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FOUNDERS’ AGREEMENT</w:t>
      </w:r>
    </w:p>
    <w:p>
      <w:pPr>
        <w:jc w:val="center"/>
      </w:pPr>
      <w:r>
        <w:rPr>
          <w:b/>
        </w:rPr>
        <w:t>GOV-002 | Partnership, Founder &amp; Governance Documents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Founders’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Founder roles, vesting, IP and exits.</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Founder roles, vesting, IP and exits.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Founder roles and vesting</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IP assignment and confidentiality</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Good-leaver, bad-leaver and deadlock</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entity_structure</w:t>
            </w:r>
          </w:p>
        </w:tc>
        <w:tc>
          <w:tcPr>
            <w:tcW w:type="dxa" w:w="3331"/>
            <w:vAlign w:val="center"/>
          </w:tcPr>
          <w:p>
            <w:r>
              <w:t>Entity structure</w:t>
            </w:r>
          </w:p>
        </w:tc>
        <w:tc>
          <w:tcPr>
            <w:tcW w:type="dxa" w:w="3331"/>
            <w:vAlign w:val="center"/>
          </w:tcPr>
          <w:p>
            <w:r>
              <w:t>{{ENTITY_STRUCTURE}}</w:t>
            </w:r>
          </w:p>
        </w:tc>
      </w:tr>
      <w:tr>
        <w:tc>
          <w:tcPr>
            <w:tcW w:type="dxa" w:w="3331"/>
            <w:vAlign w:val="center"/>
          </w:tcPr>
          <w:p>
            <w:r>
              <w:t>contributions</w:t>
            </w:r>
          </w:p>
        </w:tc>
        <w:tc>
          <w:tcPr>
            <w:tcW w:type="dxa" w:w="3331"/>
            <w:vAlign w:val="center"/>
          </w:tcPr>
          <w:p>
            <w:r>
              <w:t>Contributions</w:t>
            </w:r>
          </w:p>
        </w:tc>
        <w:tc>
          <w:tcPr>
            <w:tcW w:type="dxa" w:w="3331"/>
            <w:vAlign w:val="center"/>
          </w:tcPr>
          <w:p>
            <w:r>
              <w:t>{{CONTRIBUTIONS}}</w:t>
            </w:r>
          </w:p>
        </w:tc>
      </w:tr>
      <w:tr>
        <w:tc>
          <w:tcPr>
            <w:tcW w:type="dxa" w:w="3331"/>
            <w:vAlign w:val="center"/>
          </w:tcPr>
          <w:p>
            <w:r>
              <w:t>ownership_percentages</w:t>
            </w:r>
          </w:p>
        </w:tc>
        <w:tc>
          <w:tcPr>
            <w:tcW w:type="dxa" w:w="3331"/>
            <w:vAlign w:val="center"/>
          </w:tcPr>
          <w:p>
            <w:r>
              <w:t>Ownership percentages</w:t>
            </w:r>
          </w:p>
        </w:tc>
        <w:tc>
          <w:tcPr>
            <w:tcW w:type="dxa" w:w="3331"/>
            <w:vAlign w:val="center"/>
          </w:tcPr>
          <w:p>
            <w:r>
              <w:t>{{OWNERSHIP_PERCENTAGES}}</w:t>
            </w:r>
          </w:p>
        </w:tc>
      </w:tr>
      <w:tr>
        <w:tc>
          <w:tcPr>
            <w:tcW w:type="dxa" w:w="3331"/>
            <w:vAlign w:val="center"/>
          </w:tcPr>
          <w:p>
            <w:r>
              <w:t>roles</w:t>
            </w:r>
          </w:p>
        </w:tc>
        <w:tc>
          <w:tcPr>
            <w:tcW w:type="dxa" w:w="3331"/>
            <w:vAlign w:val="center"/>
          </w:tcPr>
          <w:p>
            <w:r>
              <w:t>Roles</w:t>
            </w:r>
          </w:p>
        </w:tc>
        <w:tc>
          <w:tcPr>
            <w:tcW w:type="dxa" w:w="3331"/>
            <w:vAlign w:val="center"/>
          </w:tcPr>
          <w:p>
            <w:r>
              <w:t>{{ROLES}}</w:t>
            </w:r>
          </w:p>
        </w:tc>
      </w:tr>
      <w:tr>
        <w:tc>
          <w:tcPr>
            <w:tcW w:type="dxa" w:w="3331"/>
            <w:vAlign w:val="center"/>
          </w:tcPr>
          <w:p>
            <w:r>
              <w:t>reserved_matters</w:t>
            </w:r>
          </w:p>
        </w:tc>
        <w:tc>
          <w:tcPr>
            <w:tcW w:type="dxa" w:w="3331"/>
            <w:vAlign w:val="center"/>
          </w:tcPr>
          <w:p>
            <w:r>
              <w:t>Reserved matters</w:t>
            </w:r>
          </w:p>
        </w:tc>
        <w:tc>
          <w:tcPr>
            <w:tcW w:type="dxa" w:w="3331"/>
            <w:vAlign w:val="center"/>
          </w:tcPr>
          <w:p>
            <w:r>
              <w:t>{{RESERVED_MATTERS}}</w:t>
            </w:r>
          </w:p>
        </w:tc>
      </w:tr>
      <w:tr>
        <w:tc>
          <w:tcPr>
            <w:tcW w:type="dxa" w:w="3331"/>
            <w:vAlign w:val="center"/>
          </w:tcPr>
          <w:p>
            <w:r>
              <w:t>deadlock_process</w:t>
            </w:r>
          </w:p>
        </w:tc>
        <w:tc>
          <w:tcPr>
            <w:tcW w:type="dxa" w:w="3331"/>
            <w:vAlign w:val="center"/>
          </w:tcPr>
          <w:p>
            <w:r>
              <w:t>Deadlock process</w:t>
            </w:r>
          </w:p>
        </w:tc>
        <w:tc>
          <w:tcPr>
            <w:tcW w:type="dxa" w:w="3331"/>
            <w:vAlign w:val="center"/>
          </w:tcPr>
          <w:p>
            <w:r>
              <w:t>{{DEADLOCK_PROCESS}}</w:t>
            </w:r>
          </w:p>
        </w:tc>
      </w:tr>
      <w:tr>
        <w:tc>
          <w:tcPr>
            <w:tcW w:type="dxa" w:w="3331"/>
            <w:vAlign w:val="center"/>
          </w:tcPr>
          <w:p>
            <w:r>
              <w:t>exit_events</w:t>
            </w:r>
          </w:p>
        </w:tc>
        <w:tc>
          <w:tcPr>
            <w:tcW w:type="dxa" w:w="3331"/>
            <w:vAlign w:val="center"/>
          </w:tcPr>
          <w:p>
            <w:r>
              <w:t>Exit events</w:t>
            </w:r>
          </w:p>
        </w:tc>
        <w:tc>
          <w:tcPr>
            <w:tcW w:type="dxa" w:w="3331"/>
            <w:vAlign w:val="center"/>
          </w:tcPr>
          <w:p>
            <w:r>
              <w:t>{{EXIT_EVENTS}}</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Founder roles and vesting: {[INSERT AGREED DETAILS OR MARK NOT APPLICABLE]}</w:t>
      </w:r>
    </w:p>
    <w:p>
      <w:pPr>
        <w:pStyle w:val="ListBullet"/>
      </w:pPr>
      <w:r>
        <w:t>IP assignment and confidentiality: {[INSERT AGREED DETAILS OR MARK NOT APPLICABLE]}</w:t>
      </w:r>
    </w:p>
    <w:p>
      <w:pPr>
        <w:pStyle w:val="ListBullet"/>
      </w:pPr>
      <w:r>
        <w:t>Good-leaver, bad-leaver and deadlock: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