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STATEMENT OF WORK</w:t>
      </w:r>
    </w:p>
    <w:p>
      <w:pPr>
        <w:jc w:val="center"/>
      </w:pPr>
      <w:r>
        <w:rPr>
          <w:b/>
        </w:rPr>
        <w:t>SOW-001 | Statements of Work &amp; Project Pricing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Statement of Work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Scope, deliverables, milestones and acceptance.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Scope, deliverables, milestones and acceptance.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Deliverable register and acceptance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Assumptions and dependencies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Milestone plan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project_scope</w:t>
            </w:r>
          </w:p>
        </w:tc>
        <w:tc>
          <w:tcPr>
            <w:tcW w:type="dxa" w:w="3331"/>
            <w:vAlign w:val="center"/>
          </w:tcPr>
          <w:p>
            <w:r>
              <w:t>Project scope</w:t>
            </w:r>
          </w:p>
        </w:tc>
        <w:tc>
          <w:tcPr>
            <w:tcW w:type="dxa" w:w="3331"/>
            <w:vAlign w:val="center"/>
          </w:tcPr>
          <w:p>
            <w:r>
              <w:t>{{PROJECT_SCOPE}}</w:t>
            </w:r>
          </w:p>
        </w:tc>
      </w:tr>
      <w:tr>
        <w:tc>
          <w:tcPr>
            <w:tcW w:type="dxa" w:w="3331"/>
            <w:vAlign w:val="center"/>
          </w:tcPr>
          <w:p>
            <w:r>
              <w:t>milestones</w:t>
            </w:r>
          </w:p>
        </w:tc>
        <w:tc>
          <w:tcPr>
            <w:tcW w:type="dxa" w:w="3331"/>
            <w:vAlign w:val="center"/>
          </w:tcPr>
          <w:p>
            <w:r>
              <w:t>Milestones</w:t>
            </w:r>
          </w:p>
        </w:tc>
        <w:tc>
          <w:tcPr>
            <w:tcW w:type="dxa" w:w="3331"/>
            <w:vAlign w:val="center"/>
          </w:tcPr>
          <w:p>
            <w:r>
              <w:t>{{MILESTONES}}</w:t>
            </w:r>
          </w:p>
        </w:tc>
      </w:tr>
      <w:tr>
        <w:tc>
          <w:tcPr>
            <w:tcW w:type="dxa" w:w="3331"/>
            <w:vAlign w:val="center"/>
          </w:tcPr>
          <w:p>
            <w:r>
              <w:t>acceptance_criteria</w:t>
            </w:r>
          </w:p>
        </w:tc>
        <w:tc>
          <w:tcPr>
            <w:tcW w:type="dxa" w:w="3331"/>
            <w:vAlign w:val="center"/>
          </w:tcPr>
          <w:p>
            <w:r>
              <w:t>Acceptance criteria</w:t>
            </w:r>
          </w:p>
        </w:tc>
        <w:tc>
          <w:tcPr>
            <w:tcW w:type="dxa" w:w="3331"/>
            <w:vAlign w:val="center"/>
          </w:tcPr>
          <w:p>
            <w:r>
              <w:t>{{ACCEPTANCE_CRITERIA}}</w:t>
            </w:r>
          </w:p>
        </w:tc>
      </w:tr>
      <w:tr>
        <w:tc>
          <w:tcPr>
            <w:tcW w:type="dxa" w:w="3331"/>
            <w:vAlign w:val="center"/>
          </w:tcPr>
          <w:p>
            <w:r>
              <w:t>resource_rates</w:t>
            </w:r>
          </w:p>
        </w:tc>
        <w:tc>
          <w:tcPr>
            <w:tcW w:type="dxa" w:w="3331"/>
            <w:vAlign w:val="center"/>
          </w:tcPr>
          <w:p>
            <w:r>
              <w:t>Resource rates</w:t>
            </w:r>
          </w:p>
        </w:tc>
        <w:tc>
          <w:tcPr>
            <w:tcW w:type="dxa" w:w="3331"/>
            <w:vAlign w:val="center"/>
          </w:tcPr>
          <w:p>
            <w:r>
              <w:t>{{RESOURCE_RATES}}</w:t>
            </w:r>
          </w:p>
        </w:tc>
      </w:tr>
      <w:tr>
        <w:tc>
          <w:tcPr>
            <w:tcW w:type="dxa" w:w="3331"/>
            <w:vAlign w:val="center"/>
          </w:tcPr>
          <w:p>
            <w:r>
              <w:t>timeline</w:t>
            </w:r>
          </w:p>
        </w:tc>
        <w:tc>
          <w:tcPr>
            <w:tcW w:type="dxa" w:w="3331"/>
            <w:vAlign w:val="center"/>
          </w:tcPr>
          <w:p>
            <w:r>
              <w:t>Timeline</w:t>
            </w:r>
          </w:p>
        </w:tc>
        <w:tc>
          <w:tcPr>
            <w:tcW w:type="dxa" w:w="3331"/>
            <w:vAlign w:val="center"/>
          </w:tcPr>
          <w:p>
            <w:r>
              <w:t>{{TIMELINE}}</w:t>
            </w:r>
          </w:p>
        </w:tc>
      </w:tr>
      <w:tr>
        <w:tc>
          <w:tcPr>
            <w:tcW w:type="dxa" w:w="3331"/>
            <w:vAlign w:val="center"/>
          </w:tcPr>
          <w:p>
            <w:r>
              <w:t>dependencies</w:t>
            </w:r>
          </w:p>
        </w:tc>
        <w:tc>
          <w:tcPr>
            <w:tcW w:type="dxa" w:w="3331"/>
            <w:vAlign w:val="center"/>
          </w:tcPr>
          <w:p>
            <w:r>
              <w:t>Dependencies</w:t>
            </w:r>
          </w:p>
        </w:tc>
        <w:tc>
          <w:tcPr>
            <w:tcW w:type="dxa" w:w="3331"/>
            <w:vAlign w:val="center"/>
          </w:tcPr>
          <w:p>
            <w:r>
              <w:t>{{DEPENDENCIES}}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Deliverable register and acceptance: {[INSERT AGREED DETAILS OR MARK NOT APPLICABLE]}</w:t>
      </w:r>
    </w:p>
    <w:p>
      <w:pPr>
        <w:pStyle w:val="ListBullet"/>
      </w:pPr>
      <w:r>
        <w:t>Assumptions and dependencies: {[INSERT AGREED DETAILS OR MARK NOT APPLICABLE]}</w:t>
      </w:r>
    </w:p>
    <w:p>
      <w:pPr>
        <w:pStyle w:val="ListBullet"/>
      </w:pPr>
      <w:r>
        <w:t>Milestone plan: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