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6CB" w:rsidRPr="006766CB" w:rsidRDefault="006766CB" w:rsidP="006766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3B3B3B"/>
          <w:sz w:val="27"/>
          <w:szCs w:val="27"/>
        </w:rPr>
      </w:pPr>
      <w:r w:rsidRPr="006766CB">
        <w:rPr>
          <w:rFonts w:ascii="Segoe UI" w:eastAsia="Times New Roman" w:hAnsi="Segoe UI" w:cs="Segoe UI"/>
          <w:color w:val="3B3B3B"/>
          <w:sz w:val="27"/>
          <w:szCs w:val="27"/>
        </w:rPr>
        <w:t>🧠 Your Core Vision: NeuroDetect AI</w:t>
      </w:r>
    </w:p>
    <w:p w:rsidR="006766CB" w:rsidRPr="006766CB" w:rsidRDefault="006766CB" w:rsidP="006766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You want to transform this project from a basic U-Net brain segmentation tool into a </w:t>
      </w: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complete, standalone, patient-facing AI healthcare platform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.</w:t>
      </w:r>
    </w:p>
    <w:p w:rsidR="006766CB" w:rsidRPr="006766CB" w:rsidRDefault="006766CB" w:rsidP="00676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334.8pt;height:.75pt" o:hrpct="0" o:hralign="center" o:hrstd="t" o:hr="t" fillcolor="#a0a0a0" stroked="f"/>
        </w:pict>
      </w:r>
    </w:p>
    <w:p w:rsidR="006766CB" w:rsidRPr="006766CB" w:rsidRDefault="006766CB" w:rsidP="006766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3B3B3B"/>
          <w:sz w:val="27"/>
          <w:szCs w:val="27"/>
        </w:rPr>
      </w:pPr>
      <w:r w:rsidRPr="006766CB">
        <w:rPr>
          <w:rFonts w:ascii="Segoe UI Symbol" w:eastAsia="Times New Roman" w:hAnsi="Segoe UI Symbol" w:cs="Segoe UI Symbol"/>
          <w:color w:val="3B3B3B"/>
          <w:sz w:val="27"/>
          <w:szCs w:val="27"/>
        </w:rPr>
        <w:t>🎯</w:t>
      </w:r>
      <w:r w:rsidRPr="006766CB">
        <w:rPr>
          <w:rFonts w:ascii="Segoe UI" w:eastAsia="Times New Roman" w:hAnsi="Segoe UI" w:cs="Segoe UI"/>
          <w:color w:val="3B3B3B"/>
          <w:sz w:val="27"/>
          <w:szCs w:val="27"/>
        </w:rPr>
        <w:t xml:space="preserve"> Key Objectives &amp; Features You Want to Build:</w:t>
      </w:r>
    </w:p>
    <w:p w:rsidR="006766CB" w:rsidRPr="006766CB" w:rsidRDefault="006766CB" w:rsidP="006766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 xml:space="preserve">100% In-House, Local Custom AI </w:t>
      </w:r>
      <w:proofErr w:type="spellStart"/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Chatbot</w:t>
      </w:r>
      <w:proofErr w:type="spellEnd"/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 xml:space="preserve"> (Zero External APIs)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No reliance on external APIs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 xml:space="preserve"> (like Claude or </w:t>
      </w:r>
      <w:proofErr w:type="spellStart"/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OpenAI</w:t>
      </w:r>
      <w:proofErr w:type="spellEnd"/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).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A </w:t>
      </w: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 xml:space="preserve">custom, self-contained, offline-capable AI </w:t>
      </w:r>
      <w:proofErr w:type="spellStart"/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chatbot</w:t>
      </w:r>
      <w:proofErr w:type="spellEnd"/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 xml:space="preserve"> engine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 running locally inside your Django backend.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100% private, fast, and completely free to run.</w:t>
      </w:r>
    </w:p>
    <w:p w:rsidR="006766CB" w:rsidRPr="006766CB" w:rsidRDefault="006766CB" w:rsidP="006766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Multimodal Medical Scan &amp; Report Analysis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Support for </w:t>
      </w: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Brain NCCT CT scans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 xml:space="preserve"> (DICOM, JPG, </w:t>
      </w:r>
      <w:proofErr w:type="gramStart"/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PNG</w:t>
      </w:r>
      <w:proofErr w:type="gramEnd"/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).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Expansion to </w:t>
      </w: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Chest X-rays (CXR)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, </w:t>
      </w: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ECG traces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, and </w:t>
      </w: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Blood/Lab PDF reports (via OCR)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.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Automatic report-type detection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 without forcing users to pick a category manually.</w:t>
      </w:r>
    </w:p>
    <w:p w:rsidR="006766CB" w:rsidRPr="006766CB" w:rsidRDefault="006766CB" w:rsidP="006766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Visual AI Segmentation &amp; Quantitative Findings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 xml:space="preserve">Precise </w:t>
      </w:r>
      <w:proofErr w:type="spellStart"/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hypodense</w:t>
      </w:r>
      <w:proofErr w:type="spellEnd"/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 xml:space="preserve"> region segmentation with semi-transparent red overlays and contour outlines.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Automatic calculation of </w:t>
      </w: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lesion load %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, HU windowing (WL=35, WW=100), and confidence scores.</w:t>
      </w:r>
    </w:p>
    <w:p w:rsidR="006766CB" w:rsidRPr="006766CB" w:rsidRDefault="006766CB" w:rsidP="006766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Empathetic Patient Companion &amp; Plain-English Explanations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 xml:space="preserve">The </w:t>
      </w:r>
      <w:proofErr w:type="spellStart"/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chatbot</w:t>
      </w:r>
      <w:proofErr w:type="spellEnd"/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 xml:space="preserve"> auto-activates after scan upload with a warm greeting.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Adapts tone based on patient emotion (reassuring when anxiety/fear is detected).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Translates medical jargon into simple, comforting language (supporting English, Hindi, and regional dialects).</w:t>
      </w:r>
    </w:p>
    <w:p w:rsidR="006766CB" w:rsidRPr="006766CB" w:rsidRDefault="006766CB" w:rsidP="006766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Personalized Recovery Blueprint &amp; Guidance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Condition-Specific Diet Plans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 (foods to eat vs. foods to avoid).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Exercise &amp; Lifestyle Guidance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 tailored to the scan result.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Cardiovascular &amp; Stroke Risk Profiling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 (calculating 10-year risk percentages).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Doctor Question Generator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: Auto-generates 5–8 targeted questions for the patient to ask their neurologist.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Emergency Safety Guardrails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: Detects acute stroke signs (FAST protocol) or chest distress and gives immediate emergency guidance.</w:t>
      </w:r>
    </w:p>
    <w:p w:rsidR="006766CB" w:rsidRPr="006766CB" w:rsidRDefault="006766CB" w:rsidP="006766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auto" w:frame="1"/>
        </w:rPr>
        <w:t>Academic &amp; Research Impact</w:t>
      </w:r>
    </w:p>
    <w:p w:rsidR="006766CB" w:rsidRPr="006766CB" w:rsidRDefault="006766CB" w:rsidP="006766C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 xml:space="preserve">Create a production-ready, open-source platform (Django + PyTorch) with potential for academic publication (Nature Digital Medicine, MICCAI, </w:t>
      </w:r>
      <w:proofErr w:type="gramStart"/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IEEE</w:t>
      </w:r>
      <w:proofErr w:type="gramEnd"/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 xml:space="preserve"> JBHI).</w:t>
      </w:r>
    </w:p>
    <w:p w:rsidR="00F9112A" w:rsidRDefault="00F9112A">
      <w:pPr>
        <w:rPr>
          <w:rFonts w:ascii="Times New Roman" w:hAnsi="Times New Roman" w:cs="Times New Roman"/>
        </w:rPr>
      </w:pPr>
    </w:p>
    <w:p w:rsidR="006766CB" w:rsidRDefault="006766CB">
      <w:pPr>
        <w:rPr>
          <w:rFonts w:ascii="Times New Roman" w:hAnsi="Times New Roman" w:cs="Times New Roman"/>
        </w:rPr>
      </w:pPr>
    </w:p>
    <w:p w:rsidR="006766CB" w:rsidRDefault="006766CB">
      <w:pPr>
        <w:rPr>
          <w:rFonts w:ascii="Times New Roman" w:hAnsi="Times New Roman" w:cs="Times New Roman"/>
        </w:rPr>
      </w:pPr>
    </w:p>
    <w:p w:rsidR="006766CB" w:rsidRDefault="006766CB">
      <w:pPr>
        <w:rPr>
          <w:rFonts w:ascii="Times New Roman" w:hAnsi="Times New Roman" w:cs="Times New Roman"/>
        </w:rPr>
      </w:pPr>
      <w:bookmarkStart w:id="0" w:name="_GoBack"/>
      <w:bookmarkEnd w:id="0"/>
    </w:p>
    <w:p w:rsidR="006766CB" w:rsidRPr="006766CB" w:rsidRDefault="006766CB" w:rsidP="006766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The full transformation plan is ready. Here's what I've planned across </w:t>
      </w:r>
      <w:r w:rsidRPr="006766CB">
        <w:rPr>
          <w:rFonts w:ascii="Segoe UI" w:eastAsia="Times New Roman" w:hAnsi="Segoe UI" w:cs="Segoe UI"/>
          <w:b/>
          <w:bCs/>
          <w:color w:val="3B3B3B"/>
          <w:sz w:val="24"/>
          <w:szCs w:val="24"/>
          <w:bdr w:val="single" w:sz="2" w:space="0" w:color="auto" w:frame="1"/>
        </w:rPr>
        <w:t>8 phases</w:t>
      </w:r>
      <w:r w:rsidRPr="006766CB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7452"/>
      </w:tblGrid>
      <w:tr w:rsidR="006766CB" w:rsidRPr="006766CB" w:rsidTr="006766C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What Gets Done</w:t>
            </w:r>
          </w:p>
        </w:tc>
      </w:tr>
      <w:tr w:rsidR="006766CB" w:rsidRPr="006766CB" w:rsidTr="00676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1 — Branding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All "NeuroDetect AI" → "MediAssist.AI", patient IDs </w:t>
            </w:r>
            <w:r w:rsidRPr="006766CB">
              <w:rPr>
                <w:rFonts w:ascii="Consolas" w:eastAsia="Times New Roman" w:hAnsi="Consolas" w:cs="Courier New"/>
                <w:color w:val="3B3B3B"/>
                <w:bdr w:val="single" w:sz="2" w:space="0" w:color="auto" w:frame="1"/>
              </w:rPr>
              <w:t>ND-</w:t>
            </w: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 → </w:t>
            </w:r>
            <w:r w:rsidRPr="006766CB">
              <w:rPr>
                <w:rFonts w:ascii="Consolas" w:eastAsia="Times New Roman" w:hAnsi="Consolas" w:cs="Courier New"/>
                <w:color w:val="3B3B3B"/>
                <w:bdr w:val="single" w:sz="2" w:space="0" w:color="auto" w:frame="1"/>
              </w:rPr>
              <w:t>MA-</w:t>
            </w:r>
          </w:p>
        </w:tc>
      </w:tr>
      <w:tr w:rsidR="006766CB" w:rsidRPr="006766CB" w:rsidTr="00676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2 — Report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Add Skin, Retinal, Bone X-Ray analyzers + better routing for CT/MRI/CXR/ECG/Lab</w:t>
            </w:r>
          </w:p>
        </w:tc>
      </w:tr>
      <w:tr w:rsidR="006766CB" w:rsidRPr="006766CB" w:rsidTr="00676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3 — Disease 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Local knowledge base for </w:t>
            </w:r>
            <w:r w:rsidRPr="00676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30+ diseases</w:t>
            </w: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 across 7 specialties — what it is, how it occurred, consequences if untreated</w:t>
            </w:r>
          </w:p>
        </w:tc>
      </w:tr>
      <w:tr w:rsidR="006766CB" w:rsidRPr="006766CB" w:rsidTr="00676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4 — Guidance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Herbal + clinical diet, recovery, telemetry, doctor guide — </w:t>
            </w:r>
            <w:r w:rsidRPr="00676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100% offline, zero APIs</w:t>
            </w:r>
          </w:p>
        </w:tc>
      </w:tr>
      <w:tr w:rsidR="006766CB" w:rsidRPr="006766CB" w:rsidTr="00676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 xml:space="preserve">5 — Custom </w:t>
            </w:r>
            <w:proofErr w:type="spellStart"/>
            <w:r w:rsidRPr="00676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Chatbot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Fully local </w:t>
            </w:r>
            <w:proofErr w:type="spellStart"/>
            <w:r w:rsidRPr="006766CB">
              <w:rPr>
                <w:rFonts w:ascii="Consolas" w:eastAsia="Times New Roman" w:hAnsi="Consolas" w:cs="Courier New"/>
                <w:color w:val="3B3B3B"/>
                <w:bdr w:val="single" w:sz="2" w:space="0" w:color="auto" w:frame="1"/>
              </w:rPr>
              <w:t>MediAssistChatbot</w:t>
            </w:r>
            <w:proofErr w:type="spellEnd"/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 — replaces all Anthropic API calls</w:t>
            </w:r>
          </w:p>
        </w:tc>
      </w:tr>
      <w:tr w:rsidR="006766CB" w:rsidRPr="006766CB" w:rsidTr="00676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6 — UI Overhaul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All 8 panels in </w:t>
            </w:r>
            <w:r w:rsidRPr="006766CB">
              <w:rPr>
                <w:rFonts w:ascii="Consolas" w:eastAsia="Times New Roman" w:hAnsi="Consolas" w:cs="Courier New"/>
                <w:color w:val="3B3B3B"/>
                <w:bdr w:val="single" w:sz="2" w:space="0" w:color="auto" w:frame="1"/>
              </w:rPr>
              <w:t>app.html</w:t>
            </w: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 (Disease Info, Herbal Diet, Telemetry, Recovery, Doctor Guide, Risk Profiler, Doctor Room, AI Chat)</w:t>
            </w:r>
          </w:p>
        </w:tc>
      </w:tr>
      <w:tr w:rsidR="006766CB" w:rsidRPr="006766CB" w:rsidTr="00676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7 — Database 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New fields for disease info, herbal recommendations, telemetry targets</w:t>
            </w:r>
          </w:p>
        </w:tc>
      </w:tr>
      <w:tr w:rsidR="006766CB" w:rsidRPr="006766CB" w:rsidTr="00676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</w:rPr>
              <w:t>8 — README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766CB" w:rsidRPr="006766CB" w:rsidRDefault="006766CB" w:rsidP="0067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CB">
              <w:rPr>
                <w:rFonts w:ascii="Times New Roman" w:eastAsia="Times New Roman" w:hAnsi="Times New Roman" w:cs="Times New Roman"/>
                <w:sz w:val="24"/>
                <w:szCs w:val="24"/>
              </w:rPr>
              <w:t>Full rewrite to MediAssist.AI identity</w:t>
            </w:r>
          </w:p>
        </w:tc>
      </w:tr>
    </w:tbl>
    <w:p w:rsidR="006766CB" w:rsidRPr="006766CB" w:rsidRDefault="006766CB" w:rsidP="006766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6766CB">
        <w:rPr>
          <w:rFonts w:ascii="Segoe UI" w:eastAsia="Times New Roman" w:hAnsi="Segoe UI" w:cs="Segoe UI"/>
          <w:b/>
          <w:bCs/>
          <w:color w:val="3B3B3B"/>
          <w:sz w:val="24"/>
          <w:szCs w:val="24"/>
          <w:bdr w:val="single" w:sz="2" w:space="0" w:color="auto" w:frame="1"/>
        </w:rPr>
        <w:t>Approve the plan and I'll begin execution immediately!</w:t>
      </w:r>
    </w:p>
    <w:p w:rsidR="006766CB" w:rsidRPr="006766CB" w:rsidRDefault="006766CB">
      <w:pPr>
        <w:rPr>
          <w:rFonts w:ascii="Times New Roman" w:hAnsi="Times New Roman" w:cs="Times New Roman"/>
        </w:rPr>
      </w:pPr>
    </w:p>
    <w:sectPr w:rsidR="006766CB" w:rsidRPr="00676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87101"/>
    <w:multiLevelType w:val="multilevel"/>
    <w:tmpl w:val="2326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6CB"/>
    <w:rsid w:val="006766CB"/>
    <w:rsid w:val="00F9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7830"/>
  <w15:chartTrackingRefBased/>
  <w15:docId w15:val="{65EC9CBB-8689-4C4E-AD95-B87A3B24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66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66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6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66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66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1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02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2026-07-28T19:16:00Z</dcterms:created>
  <dcterms:modified xsi:type="dcterms:W3CDTF">2026-07-28T19:26:00Z</dcterms:modified>
</cp:coreProperties>
</file>