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1F19F" w14:textId="2325F4CD" w:rsidR="009C2E68" w:rsidRDefault="00F07F81">
      <w:pPr>
        <w:rPr>
          <w:rFonts w:asciiTheme="majorHAnsi" w:hAnsiTheme="majorHAnsi" w:cstheme="majorHAnsi"/>
          <w:sz w:val="24"/>
          <w:szCs w:val="24"/>
        </w:rPr>
      </w:pPr>
      <w:r w:rsidRPr="00F07F81">
        <w:rPr>
          <w:rFonts w:asciiTheme="majorHAnsi" w:hAnsiTheme="majorHAnsi" w:cstheme="majorHAnsi"/>
          <w:sz w:val="24"/>
          <w:szCs w:val="24"/>
        </w:rPr>
        <w:t>Observe the table below. You will find some sample questions filled for the entities using the 5Ws + HOW framework. Fill in the questions with blanks ----? with suitable questions that you would ask to know the situation better.</w:t>
      </w:r>
    </w:p>
    <w:p w14:paraId="022D1DBD" w14:textId="17DA9728" w:rsidR="00163652" w:rsidRDefault="00163652">
      <w:pPr>
        <w:rPr>
          <w:rFonts w:asciiTheme="majorHAnsi" w:hAnsiTheme="majorHAnsi" w:cstheme="majorHAnsi"/>
          <w:sz w:val="24"/>
          <w:szCs w:val="24"/>
        </w:rPr>
      </w:pPr>
    </w:p>
    <w:p w14:paraId="37E5958D" w14:textId="2CF58118" w:rsidR="00163652" w:rsidRPr="00163652" w:rsidRDefault="00163652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163652">
        <w:rPr>
          <w:rFonts w:asciiTheme="majorHAnsi" w:hAnsiTheme="majorHAnsi" w:cstheme="majorHAnsi"/>
          <w:b/>
          <w:bCs/>
          <w:sz w:val="28"/>
          <w:szCs w:val="28"/>
          <w:u w:val="single"/>
        </w:rPr>
        <w:t>Questions</w:t>
      </w:r>
    </w:p>
    <w:p w14:paraId="167F27F2" w14:textId="77777777" w:rsidR="009C2E68" w:rsidRPr="00F07F81" w:rsidRDefault="009C2E68">
      <w:pPr>
        <w:rPr>
          <w:rFonts w:asciiTheme="majorHAnsi" w:hAnsiTheme="majorHAnsi" w:cstheme="majorHAnsi"/>
        </w:rPr>
      </w:pPr>
    </w:p>
    <w:tbl>
      <w:tblPr>
        <w:tblStyle w:val="a"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101"/>
        <w:gridCol w:w="1623"/>
        <w:gridCol w:w="1605"/>
        <w:gridCol w:w="1835"/>
        <w:gridCol w:w="1589"/>
        <w:gridCol w:w="1587"/>
      </w:tblGrid>
      <w:tr w:rsidR="005C11E9" w:rsidRPr="00F07F81" w14:paraId="4747AC06" w14:textId="77777777" w:rsidTr="00F44547">
        <w:trPr>
          <w:trHeight w:val="693"/>
          <w:tblHeader/>
        </w:trPr>
        <w:tc>
          <w:tcPr>
            <w:tcW w:w="6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C37D2" w14:textId="77777777" w:rsidR="005C11E9" w:rsidRPr="00F07F81" w:rsidRDefault="005C11E9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F07F81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869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64303" w14:textId="71BBA2F1" w:rsidR="005C11E9" w:rsidRPr="00F07F81" w:rsidRDefault="005C11E9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Client</w:t>
            </w:r>
            <w:r w:rsidR="00B95897" w:rsidRPr="00F07F81">
              <w:rPr>
                <w:rFonts w:asciiTheme="majorHAnsi" w:eastAsia="Calibri" w:hAnsiTheme="majorHAnsi" w:cstheme="majorHAnsi"/>
                <w:b/>
              </w:rPr>
              <w:t>/Prospect</w:t>
            </w:r>
          </w:p>
        </w:tc>
        <w:tc>
          <w:tcPr>
            <w:tcW w:w="88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5AE1E" w14:textId="0F1C462A" w:rsidR="005C11E9" w:rsidRPr="00F07F81" w:rsidRDefault="005C11E9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Investment fund</w:t>
            </w:r>
          </w:p>
        </w:tc>
        <w:tc>
          <w:tcPr>
            <w:tcW w:w="88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A18B" w14:textId="7E7D97E3" w:rsidR="005C11E9" w:rsidRPr="00F07F81" w:rsidRDefault="005C11E9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Securities</w:t>
            </w:r>
          </w:p>
        </w:tc>
        <w:tc>
          <w:tcPr>
            <w:tcW w:w="87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33A06" w14:textId="3E2B0556" w:rsidR="005C11E9" w:rsidRPr="00F07F81" w:rsidRDefault="005C11E9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Investment horizon</w:t>
            </w:r>
          </w:p>
        </w:tc>
        <w:tc>
          <w:tcPr>
            <w:tcW w:w="874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BA91" w14:textId="4DC6AF5D" w:rsidR="005C11E9" w:rsidRPr="00F07F81" w:rsidRDefault="005C11E9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Financial goals</w:t>
            </w:r>
          </w:p>
        </w:tc>
      </w:tr>
      <w:tr w:rsidR="00F44547" w:rsidRPr="00F07F81" w14:paraId="3022F4B8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2E3C" w14:textId="3A8CB188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Who?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3E15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Who is the investor assigned to you?</w:t>
            </w:r>
          </w:p>
          <w:p w14:paraId="4472AA64" w14:textId="0E5ECA39" w:rsidR="00F44547" w:rsidRPr="00F07F81" w:rsidRDefault="00F4454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proofErr w:type="spellStart"/>
            <w:r w:rsidRPr="002B4402">
              <w:rPr>
                <w:rFonts w:asciiTheme="majorHAnsi" w:eastAsia="Calibri" w:hAnsiTheme="majorHAnsi" w:cstheme="majorHAnsi"/>
                <w:color w:val="92D050"/>
              </w:rPr>
              <w:t>Ms</w:t>
            </w:r>
            <w:proofErr w:type="spellEnd"/>
            <w:r w:rsidRPr="002B4402">
              <w:rPr>
                <w:rFonts w:asciiTheme="majorHAnsi" w:eastAsia="Calibri" w:hAnsiTheme="majorHAnsi" w:cstheme="majorHAnsi"/>
                <w:color w:val="92D050"/>
              </w:rPr>
              <w:t xml:space="preserve"> Alexandra </w:t>
            </w:r>
            <w:proofErr w:type="spellStart"/>
            <w:r w:rsidRPr="002B4402">
              <w:rPr>
                <w:rFonts w:asciiTheme="majorHAnsi" w:eastAsia="Calibri" w:hAnsiTheme="majorHAnsi" w:cstheme="majorHAnsi"/>
                <w:color w:val="92D050"/>
              </w:rPr>
              <w:t>Kolishnyick</w:t>
            </w:r>
            <w:proofErr w:type="spellEnd"/>
            <w:r w:rsidRPr="002B4402">
              <w:rPr>
                <w:rFonts w:asciiTheme="majorHAnsi" w:eastAsia="Calibri" w:hAnsiTheme="majorHAnsi" w:cstheme="majorHAnsi"/>
                <w:color w:val="92D050"/>
              </w:rPr>
              <w:t xml:space="preserve"> (</w:t>
            </w:r>
            <w:r w:rsidR="003B5C4F" w:rsidRPr="003B5C4F">
              <w:rPr>
                <w:rFonts w:asciiTheme="majorHAnsi" w:eastAsia="Calibri" w:hAnsiTheme="majorHAnsi" w:cstheme="majorHAnsi"/>
                <w:color w:val="92D050"/>
              </w:rPr>
              <w:t>referred to as</w:t>
            </w:r>
            <w:r w:rsidR="00315233" w:rsidRPr="002B4402">
              <w:rPr>
                <w:rFonts w:asciiTheme="majorHAnsi" w:eastAsia="Calibri" w:hAnsiTheme="majorHAnsi" w:cstheme="majorHAnsi"/>
                <w:color w:val="92D050"/>
              </w:rPr>
              <w:t xml:space="preserve"> </w:t>
            </w:r>
            <w:r w:rsidRPr="002B4402">
              <w:rPr>
                <w:rFonts w:asciiTheme="majorHAnsi" w:eastAsia="Calibri" w:hAnsiTheme="majorHAnsi" w:cstheme="majorHAnsi"/>
                <w:color w:val="92D050"/>
              </w:rPr>
              <w:t>Alexa), daughter of a business tycoon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8AA1" w14:textId="77777777" w:rsidR="00122906" w:rsidRDefault="00122906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122906">
              <w:rPr>
                <w:rFonts w:asciiTheme="majorHAnsi" w:eastAsia="Calibri" w:hAnsiTheme="majorHAnsi" w:cstheme="majorHAnsi"/>
                <w:color w:val="C0504D" w:themeColor="accent2"/>
              </w:rPr>
              <w:t>Who holds the authority to make decisions about the investment fund?</w:t>
            </w:r>
          </w:p>
          <w:p w14:paraId="3AD2D877" w14:textId="09DC5495" w:rsidR="00F44547" w:rsidRPr="002B4402" w:rsidRDefault="00A96E76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0070C0"/>
              </w:rPr>
            </w:pPr>
            <w:r w:rsidRPr="00A96E76">
              <w:rPr>
                <w:rFonts w:asciiTheme="majorHAnsi" w:eastAsia="Calibri" w:hAnsiTheme="majorHAnsi" w:cstheme="majorHAnsi"/>
                <w:color w:val="92D050"/>
              </w:rPr>
              <w:t>Alexa is the primary decision-maker.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CC54" w14:textId="77777777" w:rsidR="00DC4E13" w:rsidRDefault="00DC4E1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DC4E13">
              <w:rPr>
                <w:rFonts w:asciiTheme="majorHAnsi" w:eastAsia="Calibri" w:hAnsiTheme="majorHAnsi" w:cstheme="majorHAnsi"/>
                <w:color w:val="C0504D" w:themeColor="accent2"/>
              </w:rPr>
              <w:t>Who determines the securities in which investments are made?</w:t>
            </w:r>
          </w:p>
          <w:p w14:paraId="353D5D80" w14:textId="3FDF5ACC" w:rsidR="00F44547" w:rsidRPr="00F07F81" w:rsidRDefault="00F4454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Alexa</w:t>
            </w:r>
            <w:r w:rsidR="009A2042" w:rsidRPr="006E573B">
              <w:rPr>
                <w:rFonts w:asciiTheme="majorHAnsi" w:eastAsia="Calibri" w:hAnsiTheme="majorHAnsi" w:cstheme="majorHAnsi"/>
                <w:color w:val="92D050"/>
              </w:rPr>
              <w:t xml:space="preserve"> (</w:t>
            </w:r>
            <w:proofErr w:type="gramStart"/>
            <w:r w:rsidR="009A2042" w:rsidRPr="006E573B">
              <w:rPr>
                <w:rFonts w:asciiTheme="majorHAnsi" w:eastAsia="Calibri" w:hAnsiTheme="majorHAnsi" w:cstheme="majorHAnsi"/>
                <w:color w:val="92D050"/>
              </w:rPr>
              <w:t>client)</w:t>
            </w:r>
            <w:r w:rsidRPr="006E573B">
              <w:rPr>
                <w:rFonts w:asciiTheme="majorHAnsi" w:eastAsia="Calibri" w:hAnsiTheme="majorHAnsi" w:cstheme="majorHAnsi"/>
                <w:color w:val="92D050"/>
              </w:rPr>
              <w:t xml:space="preserve">  </w:t>
            </w:r>
            <w:r w:rsidR="009A2042" w:rsidRPr="006E573B">
              <w:rPr>
                <w:rFonts w:asciiTheme="majorHAnsi" w:eastAsia="Calibri" w:hAnsiTheme="majorHAnsi" w:cstheme="majorHAnsi"/>
                <w:color w:val="92D050"/>
              </w:rPr>
              <w:t>takes</w:t>
            </w:r>
            <w:proofErr w:type="gramEnd"/>
            <w:r w:rsidR="009A2042" w:rsidRPr="006E573B">
              <w:rPr>
                <w:rFonts w:asciiTheme="majorHAnsi" w:eastAsia="Calibri" w:hAnsiTheme="majorHAnsi" w:cstheme="majorHAnsi"/>
                <w:color w:val="92D050"/>
              </w:rPr>
              <w:t xml:space="preserve"> the decision</w:t>
            </w:r>
            <w:r w:rsidRPr="006E573B">
              <w:rPr>
                <w:rFonts w:asciiTheme="majorHAnsi" w:eastAsia="Calibri" w:hAnsiTheme="majorHAnsi" w:cstheme="majorHAnsi"/>
                <w:color w:val="92D050"/>
              </w:rPr>
              <w:t xml:space="preserve"> based on the recommendations </w:t>
            </w:r>
            <w:r w:rsidR="00A97ED1" w:rsidRPr="006E573B">
              <w:rPr>
                <w:rFonts w:asciiTheme="majorHAnsi" w:eastAsia="Calibri" w:hAnsiTheme="majorHAnsi" w:cstheme="majorHAnsi"/>
                <w:color w:val="92D050"/>
              </w:rPr>
              <w:t xml:space="preserve">of </w:t>
            </w:r>
            <w:r w:rsidRPr="006E573B">
              <w:rPr>
                <w:rFonts w:asciiTheme="majorHAnsi" w:eastAsia="Calibri" w:hAnsiTheme="majorHAnsi" w:cstheme="majorHAnsi"/>
                <w:color w:val="92D050"/>
              </w:rPr>
              <w:t>Portfolio Managers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EAFA" w14:textId="77777777" w:rsidR="00F2249B" w:rsidRDefault="00F2249B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F2249B">
              <w:rPr>
                <w:rFonts w:asciiTheme="majorHAnsi" w:eastAsia="Calibri" w:hAnsiTheme="majorHAnsi" w:cstheme="majorHAnsi"/>
                <w:color w:val="C0504D" w:themeColor="accent2"/>
              </w:rPr>
              <w:t>Who establishes the timeline for the investments?</w:t>
            </w:r>
          </w:p>
          <w:p w14:paraId="5A6F9BF3" w14:textId="0E7F9F37" w:rsidR="00F44547" w:rsidRPr="00F07F81" w:rsidRDefault="00E426F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timeline is set by Alexa</w:t>
            </w:r>
            <w:r w:rsidR="00B73AD2" w:rsidRPr="006E573B">
              <w:rPr>
                <w:rFonts w:asciiTheme="majorHAnsi" w:eastAsia="Calibri" w:hAnsiTheme="majorHAnsi" w:cstheme="majorHAnsi"/>
                <w:color w:val="92D050"/>
              </w:rPr>
              <w:t>.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9277C" w14:textId="578D8EA7" w:rsidR="00F44547" w:rsidRDefault="00107DAE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7030A0"/>
              </w:rPr>
            </w:pPr>
            <w:r w:rsidRPr="00107DAE">
              <w:rPr>
                <w:rFonts w:asciiTheme="majorHAnsi" w:eastAsia="Calibri" w:hAnsiTheme="majorHAnsi" w:cstheme="majorHAnsi"/>
                <w:color w:val="C0504D" w:themeColor="accent2"/>
              </w:rPr>
              <w:t>Who is responsible for defining the financial objectives</w:t>
            </w:r>
            <w:r w:rsidR="00F44547" w:rsidRPr="00376805">
              <w:rPr>
                <w:rFonts w:asciiTheme="majorHAnsi" w:eastAsia="Calibri" w:hAnsiTheme="majorHAnsi" w:cstheme="majorHAnsi"/>
                <w:color w:val="C0504D" w:themeColor="accent2"/>
              </w:rPr>
              <w:t>?</w:t>
            </w:r>
          </w:p>
          <w:p w14:paraId="32CC8A4D" w14:textId="669353FA" w:rsidR="00F44547" w:rsidRPr="00F07F81" w:rsidRDefault="008E065F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Alexa sets the financial goals</w:t>
            </w:r>
            <w:r w:rsidR="00376805" w:rsidRPr="006E573B">
              <w:rPr>
                <w:rFonts w:asciiTheme="majorHAnsi" w:eastAsia="Calibri" w:hAnsiTheme="majorHAnsi" w:cstheme="majorHAnsi"/>
                <w:color w:val="92D050"/>
              </w:rPr>
              <w:t>.</w:t>
            </w:r>
          </w:p>
        </w:tc>
      </w:tr>
      <w:tr w:rsidR="00F44547" w:rsidRPr="00F07F81" w14:paraId="788DE452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30059" w14:textId="10951E30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What?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2BF6" w14:textId="77777777" w:rsidR="00836ECF" w:rsidRPr="006E573B" w:rsidRDefault="00836ECF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What is the client’s preferred risk tolerance?</w:t>
            </w:r>
          </w:p>
          <w:p w14:paraId="48D5FAD1" w14:textId="7A563C45" w:rsidR="00F44547" w:rsidRPr="00F07F81" w:rsidRDefault="00F4454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Client has a conservative approach</w:t>
            </w:r>
            <w:r w:rsidR="00BD23E2" w:rsidRPr="006E573B">
              <w:rPr>
                <w:rFonts w:asciiTheme="majorHAnsi" w:eastAsia="Calibri" w:hAnsiTheme="majorHAnsi" w:cstheme="majorHAnsi"/>
                <w:color w:val="92D050"/>
              </w:rPr>
              <w:t>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1968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What are the total funds that the client is willing to invest?</w:t>
            </w:r>
          </w:p>
          <w:p w14:paraId="5403F047" w14:textId="5B1DBB5E" w:rsidR="00F44547" w:rsidRPr="00F07F81" w:rsidRDefault="00193C85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client has not disclosed the amount yet, as she intends to first evaluate the associated risks.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8282" w14:textId="0FA055B5" w:rsidR="00F44547" w:rsidRPr="006E573B" w:rsidRDefault="004F2262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What type of securities does the client wish to invest in?</w:t>
            </w:r>
          </w:p>
          <w:p w14:paraId="1F65EBEF" w14:textId="1204DAE1" w:rsidR="00F44547" w:rsidRPr="00F07F81" w:rsidRDefault="001E5E8A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client is interested in stocks that are stable yet show promising returns.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7CFB" w14:textId="77777777" w:rsidR="002A6803" w:rsidRPr="006E573B" w:rsidRDefault="002A680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What is the duration of the intended investment?</w:t>
            </w:r>
          </w:p>
          <w:p w14:paraId="2418E94C" w14:textId="3EBDDCE3" w:rsidR="00F44547" w:rsidRPr="00F07F81" w:rsidRDefault="00BF2F1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investment period is approximately 3 to 5 years, aligned with the client’s bachelor’s degree timeline.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03FB4" w14:textId="77777777" w:rsidR="003C4B8C" w:rsidRPr="006E573B" w:rsidRDefault="003C4B8C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What are the client’s ultimate financial objectives?</w:t>
            </w:r>
          </w:p>
          <w:p w14:paraId="6ABAC84C" w14:textId="05DDA408" w:rsidR="00F44547" w:rsidRPr="00F07F81" w:rsidRDefault="00CE0549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Alexa aims to use her college savings to generate funds for starting an NGO after graduation</w:t>
            </w:r>
            <w:r w:rsidRPr="006E573B">
              <w:rPr>
                <w:rFonts w:asciiTheme="majorHAnsi" w:eastAsia="Calibri" w:hAnsiTheme="majorHAnsi" w:cstheme="majorHAnsi"/>
                <w:color w:val="92D050"/>
              </w:rPr>
              <w:t>.</w:t>
            </w:r>
          </w:p>
        </w:tc>
      </w:tr>
      <w:tr w:rsidR="00F44547" w:rsidRPr="00F07F81" w14:paraId="0F303853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2914" w14:textId="5A2DAC50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lastRenderedPageBreak/>
              <w:t>When?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03F3" w14:textId="3AE22BE6" w:rsidR="00F44547" w:rsidRPr="006E573B" w:rsidRDefault="00544BA9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When does Alexa intend to invest?</w:t>
            </w:r>
          </w:p>
          <w:p w14:paraId="3A9DD7E1" w14:textId="7AF50943" w:rsidR="00F44547" w:rsidRPr="00F07F81" w:rsidRDefault="00AF0CD4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As soon as she gains clarity on the risk and return profile.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3794" w14:textId="64D7AF50" w:rsidR="00F44547" w:rsidRPr="006E573B" w:rsidRDefault="00BB4CC9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When will the investment funds be available?</w:t>
            </w:r>
          </w:p>
          <w:p w14:paraId="546FB711" w14:textId="28C59FB8" w:rsidR="00F44547" w:rsidRPr="00F07F81" w:rsidRDefault="00E545BF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funds can be arranged immediately, though the exact timing is undisclosed.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3D36" w14:textId="55F0D97C" w:rsidR="00F44547" w:rsidRPr="006E573B" w:rsidRDefault="00ED0FB0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When is the optimal time to purchase securities?</w:t>
            </w:r>
          </w:p>
          <w:p w14:paraId="72E92492" w14:textId="6959E686" w:rsidR="00F44547" w:rsidRPr="006E573B" w:rsidRDefault="00CD6805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92D050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During a bull market phase, as bear markets are more suitable for short selling.</w:t>
            </w:r>
          </w:p>
          <w:p w14:paraId="08DA39C6" w14:textId="525FC0B2" w:rsidR="00F44547" w:rsidRPr="00F07F81" w:rsidRDefault="00F4454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8B0D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When does the client intend to withdraw the returns?</w:t>
            </w:r>
          </w:p>
          <w:p w14:paraId="36E716E1" w14:textId="7B5DCF98" w:rsidR="00F44547" w:rsidRPr="00F07F81" w:rsidRDefault="00622E2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Partial or full withdrawal may occur after 3 to 5 years, depending on returns, to fund her NGO.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61C9" w14:textId="474737BF" w:rsidR="00F44547" w:rsidRPr="006E573B" w:rsidRDefault="00AF35AC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When should the financial objectives be achieved?</w:t>
            </w:r>
          </w:p>
          <w:p w14:paraId="5A65872F" w14:textId="78C6B922" w:rsidR="00F44547" w:rsidRPr="00F07F81" w:rsidRDefault="0099108F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Within 3 to 5 years, coinciding with the completion of her bachelor’s degree and the launch of her NGO.</w:t>
            </w:r>
            <w:r w:rsidR="00F44547" w:rsidRPr="006E573B">
              <w:rPr>
                <w:rFonts w:asciiTheme="majorHAnsi" w:eastAsia="Calibri" w:hAnsiTheme="majorHAnsi" w:cstheme="majorHAnsi"/>
                <w:color w:val="92D050"/>
              </w:rPr>
              <w:t xml:space="preserve"> </w:t>
            </w:r>
          </w:p>
        </w:tc>
      </w:tr>
      <w:tr w:rsidR="00F44547" w:rsidRPr="00F07F81" w14:paraId="3AE0A124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92C8" w14:textId="2445C6E1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Which?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1EB9" w14:textId="77777777" w:rsidR="007E34DB" w:rsidRPr="006E573B" w:rsidRDefault="007E34DB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Which risk profile matches the client’s investment style?</w:t>
            </w:r>
          </w:p>
          <w:p w14:paraId="33363C67" w14:textId="34C08E04" w:rsidR="00F44547" w:rsidRPr="00F07F81" w:rsidRDefault="00A73C4B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 conservative profile focused on low-risk, stable securities</w:t>
            </w:r>
            <w:r w:rsidRPr="00A73C4B">
              <w:rPr>
                <w:rFonts w:asciiTheme="majorHAnsi" w:eastAsia="Calibri" w:hAnsiTheme="majorHAnsi" w:cstheme="majorHAnsi"/>
                <w:color w:val="0070C0"/>
              </w:rPr>
              <w:t>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F90F" w14:textId="34B5ED29" w:rsidR="00F44547" w:rsidRPr="006E573B" w:rsidRDefault="00517DC1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Which part of the investment fund aligns with the client’s needs?</w:t>
            </w:r>
          </w:p>
          <w:p w14:paraId="71F745B3" w14:textId="2D7AA8A0" w:rsidR="00F44547" w:rsidRPr="00F07F81" w:rsidRDefault="00981241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Portions offering modest and consistent returns from low-risk securities.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327C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Which of the securities will provide the best returns?</w:t>
            </w:r>
          </w:p>
          <w:p w14:paraId="45292719" w14:textId="6B8C1472" w:rsidR="00F44547" w:rsidRPr="00F07F81" w:rsidRDefault="00B358D6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Low-risk securities that offer stability and decent returns are suitable for the client.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9CEE" w14:textId="77777777" w:rsidR="00C24BBC" w:rsidRPr="006E573B" w:rsidRDefault="00C24BBC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Which investment horizon aligns with the client’s goals?</w:t>
            </w:r>
          </w:p>
          <w:p w14:paraId="7423DA75" w14:textId="4128947D" w:rsidR="00F44547" w:rsidRPr="006E573B" w:rsidRDefault="00210F70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92D050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A medium-term horizon of 3 to 5 years is appropriate for her financial objectives.</w:t>
            </w:r>
            <w:r w:rsidR="00F44547" w:rsidRPr="006E573B">
              <w:rPr>
                <w:rFonts w:asciiTheme="majorHAnsi" w:eastAsia="Calibri" w:hAnsiTheme="majorHAnsi" w:cstheme="majorHAnsi"/>
                <w:color w:val="92D050"/>
              </w:rPr>
              <w:t xml:space="preserve"> </w:t>
            </w:r>
          </w:p>
          <w:p w14:paraId="33EA654D" w14:textId="6CD842A5" w:rsidR="00F44547" w:rsidRPr="00F07F81" w:rsidRDefault="00F4454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F3AD" w14:textId="77777777" w:rsidR="00AB68A9" w:rsidRPr="006E573B" w:rsidRDefault="00AB68A9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Which financial objective takes priority?</w:t>
            </w: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’</w:t>
            </w:r>
          </w:p>
          <w:p w14:paraId="48E677C1" w14:textId="6E90CE27" w:rsidR="00F44547" w:rsidRPr="00F07F81" w:rsidRDefault="00F2414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Generating sufficient funds to establish an NGO post-graduation</w:t>
            </w:r>
            <w:r w:rsidRPr="006E573B">
              <w:rPr>
                <w:rFonts w:asciiTheme="majorHAnsi" w:eastAsia="Calibri" w:hAnsiTheme="majorHAnsi" w:cstheme="majorHAnsi"/>
                <w:color w:val="92D050"/>
              </w:rPr>
              <w:t>.</w:t>
            </w:r>
          </w:p>
        </w:tc>
      </w:tr>
      <w:tr w:rsidR="00F44547" w:rsidRPr="00F07F81" w14:paraId="3B3D67C2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2B313" w14:textId="77777777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lastRenderedPageBreak/>
              <w:t>Where?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600DD" w14:textId="77777777" w:rsidR="00FC1770" w:rsidRPr="006E573B" w:rsidRDefault="00FC1770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Where is the client currently based?</w:t>
            </w:r>
          </w:p>
          <w:p w14:paraId="54ECC74D" w14:textId="6219C13C" w:rsidR="00F44547" w:rsidRPr="00F07F81" w:rsidRDefault="006C2D20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She is studying in the U.S. but is originally from a prominent Ukrainian family.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34E5" w14:textId="77777777" w:rsidR="007B6544" w:rsidRPr="006E573B" w:rsidRDefault="007B6544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Where does the investment capital originate?</w:t>
            </w:r>
          </w:p>
          <w:p w14:paraId="1AA6C84A" w14:textId="689DE37E" w:rsidR="00F44547" w:rsidRPr="00F07F81" w:rsidRDefault="00F4343B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From Ukraine, as her parents send money for her expenses.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1C8E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Where does the client wish to invest the available funds?</w:t>
            </w:r>
          </w:p>
          <w:p w14:paraId="0B5E8744" w14:textId="7BB6A463" w:rsidR="00F44547" w:rsidRPr="00F07F81" w:rsidRDefault="00110DD9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Towards securities offering stability and low-risk returns.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31A99" w14:textId="77777777" w:rsidR="00E334A2" w:rsidRPr="006E573B" w:rsidRDefault="00E334A2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Where should the investment horizon lead?</w:t>
            </w:r>
          </w:p>
          <w:p w14:paraId="44780103" w14:textId="74D72F73" w:rsidR="00F44547" w:rsidRPr="00F07F81" w:rsidRDefault="000A7637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To sufficient returns for starting the NGO upon completion of her degree.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B9CC" w14:textId="77777777" w:rsidR="005D2395" w:rsidRPr="006E573B" w:rsidRDefault="005D2395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Where will short-term financial objectives be fulfilled?</w:t>
            </w:r>
          </w:p>
          <w:p w14:paraId="4ACBAA9A" w14:textId="24DB256C" w:rsidR="00F44547" w:rsidRPr="00F07F81" w:rsidRDefault="0024525F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Through profitable security sales, dividends, or bonuses.</w:t>
            </w:r>
          </w:p>
        </w:tc>
      </w:tr>
      <w:tr w:rsidR="00F44547" w:rsidRPr="00F07F81" w14:paraId="3B82C18D" w14:textId="77777777" w:rsidTr="00F44547">
        <w:trPr>
          <w:trHeight w:val="2219"/>
        </w:trPr>
        <w:tc>
          <w:tcPr>
            <w:tcW w:w="61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4F14" w14:textId="76463F89" w:rsidR="00F44547" w:rsidRPr="00F07F81" w:rsidRDefault="00F44547" w:rsidP="00F44547">
            <w:pPr>
              <w:spacing w:before="240" w:after="240" w:line="259" w:lineRule="auto"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F07F81">
              <w:rPr>
                <w:rFonts w:asciiTheme="majorHAnsi" w:eastAsia="Calibri" w:hAnsiTheme="majorHAnsi" w:cstheme="majorHAnsi"/>
                <w:b/>
              </w:rPr>
              <w:t>How?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A1D1C" w14:textId="77777777" w:rsidR="00AF2F29" w:rsidRPr="006E573B" w:rsidRDefault="00AF2F29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How much capital does the client plan to invest, and will it be through SIP?</w:t>
            </w:r>
          </w:p>
          <w:p w14:paraId="7699BE4F" w14:textId="2A229F72" w:rsidR="00F44547" w:rsidRPr="00F07F81" w:rsidRDefault="00D510A6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client has not disclosed the amount; it will depend on whether she opts for SIP or lump-sum payments.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43BB" w14:textId="062445DC" w:rsidR="00F44547" w:rsidRPr="006E573B" w:rsidRDefault="003A496B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How will the investment funds be provided?</w:t>
            </w:r>
          </w:p>
          <w:p w14:paraId="0326D27E" w14:textId="52AD6EF1" w:rsidR="00F44547" w:rsidRPr="00F07F81" w:rsidRDefault="0018722C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From her savings account, funded by her parents.</w:t>
            </w:r>
          </w:p>
        </w:tc>
        <w:tc>
          <w:tcPr>
            <w:tcW w:w="8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8216E" w14:textId="77777777" w:rsidR="00547552" w:rsidRPr="006E573B" w:rsidRDefault="00547552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 xml:space="preserve">How many securities does the client plan to </w:t>
            </w:r>
            <w:proofErr w:type="spellStart"/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buy?</w:t>
            </w:r>
            <w:proofErr w:type="spellEnd"/>
          </w:p>
          <w:p w14:paraId="5E798EEB" w14:textId="01A7A5BD" w:rsidR="00F44547" w:rsidRPr="00F07F81" w:rsidRDefault="00ED1309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This will depend on the investment mode and the total capital deployed.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53A0" w14:textId="77777777" w:rsidR="00CF1C23" w:rsidRPr="006E573B" w:rsidRDefault="00CF1C23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  <w:color w:val="C0504D" w:themeColor="accent2"/>
              </w:rPr>
            </w:pPr>
            <w:r w:rsidRPr="006E573B">
              <w:rPr>
                <w:rFonts w:asciiTheme="majorHAnsi" w:eastAsia="Calibri" w:hAnsiTheme="majorHAnsi" w:cstheme="majorHAnsi"/>
                <w:color w:val="C0504D" w:themeColor="accent2"/>
              </w:rPr>
              <w:t>How is the investment horizon determined?</w:t>
            </w:r>
          </w:p>
          <w:p w14:paraId="786CC46E" w14:textId="44A8DD51" w:rsidR="00F44547" w:rsidRPr="00F07F81" w:rsidRDefault="00DF1FBE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It aligns with her bachelor’s degree timeline of 3 to 5 years, after which she plans to start an NGO.</w:t>
            </w:r>
          </w:p>
        </w:tc>
        <w:tc>
          <w:tcPr>
            <w:tcW w:w="8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37DE" w14:textId="77777777" w:rsidR="00F44547" w:rsidRDefault="00F44547" w:rsidP="00F44547">
            <w:pPr>
              <w:spacing w:before="240" w:after="240" w:line="256" w:lineRule="auto"/>
              <w:jc w:val="both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How does the individual intend to use the returns from the investment?</w:t>
            </w:r>
          </w:p>
          <w:p w14:paraId="7FB8A1D9" w14:textId="6D6BBC13" w:rsidR="00F44547" w:rsidRPr="00F07F81" w:rsidRDefault="00F37A11" w:rsidP="00F44547">
            <w:pPr>
              <w:spacing w:before="240" w:after="240" w:line="259" w:lineRule="auto"/>
              <w:jc w:val="both"/>
              <w:rPr>
                <w:rFonts w:asciiTheme="majorHAnsi" w:eastAsia="Calibri" w:hAnsiTheme="majorHAnsi" w:cstheme="majorHAnsi"/>
              </w:rPr>
            </w:pPr>
            <w:r w:rsidRPr="006E573B">
              <w:rPr>
                <w:rFonts w:asciiTheme="majorHAnsi" w:eastAsia="Calibri" w:hAnsiTheme="majorHAnsi" w:cstheme="majorHAnsi"/>
                <w:color w:val="92D050"/>
              </w:rPr>
              <w:t>The returns will be utilized to fund the NGO she aims to establish.</w:t>
            </w:r>
          </w:p>
        </w:tc>
      </w:tr>
    </w:tbl>
    <w:p w14:paraId="13341320" w14:textId="26F407A9" w:rsidR="00163652" w:rsidRDefault="00F07F81" w:rsidP="00163652">
      <w:pPr>
        <w:spacing w:before="240" w:after="240" w:line="259" w:lineRule="auto"/>
        <w:jc w:val="both"/>
        <w:rPr>
          <w:rFonts w:asciiTheme="majorHAnsi" w:eastAsia="Calibri" w:hAnsiTheme="majorHAnsi" w:cstheme="majorHAnsi"/>
          <w:color w:val="FFFFFF"/>
        </w:rPr>
      </w:pPr>
      <w:r w:rsidRPr="00F07F81">
        <w:rPr>
          <w:rFonts w:asciiTheme="majorHAnsi" w:eastAsia="Calibri" w:hAnsiTheme="majorHAnsi" w:cstheme="majorHAnsi"/>
          <w:color w:val="FFFFFF"/>
        </w:rPr>
        <w:t xml:space="preserve"> </w:t>
      </w:r>
      <w:r w:rsidR="00163652" w:rsidRPr="00163652">
        <w:rPr>
          <w:rFonts w:asciiTheme="majorHAnsi" w:eastAsia="Calibri" w:hAnsiTheme="majorHAnsi" w:cstheme="majorHAnsi"/>
        </w:rPr>
        <w:t xml:space="preserve">Complete the </w:t>
      </w:r>
      <w:r w:rsidR="00163652">
        <w:rPr>
          <w:rFonts w:asciiTheme="majorHAnsi" w:eastAsia="Calibri" w:hAnsiTheme="majorHAnsi" w:cstheme="majorHAnsi"/>
        </w:rPr>
        <w:t>document with the relevant questions. You must provide an answer to each question using the information provided about the investor and the available securities in the videos.</w:t>
      </w:r>
      <w:r w:rsidR="00163652">
        <w:rPr>
          <w:rFonts w:asciiTheme="majorHAnsi" w:eastAsia="Calibri" w:hAnsiTheme="majorHAnsi" w:cstheme="majorHAnsi"/>
          <w:color w:val="FFFFFF"/>
        </w:rPr>
        <w:br w:type="page"/>
      </w:r>
    </w:p>
    <w:p w14:paraId="01C0A40D" w14:textId="0CB05E08" w:rsidR="009C2E68" w:rsidRPr="00163652" w:rsidRDefault="00163652">
      <w:pPr>
        <w:spacing w:before="240" w:after="240" w:line="259" w:lineRule="auto"/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163652">
        <w:rPr>
          <w:rFonts w:asciiTheme="majorHAnsi" w:hAnsiTheme="majorHAnsi" w:cstheme="majorHAnsi"/>
          <w:b/>
          <w:bCs/>
          <w:sz w:val="28"/>
          <w:szCs w:val="28"/>
          <w:u w:val="single"/>
        </w:rPr>
        <w:lastRenderedPageBreak/>
        <w:t>Answers</w:t>
      </w:r>
    </w:p>
    <w:sectPr w:rsidR="009C2E68" w:rsidRPr="001636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E68"/>
    <w:rsid w:val="00045C83"/>
    <w:rsid w:val="000729AD"/>
    <w:rsid w:val="000A7637"/>
    <w:rsid w:val="00107DAE"/>
    <w:rsid w:val="00110DD9"/>
    <w:rsid w:val="00122906"/>
    <w:rsid w:val="00163652"/>
    <w:rsid w:val="0018722C"/>
    <w:rsid w:val="00193C85"/>
    <w:rsid w:val="001E5E8A"/>
    <w:rsid w:val="00210F70"/>
    <w:rsid w:val="00227371"/>
    <w:rsid w:val="0024525F"/>
    <w:rsid w:val="002A6803"/>
    <w:rsid w:val="002B4402"/>
    <w:rsid w:val="002B47E8"/>
    <w:rsid w:val="002D5313"/>
    <w:rsid w:val="00315233"/>
    <w:rsid w:val="00376805"/>
    <w:rsid w:val="003A496B"/>
    <w:rsid w:val="003B5C4F"/>
    <w:rsid w:val="003C4B8C"/>
    <w:rsid w:val="004F2262"/>
    <w:rsid w:val="00517DC1"/>
    <w:rsid w:val="0053163E"/>
    <w:rsid w:val="00544BA9"/>
    <w:rsid w:val="00547552"/>
    <w:rsid w:val="005C11E9"/>
    <w:rsid w:val="005D2395"/>
    <w:rsid w:val="00622E23"/>
    <w:rsid w:val="006669B9"/>
    <w:rsid w:val="006C2D20"/>
    <w:rsid w:val="006E573B"/>
    <w:rsid w:val="007B6544"/>
    <w:rsid w:val="007E34DB"/>
    <w:rsid w:val="00836ECF"/>
    <w:rsid w:val="008E065F"/>
    <w:rsid w:val="00947635"/>
    <w:rsid w:val="00981241"/>
    <w:rsid w:val="0099108F"/>
    <w:rsid w:val="009A2042"/>
    <w:rsid w:val="009C2E68"/>
    <w:rsid w:val="009D165C"/>
    <w:rsid w:val="00A73C4B"/>
    <w:rsid w:val="00A92001"/>
    <w:rsid w:val="00A96E76"/>
    <w:rsid w:val="00A97ED1"/>
    <w:rsid w:val="00AB68A9"/>
    <w:rsid w:val="00AF0CD4"/>
    <w:rsid w:val="00AF2F29"/>
    <w:rsid w:val="00AF35AC"/>
    <w:rsid w:val="00B358D6"/>
    <w:rsid w:val="00B433B6"/>
    <w:rsid w:val="00B63798"/>
    <w:rsid w:val="00B73AD2"/>
    <w:rsid w:val="00B85BCB"/>
    <w:rsid w:val="00B95897"/>
    <w:rsid w:val="00BB4CC9"/>
    <w:rsid w:val="00BD23E2"/>
    <w:rsid w:val="00BF2F17"/>
    <w:rsid w:val="00C24BBC"/>
    <w:rsid w:val="00CB6068"/>
    <w:rsid w:val="00CD6805"/>
    <w:rsid w:val="00CE0549"/>
    <w:rsid w:val="00CF1C23"/>
    <w:rsid w:val="00D510A6"/>
    <w:rsid w:val="00D60151"/>
    <w:rsid w:val="00DC4E13"/>
    <w:rsid w:val="00DF1FBE"/>
    <w:rsid w:val="00E334A2"/>
    <w:rsid w:val="00E426F3"/>
    <w:rsid w:val="00E545BF"/>
    <w:rsid w:val="00E56D48"/>
    <w:rsid w:val="00ED0FB0"/>
    <w:rsid w:val="00ED1309"/>
    <w:rsid w:val="00F07F81"/>
    <w:rsid w:val="00F2249B"/>
    <w:rsid w:val="00F24143"/>
    <w:rsid w:val="00F37A11"/>
    <w:rsid w:val="00F4343B"/>
    <w:rsid w:val="00F44547"/>
    <w:rsid w:val="00F63D32"/>
    <w:rsid w:val="00FC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FA58"/>
  <w15:docId w15:val="{E378DFE7-4DD8-4FAF-AD2F-E3CF3DC9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Harsimran Singh</cp:lastModifiedBy>
  <cp:revision>80</cp:revision>
  <dcterms:created xsi:type="dcterms:W3CDTF">2020-12-07T19:21:00Z</dcterms:created>
  <dcterms:modified xsi:type="dcterms:W3CDTF">2025-01-12T13:45:00Z</dcterms:modified>
</cp:coreProperties>
</file>