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A75AB" w14:textId="77777777" w:rsidR="0083107D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DF10AFF" w14:textId="77777777" w:rsidR="0083107D" w:rsidRDefault="00000000">
      <w:pPr>
        <w:pStyle w:val="Heading2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333FA55D" w14:textId="77777777" w:rsidR="0083107D" w:rsidRDefault="0083107D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8"/>
        <w:gridCol w:w="2701"/>
        <w:gridCol w:w="2410"/>
        <w:gridCol w:w="1115"/>
      </w:tblGrid>
      <w:tr w:rsidR="0083107D" w14:paraId="3C413B21" w14:textId="77777777">
        <w:trPr>
          <w:trHeight w:val="564"/>
        </w:trPr>
        <w:tc>
          <w:tcPr>
            <w:tcW w:w="2308" w:type="dxa"/>
          </w:tcPr>
          <w:p w14:paraId="2BB7BAA0" w14:textId="77777777" w:rsidR="0083107D" w:rsidRDefault="00000000">
            <w:pPr>
              <w:pStyle w:val="TableParagraph"/>
              <w:spacing w:line="277" w:lineRule="exact"/>
              <w:ind w:left="5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NAME:</w:t>
            </w:r>
          </w:p>
        </w:tc>
        <w:tc>
          <w:tcPr>
            <w:tcW w:w="2701" w:type="dxa"/>
          </w:tcPr>
          <w:p w14:paraId="427F5DCC" w14:textId="77777777" w:rsidR="0083107D" w:rsidRDefault="00000000">
            <w:pPr>
              <w:pStyle w:val="TableParagraph"/>
              <w:spacing w:line="277" w:lineRule="exact"/>
              <w:ind w:left="306"/>
              <w:rPr>
                <w:sz w:val="25"/>
              </w:rPr>
            </w:pPr>
            <w:r>
              <w:rPr>
                <w:sz w:val="25"/>
              </w:rPr>
              <w:t>Cloud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Computing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and</w:t>
            </w:r>
          </w:p>
          <w:p w14:paraId="2B3E3480" w14:textId="77777777" w:rsidR="0083107D" w:rsidRDefault="00000000">
            <w:pPr>
              <w:pStyle w:val="TableParagraph"/>
              <w:spacing w:line="267" w:lineRule="exact"/>
              <w:ind w:left="306"/>
              <w:rPr>
                <w:sz w:val="25"/>
              </w:rPr>
            </w:pPr>
            <w:r>
              <w:rPr>
                <w:sz w:val="25"/>
              </w:rPr>
              <w:t>Big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Data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Analytics</w:t>
            </w:r>
          </w:p>
        </w:tc>
        <w:tc>
          <w:tcPr>
            <w:tcW w:w="2410" w:type="dxa"/>
          </w:tcPr>
          <w:p w14:paraId="0C70E0BB" w14:textId="77777777" w:rsidR="0083107D" w:rsidRDefault="00000000">
            <w:pPr>
              <w:pStyle w:val="TableParagraph"/>
              <w:spacing w:line="277" w:lineRule="exact"/>
              <w:ind w:left="17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CODE:</w:t>
            </w:r>
          </w:p>
        </w:tc>
        <w:tc>
          <w:tcPr>
            <w:tcW w:w="1115" w:type="dxa"/>
          </w:tcPr>
          <w:p w14:paraId="616A0B52" w14:textId="77777777" w:rsidR="0083107D" w:rsidRDefault="00000000">
            <w:pPr>
              <w:pStyle w:val="TableParagraph"/>
              <w:spacing w:line="277" w:lineRule="exact"/>
              <w:ind w:left="325"/>
              <w:rPr>
                <w:sz w:val="25"/>
              </w:rPr>
            </w:pPr>
            <w:r>
              <w:rPr>
                <w:spacing w:val="-2"/>
                <w:sz w:val="25"/>
              </w:rPr>
              <w:t>CSA15</w:t>
            </w:r>
          </w:p>
        </w:tc>
      </w:tr>
    </w:tbl>
    <w:p w14:paraId="2D8641DF" w14:textId="77777777" w:rsidR="0083107D" w:rsidRDefault="0083107D">
      <w:pPr>
        <w:pStyle w:val="BodyText"/>
        <w:rPr>
          <w:b/>
          <w:sz w:val="26"/>
        </w:rPr>
      </w:pPr>
    </w:p>
    <w:p w14:paraId="1299DC89" w14:textId="77777777" w:rsidR="0083107D" w:rsidRDefault="0083107D">
      <w:pPr>
        <w:pStyle w:val="BodyText"/>
        <w:rPr>
          <w:b/>
          <w:sz w:val="26"/>
        </w:rPr>
      </w:pPr>
    </w:p>
    <w:p w14:paraId="33AE230D" w14:textId="77777777" w:rsidR="0083107D" w:rsidRDefault="0083107D">
      <w:pPr>
        <w:pStyle w:val="BodyText"/>
        <w:spacing w:before="208"/>
        <w:rPr>
          <w:b/>
          <w:sz w:val="26"/>
        </w:rPr>
      </w:pPr>
    </w:p>
    <w:p w14:paraId="3A8374CD" w14:textId="77777777" w:rsidR="0083107D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B28A606" wp14:editId="41761297">
                <wp:simplePos x="0" y="0"/>
                <wp:positionH relativeFrom="page">
                  <wp:posOffset>635000</wp:posOffset>
                </wp:positionH>
                <wp:positionV relativeFrom="paragraph">
                  <wp:posOffset>-160314</wp:posOffset>
                </wp:positionV>
                <wp:extent cx="650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AA127" id="Graphic 1" o:spid="_x0000_s1026" style="position:absolute;margin-left:50pt;margin-top:-12.6pt;width:5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wdmPIO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COURSE OUTCOME </w:t>
      </w:r>
      <w:r>
        <w:rPr>
          <w:spacing w:val="-2"/>
        </w:rPr>
        <w:t>COVERED</w:t>
      </w:r>
    </w:p>
    <w:p w14:paraId="6024B676" w14:textId="77777777" w:rsidR="0083107D" w:rsidRDefault="00000000">
      <w:pPr>
        <w:spacing w:before="40" w:line="276" w:lineRule="auto"/>
        <w:ind w:left="279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technologies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hardware-software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evolution,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virtualization,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web services, and service models to develop cloud-based solutions. </w:t>
      </w:r>
      <w:r>
        <w:rPr>
          <w:sz w:val="24"/>
        </w:rPr>
        <w:t>(BL2)</w:t>
      </w:r>
    </w:p>
    <w:p w14:paraId="7B78AC79" w14:textId="77777777" w:rsidR="0083107D" w:rsidRDefault="00000000">
      <w:pPr>
        <w:pStyle w:val="BodyText"/>
        <w:spacing w:before="120"/>
        <w:ind w:left="280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40%</w:t>
      </w:r>
    </w:p>
    <w:p w14:paraId="5F7D9577" w14:textId="77777777" w:rsidR="0083107D" w:rsidRDefault="0083107D">
      <w:pPr>
        <w:pStyle w:val="BodyText"/>
        <w:spacing w:before="136"/>
        <w:rPr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7"/>
        <w:gridCol w:w="4043"/>
      </w:tblGrid>
      <w:tr w:rsidR="0083107D" w14:paraId="5495664F" w14:textId="77777777">
        <w:trPr>
          <w:trHeight w:val="541"/>
        </w:trPr>
        <w:tc>
          <w:tcPr>
            <w:tcW w:w="6077" w:type="dxa"/>
          </w:tcPr>
          <w:p w14:paraId="6FDBEBA4" w14:textId="77777777" w:rsidR="0083107D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Imitation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  <w:p w14:paraId="62EBE49E" w14:textId="77777777" w:rsidR="0083107D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43" w:type="dxa"/>
          </w:tcPr>
          <w:p w14:paraId="0EAE6CED" w14:textId="77777777" w:rsidR="0083107D" w:rsidRDefault="00000000">
            <w:pPr>
              <w:pStyle w:val="TableParagraph"/>
              <w:spacing w:line="266" w:lineRule="exact"/>
              <w:ind w:left="234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0282D6F8" w14:textId="77777777" w:rsidR="0083107D" w:rsidRDefault="0083107D">
      <w:pPr>
        <w:pStyle w:val="BodyText"/>
      </w:pPr>
    </w:p>
    <w:p w14:paraId="707D9BA4" w14:textId="77777777" w:rsidR="0083107D" w:rsidRDefault="0083107D">
      <w:pPr>
        <w:pStyle w:val="BodyText"/>
      </w:pPr>
    </w:p>
    <w:p w14:paraId="1DC8E196" w14:textId="77777777" w:rsidR="0083107D" w:rsidRDefault="0083107D">
      <w:pPr>
        <w:pStyle w:val="BodyText"/>
        <w:spacing w:before="237"/>
      </w:pPr>
    </w:p>
    <w:p w14:paraId="3E82FD67" w14:textId="77777777" w:rsidR="0083107D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9B3FF99" wp14:editId="39617B21">
                <wp:simplePos x="0" y="0"/>
                <wp:positionH relativeFrom="page">
                  <wp:posOffset>635000</wp:posOffset>
                </wp:positionH>
                <wp:positionV relativeFrom="paragraph">
                  <wp:posOffset>-134250</wp:posOffset>
                </wp:positionV>
                <wp:extent cx="6502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D339" id="Graphic 2" o:spid="_x0000_s1026" style="position:absolute;margin-left:50pt;margin-top:-10.55pt;width:51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gbz7ee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Code of </w:t>
      </w:r>
      <w:r>
        <w:rPr>
          <w:spacing w:val="-2"/>
        </w:rPr>
        <w:t>Conduct</w:t>
      </w:r>
    </w:p>
    <w:p w14:paraId="42401DF4" w14:textId="05A108EF" w:rsidR="0083107D" w:rsidRDefault="00000000">
      <w:pPr>
        <w:pStyle w:val="BodyText"/>
        <w:tabs>
          <w:tab w:val="left" w:pos="2876"/>
        </w:tabs>
        <w:spacing w:before="40"/>
        <w:ind w:left="279" w:right="332"/>
      </w:pPr>
      <w:r>
        <w:t xml:space="preserve">I </w:t>
      </w:r>
      <w:proofErr w:type="spellStart"/>
      <w:proofErr w:type="gramStart"/>
      <w:r w:rsidR="00520A1B">
        <w:t>T.Gnana</w:t>
      </w:r>
      <w:proofErr w:type="spellEnd"/>
      <w:proofErr w:type="gramEnd"/>
      <w:r w:rsidR="00520A1B">
        <w:t xml:space="preserve"> Ashwanth</w:t>
      </w:r>
      <w:r w:rsidR="00520A1B">
        <w:rPr>
          <w:u w:val="single"/>
        </w:rPr>
        <w:t xml:space="preserve"> (192472174)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30C9E2B2" w14:textId="14888899" w:rsidR="0083107D" w:rsidRDefault="00000000">
      <w:pPr>
        <w:pStyle w:val="BodyText"/>
        <w:tabs>
          <w:tab w:val="left" w:pos="5149"/>
        </w:tabs>
        <w:spacing w:before="40" w:line="273" w:lineRule="auto"/>
        <w:ind w:left="280" w:right="142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proofErr w:type="spellStart"/>
      <w:r w:rsidR="00520A1B">
        <w:t>ashwanth</w:t>
      </w:r>
      <w:proofErr w:type="spellEnd"/>
    </w:p>
    <w:p w14:paraId="4C0AA453" w14:textId="77777777" w:rsidR="0083107D" w:rsidRDefault="0083107D">
      <w:pPr>
        <w:pStyle w:val="BodyText"/>
        <w:spacing w:before="43"/>
      </w:pPr>
    </w:p>
    <w:p w14:paraId="4F4EDFF0" w14:textId="77777777" w:rsidR="0083107D" w:rsidRDefault="00000000">
      <w:pPr>
        <w:pStyle w:val="Heading3"/>
        <w:spacing w:line="273" w:lineRule="auto"/>
        <w:ind w:right="8258"/>
      </w:pPr>
      <w:r>
        <w:t>Assessment Tasks Short</w:t>
      </w:r>
      <w:r>
        <w:rPr>
          <w:spacing w:val="-2"/>
        </w:rPr>
        <w:t xml:space="preserve"> </w:t>
      </w:r>
      <w:r>
        <w:t xml:space="preserve">Answer </w:t>
      </w:r>
      <w:r>
        <w:rPr>
          <w:spacing w:val="-9"/>
        </w:rPr>
        <w:t>Test</w:t>
      </w:r>
    </w:p>
    <w:p w14:paraId="1FF1E796" w14:textId="77777777" w:rsidR="0083107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 w:line="276" w:lineRule="auto"/>
        <w:ind w:right="345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four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traditional </w:t>
      </w:r>
      <w:proofErr w:type="gramStart"/>
      <w:r>
        <w:rPr>
          <w:sz w:val="24"/>
        </w:rPr>
        <w:t>on-premise</w:t>
      </w:r>
      <w:proofErr w:type="gramEnd"/>
      <w:r>
        <w:rPr>
          <w:sz w:val="24"/>
        </w:rPr>
        <w:t xml:space="preserve"> computing.</w:t>
      </w:r>
    </w:p>
    <w:p w14:paraId="1E4E2077" w14:textId="77777777" w:rsidR="0083107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96"/>
        <w:rPr>
          <w:sz w:val="24"/>
        </w:rPr>
      </w:pPr>
      <w:r>
        <w:rPr>
          <w:sz w:val="24"/>
        </w:rPr>
        <w:t>Trace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evolution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evolution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evolution,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z w:val="24"/>
        </w:rPr>
        <w:t xml:space="preserve"> show how these changes enabled modern cloud platforms.</w:t>
      </w:r>
    </w:p>
    <w:p w14:paraId="364026D5" w14:textId="77777777" w:rsidR="0083107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computing.</w:t>
      </w:r>
      <w:r>
        <w:rPr>
          <w:spacing w:val="-4"/>
          <w:sz w:val="24"/>
        </w:rPr>
        <w:t xml:space="preserve"> </w:t>
      </w:r>
      <w:r>
        <w:rPr>
          <w:sz w:val="24"/>
        </w:rPr>
        <w:t>Differentiate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 enabling technology and cloud computing as a service model.</w:t>
      </w:r>
    </w:p>
    <w:p w14:paraId="561E9CA8" w14:textId="77777777" w:rsidR="0083107D" w:rsidRDefault="00000000">
      <w:pPr>
        <w:pStyle w:val="ListParagraph"/>
        <w:numPr>
          <w:ilvl w:val="0"/>
          <w:numId w:val="1"/>
        </w:numPr>
        <w:tabs>
          <w:tab w:val="left" w:pos="640"/>
        </w:tabs>
        <w:rPr>
          <w:sz w:val="24"/>
        </w:rPr>
      </w:pPr>
      <w:r>
        <w:t>Discuss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centers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services.</w:t>
      </w:r>
      <w:r>
        <w:rPr>
          <w:spacing w:val="-2"/>
          <w:sz w:val="24"/>
        </w:rPr>
        <w:t>.</w:t>
      </w:r>
      <w:proofErr w:type="gramEnd"/>
    </w:p>
    <w:p w14:paraId="6F6CCCB8" w14:textId="77777777" w:rsidR="0083107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41"/>
        <w:rPr>
          <w:sz w:val="24"/>
        </w:rPr>
      </w:pPr>
      <w:r>
        <w:rPr>
          <w:sz w:val="24"/>
        </w:rPr>
        <w:t>Differentiate</w:t>
      </w:r>
      <w:r>
        <w:rPr>
          <w:spacing w:val="-1"/>
          <w:sz w:val="24"/>
        </w:rPr>
        <w:t xml:space="preserve"> </w:t>
      </w:r>
      <w:r>
        <w:rPr>
          <w:sz w:val="24"/>
        </w:rPr>
        <w:t>IaaS, PaaS,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SaaS, and </w:t>
      </w:r>
      <w:proofErr w:type="spellStart"/>
      <w:r>
        <w:rPr>
          <w:sz w:val="24"/>
        </w:rPr>
        <w:t>XaaS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with one</w:t>
      </w:r>
      <w:r>
        <w:rPr>
          <w:spacing w:val="-1"/>
          <w:sz w:val="24"/>
        </w:rPr>
        <w:t xml:space="preserve"> </w:t>
      </w:r>
      <w:r>
        <w:rPr>
          <w:sz w:val="24"/>
        </w:rPr>
        <w:t>suitable real-world example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each </w:t>
      </w:r>
      <w:r>
        <w:rPr>
          <w:spacing w:val="-2"/>
          <w:sz w:val="24"/>
        </w:rPr>
        <w:t>model.</w:t>
      </w:r>
    </w:p>
    <w:p w14:paraId="3BF69A11" w14:textId="77777777" w:rsidR="0083107D" w:rsidRDefault="0083107D">
      <w:pPr>
        <w:pStyle w:val="ListParagraph"/>
        <w:rPr>
          <w:sz w:val="24"/>
        </w:rPr>
        <w:sectPr w:rsidR="0083107D">
          <w:type w:val="continuous"/>
          <w:pgSz w:w="12240" w:h="15840"/>
          <w:pgMar w:top="780" w:right="1080" w:bottom="280" w:left="720" w:header="720" w:footer="720" w:gutter="0"/>
          <w:cols w:space="720"/>
        </w:sectPr>
      </w:pPr>
    </w:p>
    <w:p w14:paraId="7E815550" w14:textId="77777777" w:rsidR="0083107D" w:rsidRDefault="00000000">
      <w:pPr>
        <w:pStyle w:val="Heading3"/>
        <w:spacing w:before="60" w:after="24"/>
      </w:pPr>
      <w:r>
        <w:lastRenderedPageBreak/>
        <w:t>Short</w:t>
      </w:r>
      <w:r>
        <w:rPr>
          <w:spacing w:val="-8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83107D" w14:paraId="4D4DD651" w14:textId="77777777">
        <w:trPr>
          <w:trHeight w:val="500"/>
        </w:trPr>
        <w:tc>
          <w:tcPr>
            <w:tcW w:w="1720" w:type="dxa"/>
            <w:shd w:val="clear" w:color="auto" w:fill="D9E2F2"/>
          </w:tcPr>
          <w:p w14:paraId="42B2E7C8" w14:textId="77777777" w:rsidR="0083107D" w:rsidRDefault="00000000">
            <w:pPr>
              <w:pStyle w:val="TableParagraph"/>
              <w:spacing w:before="11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6472B819" w14:textId="77777777" w:rsidR="0083107D" w:rsidRDefault="00000000">
            <w:pPr>
              <w:pStyle w:val="TableParagraph"/>
              <w:spacing w:before="11"/>
              <w:ind w:left="95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200D8C1F" w14:textId="77777777" w:rsidR="0083107D" w:rsidRDefault="00000000">
            <w:pPr>
              <w:pStyle w:val="TableParagraph"/>
              <w:spacing w:line="250" w:lineRule="atLeast"/>
              <w:ind w:right="554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42C55076" w14:textId="77777777" w:rsidR="0083107D" w:rsidRDefault="00000000">
            <w:pPr>
              <w:pStyle w:val="TableParagraph"/>
              <w:spacing w:line="250" w:lineRule="atLeast"/>
              <w:ind w:left="95" w:right="659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26AC987C" w14:textId="77777777" w:rsidR="0083107D" w:rsidRDefault="00000000">
            <w:pPr>
              <w:pStyle w:val="TableParagraph"/>
              <w:spacing w:line="250" w:lineRule="atLeast"/>
              <w:ind w:right="542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466289D0" w14:textId="77777777" w:rsidR="0083107D" w:rsidRDefault="00000000">
            <w:pPr>
              <w:pStyle w:val="TableParagraph"/>
              <w:spacing w:line="250" w:lineRule="atLeast"/>
              <w:ind w:left="95" w:right="629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83107D" w14:paraId="075047D6" w14:textId="77777777">
        <w:trPr>
          <w:trHeight w:val="1253"/>
        </w:trPr>
        <w:tc>
          <w:tcPr>
            <w:tcW w:w="1720" w:type="dxa"/>
          </w:tcPr>
          <w:p w14:paraId="3E23AE87" w14:textId="77777777" w:rsidR="0083107D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Conceptual Accuracy</w:t>
            </w:r>
          </w:p>
        </w:tc>
        <w:tc>
          <w:tcPr>
            <w:tcW w:w="1700" w:type="dxa"/>
          </w:tcPr>
          <w:p w14:paraId="79EB475B" w14:textId="77777777" w:rsidR="0083107D" w:rsidRDefault="00000000">
            <w:pPr>
              <w:pStyle w:val="TableParagraph"/>
              <w:spacing w:before="6"/>
              <w:ind w:left="95"/>
            </w:pPr>
            <w:r>
              <w:rPr>
                <w:spacing w:val="-5"/>
              </w:rPr>
              <w:t>30%</w:t>
            </w:r>
          </w:p>
        </w:tc>
        <w:tc>
          <w:tcPr>
            <w:tcW w:w="1720" w:type="dxa"/>
          </w:tcPr>
          <w:p w14:paraId="521D77DA" w14:textId="77777777" w:rsidR="0083107D" w:rsidRDefault="00000000">
            <w:pPr>
              <w:pStyle w:val="TableParagraph"/>
              <w:spacing w:line="250" w:lineRule="atLeast"/>
              <w:ind w:right="275"/>
            </w:pPr>
            <w:r>
              <w:rPr>
                <w:spacing w:val="-2"/>
              </w:rPr>
              <w:t xml:space="preserve">Accurate </w:t>
            </w:r>
            <w:r>
              <w:t>definitions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precise </w:t>
            </w:r>
            <w:r>
              <w:t>explanation of all key terms</w:t>
            </w:r>
          </w:p>
        </w:tc>
        <w:tc>
          <w:tcPr>
            <w:tcW w:w="1700" w:type="dxa"/>
          </w:tcPr>
          <w:p w14:paraId="4F8BC188" w14:textId="77777777" w:rsidR="0083107D" w:rsidRDefault="00000000">
            <w:pPr>
              <w:pStyle w:val="TableParagraph"/>
              <w:spacing w:before="6"/>
              <w:ind w:left="95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>accurate with</w:t>
            </w:r>
            <w:r>
              <w:rPr>
                <w:spacing w:val="-5"/>
              </w:rPr>
              <w:t xml:space="preserve"> </w:t>
            </w:r>
            <w:r>
              <w:t>minor</w:t>
            </w:r>
            <w:r>
              <w:rPr>
                <w:spacing w:val="-4"/>
              </w:rPr>
              <w:t xml:space="preserve"> gaps</w:t>
            </w:r>
          </w:p>
        </w:tc>
        <w:tc>
          <w:tcPr>
            <w:tcW w:w="1720" w:type="dxa"/>
          </w:tcPr>
          <w:p w14:paraId="3F8C685B" w14:textId="77777777" w:rsidR="0083107D" w:rsidRDefault="00000000">
            <w:pPr>
              <w:pStyle w:val="TableParagraph"/>
              <w:spacing w:before="6"/>
              <w:ind w:right="238"/>
            </w:pPr>
            <w:r>
              <w:rPr>
                <w:spacing w:val="-2"/>
              </w:rPr>
              <w:t xml:space="preserve">Partial 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noticeable </w:t>
            </w:r>
            <w:r>
              <w:rPr>
                <w:spacing w:val="-2"/>
              </w:rPr>
              <w:t>errors</w:t>
            </w:r>
          </w:p>
        </w:tc>
        <w:tc>
          <w:tcPr>
            <w:tcW w:w="1700" w:type="dxa"/>
          </w:tcPr>
          <w:p w14:paraId="088C3EC2" w14:textId="77777777" w:rsidR="0083107D" w:rsidRDefault="00000000">
            <w:pPr>
              <w:pStyle w:val="TableParagraph"/>
              <w:spacing w:before="6"/>
              <w:ind w:left="95" w:right="546"/>
            </w:pPr>
            <w:r>
              <w:t>Incorrect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irrelevant explanation</w:t>
            </w:r>
          </w:p>
        </w:tc>
      </w:tr>
      <w:tr w:rsidR="0083107D" w14:paraId="28988DA7" w14:textId="77777777">
        <w:trPr>
          <w:trHeight w:val="1008"/>
        </w:trPr>
        <w:tc>
          <w:tcPr>
            <w:tcW w:w="1720" w:type="dxa"/>
          </w:tcPr>
          <w:p w14:paraId="2DE0886D" w14:textId="77777777" w:rsidR="0083107D" w:rsidRDefault="00000000">
            <w:pPr>
              <w:pStyle w:val="TableParagraph"/>
              <w:spacing w:before="1"/>
              <w:ind w:right="507"/>
            </w:pPr>
            <w:r>
              <w:t>Coverage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0" w:type="dxa"/>
          </w:tcPr>
          <w:p w14:paraId="19DE9378" w14:textId="77777777" w:rsidR="0083107D" w:rsidRDefault="00000000">
            <w:pPr>
              <w:pStyle w:val="TableParagraph"/>
              <w:spacing w:before="1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0ACC1C38" w14:textId="77777777" w:rsidR="0083107D" w:rsidRDefault="00000000">
            <w:pPr>
              <w:pStyle w:val="TableParagraph"/>
              <w:spacing w:line="250" w:lineRule="atLeast"/>
              <w:ind w:right="616"/>
            </w:pPr>
            <w:r>
              <w:t xml:space="preserve">Covers all </w:t>
            </w:r>
            <w:r>
              <w:rPr>
                <w:spacing w:val="-2"/>
              </w:rPr>
              <w:t>expected sub-points completely</w:t>
            </w:r>
          </w:p>
        </w:tc>
        <w:tc>
          <w:tcPr>
            <w:tcW w:w="1700" w:type="dxa"/>
          </w:tcPr>
          <w:p w14:paraId="5363379B" w14:textId="77777777" w:rsidR="0083107D" w:rsidRDefault="00000000">
            <w:pPr>
              <w:pStyle w:val="TableParagraph"/>
              <w:spacing w:before="1"/>
              <w:ind w:left="95" w:right="204"/>
            </w:pPr>
            <w:r>
              <w:t>Covers most expected</w:t>
            </w:r>
            <w:r>
              <w:rPr>
                <w:spacing w:val="-14"/>
              </w:rPr>
              <w:t xml:space="preserve"> </w:t>
            </w:r>
            <w:r>
              <w:t>points</w:t>
            </w:r>
          </w:p>
        </w:tc>
        <w:tc>
          <w:tcPr>
            <w:tcW w:w="1720" w:type="dxa"/>
          </w:tcPr>
          <w:p w14:paraId="2059160B" w14:textId="77777777" w:rsidR="0083107D" w:rsidRDefault="00000000">
            <w:pPr>
              <w:pStyle w:val="TableParagraph"/>
              <w:spacing w:before="1"/>
              <w:ind w:right="519"/>
            </w:pPr>
            <w:r>
              <w:t>Covers</w:t>
            </w:r>
            <w:r>
              <w:rPr>
                <w:spacing w:val="-14"/>
              </w:rPr>
              <w:t xml:space="preserve"> </w:t>
            </w:r>
            <w:r>
              <w:t>only basic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700" w:type="dxa"/>
          </w:tcPr>
          <w:p w14:paraId="14AF6A95" w14:textId="77777777" w:rsidR="0083107D" w:rsidRDefault="00000000">
            <w:pPr>
              <w:pStyle w:val="TableParagraph"/>
              <w:spacing w:before="1"/>
              <w:ind w:left="95" w:right="480"/>
            </w:pPr>
            <w:r>
              <w:rPr>
                <w:spacing w:val="-2"/>
              </w:rPr>
              <w:t>Very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limited coverage</w:t>
            </w:r>
          </w:p>
        </w:tc>
      </w:tr>
      <w:tr w:rsidR="0083107D" w14:paraId="31F5D2E5" w14:textId="77777777">
        <w:trPr>
          <w:trHeight w:val="1256"/>
        </w:trPr>
        <w:tc>
          <w:tcPr>
            <w:tcW w:w="1720" w:type="dxa"/>
          </w:tcPr>
          <w:p w14:paraId="7F7F09FE" w14:textId="77777777" w:rsidR="0083107D" w:rsidRDefault="00000000">
            <w:pPr>
              <w:pStyle w:val="TableParagraph"/>
              <w:ind w:right="723"/>
            </w:pPr>
            <w:r>
              <w:t xml:space="preserve">Use of </w:t>
            </w:r>
            <w:r>
              <w:rPr>
                <w:spacing w:val="-2"/>
              </w:rPr>
              <w:t>Examples</w:t>
            </w:r>
          </w:p>
        </w:tc>
        <w:tc>
          <w:tcPr>
            <w:tcW w:w="1700" w:type="dxa"/>
          </w:tcPr>
          <w:p w14:paraId="47AF5CAB" w14:textId="77777777" w:rsidR="0083107D" w:rsidRDefault="00000000">
            <w:pPr>
              <w:pStyle w:val="TableParagraph"/>
              <w:spacing w:line="249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2D82EEA7" w14:textId="77777777" w:rsidR="0083107D" w:rsidRDefault="00000000">
            <w:pPr>
              <w:pStyle w:val="TableParagraph"/>
              <w:ind w:right="336"/>
            </w:pPr>
            <w:r>
              <w:t>Uses highly relevant</w:t>
            </w:r>
            <w:r>
              <w:rPr>
                <w:spacing w:val="-14"/>
              </w:rPr>
              <w:t xml:space="preserve"> </w:t>
            </w:r>
            <w:r>
              <w:t>cloud examples to strengthen</w:t>
            </w:r>
            <w:r>
              <w:rPr>
                <w:spacing w:val="-14"/>
              </w:rPr>
              <w:t xml:space="preserve"> </w:t>
            </w:r>
            <w:r>
              <w:t>the</w:t>
            </w:r>
          </w:p>
          <w:p w14:paraId="130A510A" w14:textId="77777777" w:rsidR="0083107D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answer</w:t>
            </w:r>
          </w:p>
        </w:tc>
        <w:tc>
          <w:tcPr>
            <w:tcW w:w="1700" w:type="dxa"/>
          </w:tcPr>
          <w:p w14:paraId="0DD3B458" w14:textId="77777777" w:rsidR="0083107D" w:rsidRDefault="00000000">
            <w:pPr>
              <w:pStyle w:val="TableParagraph"/>
              <w:ind w:left="95" w:right="143"/>
            </w:pPr>
            <w:r>
              <w:t>Uses relevant examples with minor</w:t>
            </w:r>
            <w:r>
              <w:rPr>
                <w:spacing w:val="-14"/>
              </w:rPr>
              <w:t xml:space="preserve"> </w:t>
            </w:r>
            <w:r>
              <w:t>mismatch</w:t>
            </w:r>
          </w:p>
        </w:tc>
        <w:tc>
          <w:tcPr>
            <w:tcW w:w="1720" w:type="dxa"/>
          </w:tcPr>
          <w:p w14:paraId="0DBA40EE" w14:textId="77777777" w:rsidR="0083107D" w:rsidRDefault="00000000">
            <w:pPr>
              <w:pStyle w:val="TableParagraph"/>
              <w:ind w:right="92"/>
            </w:pPr>
            <w:r>
              <w:t>Uses vague or partially</w:t>
            </w:r>
            <w:r>
              <w:rPr>
                <w:spacing w:val="-14"/>
              </w:rPr>
              <w:t xml:space="preserve"> </w:t>
            </w:r>
            <w:r>
              <w:t xml:space="preserve">relevant </w:t>
            </w:r>
            <w:r>
              <w:rPr>
                <w:spacing w:val="-2"/>
              </w:rPr>
              <w:t>examples</w:t>
            </w:r>
          </w:p>
        </w:tc>
        <w:tc>
          <w:tcPr>
            <w:tcW w:w="1700" w:type="dxa"/>
          </w:tcPr>
          <w:p w14:paraId="3D599D56" w14:textId="77777777" w:rsidR="0083107D" w:rsidRDefault="00000000">
            <w:pPr>
              <w:pStyle w:val="TableParagraph"/>
              <w:ind w:left="95" w:right="717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useful </w:t>
            </w:r>
            <w:r>
              <w:rPr>
                <w:spacing w:val="-2"/>
              </w:rPr>
              <w:t>examples</w:t>
            </w:r>
          </w:p>
        </w:tc>
      </w:tr>
      <w:tr w:rsidR="0083107D" w14:paraId="563549EC" w14:textId="77777777">
        <w:trPr>
          <w:trHeight w:val="1000"/>
        </w:trPr>
        <w:tc>
          <w:tcPr>
            <w:tcW w:w="1720" w:type="dxa"/>
          </w:tcPr>
          <w:p w14:paraId="3EA86F30" w14:textId="77777777" w:rsidR="0083107D" w:rsidRDefault="00000000">
            <w:pPr>
              <w:pStyle w:val="TableParagraph"/>
            </w:pPr>
            <w:r>
              <w:t xml:space="preserve">Comparison / </w:t>
            </w:r>
            <w:r>
              <w:rPr>
                <w:spacing w:val="-2"/>
              </w:rPr>
              <w:t>Differentiation</w:t>
            </w:r>
          </w:p>
        </w:tc>
        <w:tc>
          <w:tcPr>
            <w:tcW w:w="1700" w:type="dxa"/>
          </w:tcPr>
          <w:p w14:paraId="5EBE4FAA" w14:textId="77777777" w:rsidR="0083107D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460314AF" w14:textId="77777777" w:rsidR="0083107D" w:rsidRDefault="00000000">
            <w:pPr>
              <w:pStyle w:val="TableParagraph"/>
              <w:spacing w:line="252" w:lineRule="exact"/>
              <w:ind w:right="373"/>
            </w:pPr>
            <w:r>
              <w:rPr>
                <w:spacing w:val="-2"/>
              </w:rPr>
              <w:t xml:space="preserve">Clearly distinguishes </w:t>
            </w:r>
            <w:r>
              <w:t>concepts</w:t>
            </w:r>
            <w:r>
              <w:rPr>
                <w:spacing w:val="-14"/>
              </w:rPr>
              <w:t xml:space="preserve"> </w:t>
            </w:r>
            <w:r>
              <w:t>with strong logic</w:t>
            </w:r>
          </w:p>
        </w:tc>
        <w:tc>
          <w:tcPr>
            <w:tcW w:w="1700" w:type="dxa"/>
          </w:tcPr>
          <w:p w14:paraId="7F3D54F0" w14:textId="77777777" w:rsidR="0083107D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2"/>
              </w:rPr>
              <w:t xml:space="preserve">Reasonable differentiation </w:t>
            </w:r>
            <w:r>
              <w:t xml:space="preserve">with minor </w:t>
            </w:r>
            <w:r>
              <w:rPr>
                <w:spacing w:val="-2"/>
              </w:rPr>
              <w:t>overlap</w:t>
            </w:r>
          </w:p>
        </w:tc>
        <w:tc>
          <w:tcPr>
            <w:tcW w:w="1720" w:type="dxa"/>
          </w:tcPr>
          <w:p w14:paraId="6EF07372" w14:textId="77777777" w:rsidR="0083107D" w:rsidRDefault="00000000">
            <w:pPr>
              <w:pStyle w:val="TableParagraph"/>
              <w:ind w:right="311"/>
            </w:pPr>
            <w:r>
              <w:t>Comparison</w:t>
            </w:r>
            <w:r>
              <w:rPr>
                <w:spacing w:val="-14"/>
              </w:rPr>
              <w:t xml:space="preserve"> </w:t>
            </w:r>
            <w:r>
              <w:t xml:space="preserve">is weak or </w:t>
            </w:r>
            <w:r>
              <w:rPr>
                <w:spacing w:val="-2"/>
              </w:rPr>
              <w:t>incomplete</w:t>
            </w:r>
          </w:p>
        </w:tc>
        <w:tc>
          <w:tcPr>
            <w:tcW w:w="1700" w:type="dxa"/>
          </w:tcPr>
          <w:p w14:paraId="1989CAC9" w14:textId="77777777" w:rsidR="0083107D" w:rsidRDefault="00000000">
            <w:pPr>
              <w:pStyle w:val="TableParagraph"/>
              <w:ind w:left="95"/>
            </w:pPr>
            <w:r>
              <w:t xml:space="preserve">Fails to </w:t>
            </w:r>
            <w:r>
              <w:rPr>
                <w:spacing w:val="-2"/>
              </w:rPr>
              <w:t>differentiate concepts</w:t>
            </w:r>
          </w:p>
        </w:tc>
      </w:tr>
      <w:tr w:rsidR="0083107D" w14:paraId="37CA46B9" w14:textId="77777777">
        <w:trPr>
          <w:trHeight w:val="752"/>
        </w:trPr>
        <w:tc>
          <w:tcPr>
            <w:tcW w:w="1720" w:type="dxa"/>
          </w:tcPr>
          <w:p w14:paraId="5561D8D2" w14:textId="77777777" w:rsidR="0083107D" w:rsidRDefault="00000000">
            <w:pPr>
              <w:pStyle w:val="TableParagraph"/>
            </w:pPr>
            <w:r>
              <w:t xml:space="preserve">Clarity of </w:t>
            </w:r>
            <w:r>
              <w:rPr>
                <w:spacing w:val="-2"/>
              </w:rPr>
              <w:t>Expression</w:t>
            </w:r>
          </w:p>
        </w:tc>
        <w:tc>
          <w:tcPr>
            <w:tcW w:w="1700" w:type="dxa"/>
          </w:tcPr>
          <w:p w14:paraId="25C7D452" w14:textId="77777777" w:rsidR="0083107D" w:rsidRDefault="00000000">
            <w:pPr>
              <w:pStyle w:val="TableParagraph"/>
              <w:spacing w:line="251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7E291411" w14:textId="77777777" w:rsidR="0083107D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Clear,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organized, </w:t>
            </w:r>
            <w:r>
              <w:t>and concise answer writing</w:t>
            </w:r>
          </w:p>
        </w:tc>
        <w:tc>
          <w:tcPr>
            <w:tcW w:w="1700" w:type="dxa"/>
          </w:tcPr>
          <w:p w14:paraId="08F3DEEB" w14:textId="77777777" w:rsidR="0083107D" w:rsidRDefault="00000000">
            <w:pPr>
              <w:pStyle w:val="TableParagraph"/>
              <w:ind w:left="95"/>
            </w:pPr>
            <w:r>
              <w:t>Generally</w:t>
            </w:r>
            <w:r>
              <w:rPr>
                <w:spacing w:val="-14"/>
              </w:rPr>
              <w:t xml:space="preserve"> </w:t>
            </w:r>
            <w:r>
              <w:t>clear with</w:t>
            </w:r>
            <w:r>
              <w:rPr>
                <w:spacing w:val="-4"/>
              </w:rPr>
              <w:t xml:space="preserve"> </w:t>
            </w:r>
            <w:r>
              <w:t>few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1720" w:type="dxa"/>
          </w:tcPr>
          <w:p w14:paraId="0EBB91E6" w14:textId="77777777" w:rsidR="0083107D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 xml:space="preserve">Understandable </w:t>
            </w:r>
            <w:r>
              <w:t xml:space="preserve">but poorly </w:t>
            </w:r>
            <w:r>
              <w:rPr>
                <w:spacing w:val="-2"/>
              </w:rPr>
              <w:t>organized</w:t>
            </w:r>
          </w:p>
        </w:tc>
        <w:tc>
          <w:tcPr>
            <w:tcW w:w="1700" w:type="dxa"/>
          </w:tcPr>
          <w:p w14:paraId="4CD8E4B1" w14:textId="77777777" w:rsidR="0083107D" w:rsidRDefault="00000000">
            <w:pPr>
              <w:pStyle w:val="TableParagraph"/>
              <w:ind w:left="95" w:right="595"/>
            </w:pPr>
            <w:r>
              <w:t>Difficult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follow</w:t>
            </w:r>
          </w:p>
        </w:tc>
      </w:tr>
    </w:tbl>
    <w:p w14:paraId="6607FAAD" w14:textId="77777777" w:rsidR="00143FC6" w:rsidRDefault="00143FC6"/>
    <w:p w14:paraId="2721F7DC" w14:textId="4DC69890" w:rsidR="00520A1B" w:rsidRDefault="00520A1B">
      <w:r>
        <w:rPr>
          <w:noProof/>
        </w:rPr>
        <w:lastRenderedPageBreak/>
        <w:drawing>
          <wp:inline distT="0" distB="0" distL="0" distR="0" wp14:anchorId="3B08657B" wp14:editId="655E8BC8">
            <wp:extent cx="6934200" cy="9818370"/>
            <wp:effectExtent l="0" t="0" r="0" b="0"/>
            <wp:docPr id="475632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6231" cy="9877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22880">
        <w:rPr>
          <w:noProof/>
        </w:rPr>
        <w:lastRenderedPageBreak/>
        <w:drawing>
          <wp:inline distT="0" distB="0" distL="0" distR="0" wp14:anchorId="0A4CB356" wp14:editId="07FE7B92">
            <wp:extent cx="6953250" cy="9307830"/>
            <wp:effectExtent l="0" t="0" r="0" b="7620"/>
            <wp:docPr id="1677765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032" cy="9341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22880">
        <w:rPr>
          <w:noProof/>
        </w:rPr>
        <w:lastRenderedPageBreak/>
        <w:drawing>
          <wp:inline distT="0" distB="0" distL="0" distR="0" wp14:anchorId="285264BD" wp14:editId="7D0D8EC9">
            <wp:extent cx="6858000" cy="9359265"/>
            <wp:effectExtent l="0" t="0" r="0" b="0"/>
            <wp:docPr id="140216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664" cy="9383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22880">
        <w:rPr>
          <w:noProof/>
        </w:rPr>
        <w:lastRenderedPageBreak/>
        <w:drawing>
          <wp:inline distT="0" distB="0" distL="0" distR="0" wp14:anchorId="4AB807FC" wp14:editId="65923525">
            <wp:extent cx="6705600" cy="9220200"/>
            <wp:effectExtent l="0" t="0" r="0" b="0"/>
            <wp:docPr id="1855777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316" cy="922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22880">
        <w:rPr>
          <w:noProof/>
        </w:rPr>
        <w:lastRenderedPageBreak/>
        <w:drawing>
          <wp:inline distT="0" distB="0" distL="0" distR="0" wp14:anchorId="29C524C4" wp14:editId="30E4957F">
            <wp:extent cx="6781800" cy="9296215"/>
            <wp:effectExtent l="0" t="0" r="0" b="635"/>
            <wp:docPr id="1139810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892" cy="9312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20A1B">
      <w:pgSz w:w="12240" w:h="15840"/>
      <w:pgMar w:top="7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04DB9"/>
    <w:multiLevelType w:val="hybridMultilevel"/>
    <w:tmpl w:val="108E544E"/>
    <w:lvl w:ilvl="0" w:tplc="B91E6A7C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12000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4E09764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53FC663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C8C02C8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A3C65900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BD145E02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0C847B56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FB4423E6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num w:numId="1" w16cid:durableId="210772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107D"/>
    <w:rsid w:val="000020C8"/>
    <w:rsid w:val="00143FC6"/>
    <w:rsid w:val="00222880"/>
    <w:rsid w:val="00520A1B"/>
    <w:rsid w:val="0083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4029"/>
  <w15:docId w15:val="{466B065B-9845-4ADF-939F-95BF15B3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36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0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CSA15_CO1_HIGH -Short Answer Test.docx</dc:title>
  <cp:lastModifiedBy>Ashwanth T</cp:lastModifiedBy>
  <cp:revision>2</cp:revision>
  <dcterms:created xsi:type="dcterms:W3CDTF">2026-07-28T04:51:00Z</dcterms:created>
  <dcterms:modified xsi:type="dcterms:W3CDTF">2026-07-28T04:51:00Z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2026-07-28T00:00:00Z</vt:filetime>
  </property>
</Properties>
</file>