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4FDA" w:rsidRDefault="00C12897">
      <w:pPr>
        <w:rPr>
          <w:lang w:val="en-US"/>
        </w:rPr>
      </w:pPr>
      <w:r>
        <w:rPr>
          <w:lang w:val="en-US"/>
        </w:rPr>
        <w:t>SQL BOLT SCREEN SHOTS</w:t>
      </w:r>
    </w:p>
    <w:p w:rsidR="00C12897" w:rsidRPr="00C12897" w:rsidRDefault="00C1289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3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4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5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6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7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8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49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50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5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52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53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54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55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56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57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58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59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60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61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62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12897" w:rsidRPr="00C128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2897"/>
    <w:rsid w:val="00B24FDA"/>
    <w:rsid w:val="00C12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A64F43B-841F-45D4-B9B9-CF8934CF4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Ashwa</dc:creator>
  <cp:keywords/>
  <dc:description/>
  <cp:lastModifiedBy>Ashwa</cp:lastModifiedBy>
  <cp:revision>2</cp:revision>
  <cp:lastPrinted>2023-12-08T06:47:00Z</cp:lastPrinted>
  <dcterms:created xsi:type="dcterms:W3CDTF">2023-12-08T06:45:00Z</dcterms:created>
  <dcterms:modified xsi:type="dcterms:W3CDTF">2023-12-08T06:47:00Z</dcterms:modified>
</cp:coreProperties>
</file>