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8EAF4" w14:textId="77777777" w:rsidR="00D75801" w:rsidRDefault="00D75801"/>
    <w:p w14:paraId="6B219628" w14:textId="61F60112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अति--अधिक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="00B33674" w:rsidRPr="00B33674">
        <w:rPr>
          <w:rFonts w:ascii="Nirmala UI" w:hAnsi="Nirmala UI" w:cs="Nirmala UI"/>
          <w:sz w:val="24"/>
          <w:szCs w:val="24"/>
        </w:rPr>
        <w:t>ब</w:t>
      </w:r>
      <w:r w:rsidRPr="00B33674">
        <w:rPr>
          <w:rFonts w:ascii="Nirmala UI" w:hAnsi="Nirmala UI" w:cs="Nirmala UI"/>
          <w:sz w:val="24"/>
          <w:szCs w:val="24"/>
          <w:cs/>
        </w:rPr>
        <w:t>ढ़कर</w:t>
      </w:r>
      <w:r w:rsidR="005F6E64">
        <w:rPr>
          <w:rFonts w:ascii="Nirmala UI" w:hAnsi="Nirmala UI" w:cs="Nirmala UI"/>
          <w:sz w:val="24"/>
          <w:szCs w:val="24"/>
        </w:rPr>
        <w:t xml:space="preserve"> </w:t>
      </w:r>
      <w:r w:rsidR="005F6E64">
        <w:rPr>
          <w:rFonts w:ascii="Nirmala UI" w:hAnsi="Nirmala UI" w:cs="Nirmala UI"/>
          <w:sz w:val="24"/>
          <w:szCs w:val="24"/>
        </w:rPr>
        <w:tab/>
      </w:r>
      <w:r w:rsidR="005F6E64">
        <w:rPr>
          <w:rFonts w:ascii="Nirmala UI" w:hAnsi="Nirmala UI" w:cs="Nirmala UI"/>
          <w:sz w:val="24"/>
          <w:szCs w:val="24"/>
        </w:rPr>
        <w:tab/>
      </w:r>
      <w:r w:rsidR="005F6E64">
        <w:rPr>
          <w:rFonts w:ascii="Nirmala UI" w:hAnsi="Nirmala UI" w:cs="Nirmala UI"/>
          <w:sz w:val="24"/>
          <w:szCs w:val="24"/>
        </w:rPr>
        <w:tab/>
      </w:r>
      <w:r w:rsidR="005F6E64">
        <w:rPr>
          <w:rFonts w:ascii="Nirmala UI" w:hAnsi="Nirmala UI" w:cs="Nirmala UI"/>
          <w:sz w:val="24"/>
          <w:szCs w:val="24"/>
        </w:rPr>
        <w:tab/>
        <w:t>अतिक्रमः</w:t>
      </w:r>
    </w:p>
    <w:p w14:paraId="716F3B2E" w14:textId="364EE38D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अधि--ऊपर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अधिक</w:t>
      </w:r>
      <w:r w:rsidR="005F6E64">
        <w:rPr>
          <w:rFonts w:ascii="Nirmala UI" w:hAnsi="Nirmala UI" w:cs="Nirmala UI"/>
          <w:sz w:val="24"/>
          <w:szCs w:val="24"/>
        </w:rPr>
        <w:tab/>
      </w:r>
      <w:r w:rsidR="005F6E64">
        <w:rPr>
          <w:rFonts w:ascii="Nirmala UI" w:hAnsi="Nirmala UI" w:cs="Nirmala UI"/>
          <w:sz w:val="24"/>
          <w:szCs w:val="24"/>
        </w:rPr>
        <w:tab/>
      </w:r>
      <w:r w:rsidR="005F6E64">
        <w:rPr>
          <w:rFonts w:ascii="Nirmala UI" w:hAnsi="Nirmala UI" w:cs="Nirmala UI"/>
          <w:sz w:val="24"/>
          <w:szCs w:val="24"/>
        </w:rPr>
        <w:tab/>
      </w:r>
      <w:r w:rsidR="005F6E64">
        <w:rPr>
          <w:rFonts w:ascii="Nirmala UI" w:hAnsi="Nirmala UI" w:cs="Nirmala UI"/>
          <w:sz w:val="24"/>
          <w:szCs w:val="24"/>
        </w:rPr>
        <w:tab/>
        <w:t>अधिगमः, अधिक्षेप</w:t>
      </w:r>
    </w:p>
    <w:p w14:paraId="20320C5A" w14:textId="0B7C5DD6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अनु--बाद में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पीछे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साथ इत्यादि</w:t>
      </w:r>
      <w:r w:rsidR="005F6E64">
        <w:rPr>
          <w:rFonts w:ascii="Nirmala UI" w:hAnsi="Nirmala UI" w:cs="Nirmala UI"/>
          <w:sz w:val="24"/>
          <w:szCs w:val="24"/>
        </w:rPr>
        <w:tab/>
      </w:r>
      <w:r w:rsidR="005F6E64">
        <w:rPr>
          <w:rFonts w:ascii="Nirmala UI" w:hAnsi="Nirmala UI" w:cs="Nirmala UI"/>
          <w:sz w:val="24"/>
          <w:szCs w:val="24"/>
        </w:rPr>
        <w:tab/>
      </w:r>
      <w:r w:rsidR="005F6E64">
        <w:rPr>
          <w:rFonts w:ascii="Nirmala UI" w:hAnsi="Nirmala UI" w:cs="Nirmala UI"/>
          <w:sz w:val="24"/>
          <w:szCs w:val="24"/>
        </w:rPr>
        <w:tab/>
        <w:t>अनुक्रमणम्, अनुग्रहः</w:t>
      </w:r>
    </w:p>
    <w:p w14:paraId="0C35A27E" w14:textId="1D0D5DFF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अप--</w:t>
      </w:r>
      <w:r w:rsidR="00B33674" w:rsidRPr="00B33674">
        <w:rPr>
          <w:rFonts w:ascii="Nirmala UI" w:hAnsi="Nirmala UI" w:cs="Nirmala UI"/>
          <w:sz w:val="24"/>
          <w:szCs w:val="24"/>
        </w:rPr>
        <w:t>पृ</w:t>
      </w:r>
      <w:r w:rsidRPr="00B33674">
        <w:rPr>
          <w:rFonts w:ascii="Nirmala UI" w:hAnsi="Nirmala UI" w:cs="Nirmala UI"/>
          <w:sz w:val="24"/>
          <w:szCs w:val="24"/>
          <w:cs/>
        </w:rPr>
        <w:t>थक्‌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अलग होना</w:t>
      </w:r>
      <w:r w:rsidR="005F6E64">
        <w:rPr>
          <w:rFonts w:ascii="Nirmala UI" w:hAnsi="Nirmala UI" w:cs="Nirmala UI"/>
          <w:sz w:val="24"/>
          <w:szCs w:val="24"/>
        </w:rPr>
        <w:tab/>
      </w:r>
      <w:r w:rsidR="005F6E64">
        <w:rPr>
          <w:rFonts w:ascii="Nirmala UI" w:hAnsi="Nirmala UI" w:cs="Nirmala UI"/>
          <w:sz w:val="24"/>
          <w:szCs w:val="24"/>
        </w:rPr>
        <w:tab/>
      </w:r>
      <w:r w:rsidR="005F6E64">
        <w:rPr>
          <w:rFonts w:ascii="Nirmala UI" w:hAnsi="Nirmala UI" w:cs="Nirmala UI"/>
          <w:sz w:val="24"/>
          <w:szCs w:val="24"/>
        </w:rPr>
        <w:tab/>
      </w:r>
      <w:r w:rsidR="005F6E64">
        <w:rPr>
          <w:rFonts w:ascii="Nirmala UI" w:hAnsi="Nirmala UI" w:cs="Nirmala UI"/>
          <w:sz w:val="24"/>
          <w:szCs w:val="24"/>
        </w:rPr>
        <w:tab/>
        <w:t>अपनयनम्, अपहरणम्</w:t>
      </w:r>
    </w:p>
    <w:p w14:paraId="37D46D37" w14:textId="14940F77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अभि--ओर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समीप</w:t>
      </w:r>
      <w:r w:rsidR="005F6E64">
        <w:rPr>
          <w:rFonts w:ascii="Nirmala UI" w:hAnsi="Nirmala UI" w:cs="Nirmala UI"/>
          <w:sz w:val="24"/>
          <w:szCs w:val="24"/>
        </w:rPr>
        <w:tab/>
      </w:r>
      <w:r w:rsidR="005F6E64">
        <w:rPr>
          <w:rFonts w:ascii="Nirmala UI" w:hAnsi="Nirmala UI" w:cs="Nirmala UI"/>
          <w:sz w:val="24"/>
          <w:szCs w:val="24"/>
        </w:rPr>
        <w:tab/>
      </w:r>
      <w:r w:rsidR="005F6E64">
        <w:rPr>
          <w:rFonts w:ascii="Nirmala UI" w:hAnsi="Nirmala UI" w:cs="Nirmala UI"/>
          <w:sz w:val="24"/>
          <w:szCs w:val="24"/>
        </w:rPr>
        <w:tab/>
      </w:r>
      <w:r w:rsidR="005F6E64">
        <w:rPr>
          <w:rFonts w:ascii="Nirmala UI" w:hAnsi="Nirmala UI" w:cs="Nirmala UI"/>
          <w:sz w:val="24"/>
          <w:szCs w:val="24"/>
        </w:rPr>
        <w:tab/>
      </w:r>
      <w:r w:rsidR="00FE0989">
        <w:rPr>
          <w:rFonts w:ascii="Nirmala UI" w:hAnsi="Nirmala UI" w:cs="Nirmala UI"/>
          <w:sz w:val="24"/>
          <w:szCs w:val="24"/>
        </w:rPr>
        <w:t>अभिमान, अभिभू</w:t>
      </w:r>
    </w:p>
    <w:p w14:paraId="3954392A" w14:textId="3CA0D6C4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अव</w:t>
      </w:r>
      <w:r w:rsidRPr="00B33674">
        <w:rPr>
          <w:rFonts w:ascii="Nirmala UI" w:hAnsi="Nirmala UI" w:cs="Nirmala UI"/>
          <w:sz w:val="24"/>
          <w:szCs w:val="24"/>
        </w:rPr>
        <w:t xml:space="preserve"> - </w:t>
      </w:r>
      <w:r w:rsidRPr="00B33674">
        <w:rPr>
          <w:rFonts w:ascii="Nirmala UI" w:hAnsi="Nirmala UI" w:cs="Nirmala UI"/>
          <w:sz w:val="24"/>
          <w:szCs w:val="24"/>
          <w:cs/>
        </w:rPr>
        <w:t>दूर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नीचे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 xml:space="preserve">इत्यादि </w:t>
      </w:r>
      <w:r w:rsidR="00FE0989">
        <w:rPr>
          <w:rFonts w:ascii="Nirmala UI" w:hAnsi="Nirmala UI" w:cs="Nirmala UI"/>
          <w:sz w:val="24"/>
          <w:szCs w:val="24"/>
        </w:rPr>
        <w:tab/>
      </w:r>
      <w:r w:rsidR="00FE0989">
        <w:rPr>
          <w:rFonts w:ascii="Nirmala UI" w:hAnsi="Nirmala UI" w:cs="Nirmala UI"/>
          <w:sz w:val="24"/>
          <w:szCs w:val="24"/>
        </w:rPr>
        <w:tab/>
      </w:r>
      <w:r w:rsidR="00FE0989">
        <w:rPr>
          <w:rFonts w:ascii="Nirmala UI" w:hAnsi="Nirmala UI" w:cs="Nirmala UI"/>
          <w:sz w:val="24"/>
          <w:szCs w:val="24"/>
        </w:rPr>
        <w:tab/>
      </w:r>
      <w:r w:rsidR="00FE0989">
        <w:rPr>
          <w:rFonts w:ascii="Nirmala UI" w:hAnsi="Nirmala UI" w:cs="Nirmala UI"/>
          <w:sz w:val="24"/>
          <w:szCs w:val="24"/>
        </w:rPr>
        <w:tab/>
        <w:t>अवतारः, अवमान</w:t>
      </w:r>
    </w:p>
    <w:p w14:paraId="0BE89482" w14:textId="736A0CB1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आ---तक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ओर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चारों ओर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थोड़ा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 xml:space="preserve">इत्यादि </w:t>
      </w:r>
      <w:r w:rsidR="00FE0989">
        <w:rPr>
          <w:rFonts w:ascii="Nirmala UI" w:hAnsi="Nirmala UI" w:cs="Nirmala UI"/>
          <w:sz w:val="24"/>
          <w:szCs w:val="24"/>
        </w:rPr>
        <w:tab/>
        <w:t>आक्रन्द</w:t>
      </w:r>
    </w:p>
    <w:p w14:paraId="300877D9" w14:textId="142C8763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उद्‌-उत्‌--ऊपर</w:t>
      </w:r>
      <w:r w:rsidRPr="00B33674">
        <w:rPr>
          <w:rFonts w:ascii="Nirmala UI" w:hAnsi="Nirmala UI" w:cs="Nirmala UI"/>
          <w:sz w:val="24"/>
          <w:szCs w:val="24"/>
        </w:rPr>
        <w:t xml:space="preserve"> </w:t>
      </w:r>
      <w:r w:rsidR="00FE0989">
        <w:rPr>
          <w:rFonts w:ascii="Nirmala UI" w:hAnsi="Nirmala UI" w:cs="Nirmala UI"/>
          <w:sz w:val="24"/>
          <w:szCs w:val="24"/>
        </w:rPr>
        <w:tab/>
      </w:r>
      <w:r w:rsidR="00FE0989">
        <w:rPr>
          <w:rFonts w:ascii="Nirmala UI" w:hAnsi="Nirmala UI" w:cs="Nirmala UI"/>
          <w:sz w:val="24"/>
          <w:szCs w:val="24"/>
        </w:rPr>
        <w:tab/>
      </w:r>
      <w:r w:rsidR="00FE0989">
        <w:rPr>
          <w:rFonts w:ascii="Nirmala UI" w:hAnsi="Nirmala UI" w:cs="Nirmala UI"/>
          <w:sz w:val="24"/>
          <w:szCs w:val="24"/>
        </w:rPr>
        <w:tab/>
      </w:r>
      <w:r w:rsidR="00FE0989">
        <w:rPr>
          <w:rFonts w:ascii="Nirmala UI" w:hAnsi="Nirmala UI" w:cs="Nirmala UI"/>
          <w:sz w:val="24"/>
          <w:szCs w:val="24"/>
        </w:rPr>
        <w:tab/>
        <w:t>उद्गम, उद्यम</w:t>
      </w:r>
    </w:p>
    <w:p w14:paraId="1181CA24" w14:textId="77B317EC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उप--समीप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ओर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पास में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 xml:space="preserve">आदि </w:t>
      </w:r>
      <w:r w:rsidR="00FE0989">
        <w:rPr>
          <w:rFonts w:ascii="Nirmala UI" w:hAnsi="Nirmala UI" w:cs="Nirmala UI"/>
          <w:sz w:val="24"/>
          <w:szCs w:val="24"/>
        </w:rPr>
        <w:tab/>
      </w:r>
      <w:r w:rsidR="00FE0989">
        <w:rPr>
          <w:rFonts w:ascii="Nirmala UI" w:hAnsi="Nirmala UI" w:cs="Nirmala UI"/>
          <w:sz w:val="24"/>
          <w:szCs w:val="24"/>
        </w:rPr>
        <w:tab/>
        <w:t>उपकृ</w:t>
      </w:r>
    </w:p>
    <w:p w14:paraId="7FE6B72A" w14:textId="64057527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दु</w:t>
      </w:r>
      <w:r w:rsidRPr="00B33674">
        <w:rPr>
          <w:rFonts w:ascii="Nirmala UI" w:hAnsi="Nirmala UI" w:cs="Nirmala UI"/>
          <w:sz w:val="24"/>
          <w:szCs w:val="24"/>
        </w:rPr>
        <w:t>स्</w:t>
      </w:r>
      <w:r w:rsidRPr="00B33674">
        <w:rPr>
          <w:rFonts w:ascii="Nirmala UI" w:hAnsi="Nirmala UI" w:cs="Nirmala UI"/>
          <w:sz w:val="24"/>
          <w:szCs w:val="24"/>
          <w:cs/>
        </w:rPr>
        <w:t>-दु</w:t>
      </w:r>
      <w:r w:rsidRPr="00B33674">
        <w:rPr>
          <w:rFonts w:ascii="Nirmala UI" w:hAnsi="Nirmala UI" w:cs="Nirmala UI"/>
          <w:sz w:val="24"/>
          <w:szCs w:val="24"/>
        </w:rPr>
        <w:t>र्</w:t>
      </w:r>
      <w:r w:rsidRPr="00B33674">
        <w:rPr>
          <w:rFonts w:ascii="Nirmala UI" w:hAnsi="Nirmala UI" w:cs="Nirmala UI"/>
          <w:sz w:val="24"/>
          <w:szCs w:val="24"/>
          <w:cs/>
        </w:rPr>
        <w:t>--बुरा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दुष्कर कर्म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 xml:space="preserve">इत्यादि </w:t>
      </w:r>
      <w:r w:rsidR="00FE0989">
        <w:rPr>
          <w:rFonts w:ascii="Nirmala UI" w:hAnsi="Nirmala UI" w:cs="Nirmala UI"/>
          <w:sz w:val="24"/>
          <w:szCs w:val="24"/>
        </w:rPr>
        <w:tab/>
      </w:r>
      <w:r w:rsidR="00FE0989">
        <w:rPr>
          <w:rFonts w:ascii="Nirmala UI" w:hAnsi="Nirmala UI" w:cs="Nirmala UI"/>
          <w:sz w:val="24"/>
          <w:szCs w:val="24"/>
        </w:rPr>
        <w:tab/>
      </w:r>
      <w:r w:rsidR="003F4596">
        <w:rPr>
          <w:rFonts w:ascii="Nirmala UI" w:hAnsi="Nirmala UI" w:cs="Nirmala UI"/>
          <w:sz w:val="24"/>
          <w:szCs w:val="24"/>
        </w:rPr>
        <w:t>दुरा</w:t>
      </w:r>
      <w:r w:rsidR="00FE0989">
        <w:rPr>
          <w:rFonts w:ascii="Nirmala UI" w:hAnsi="Nirmala UI" w:cs="Nirmala UI"/>
          <w:sz w:val="24"/>
          <w:szCs w:val="24"/>
        </w:rPr>
        <w:t>चारः, दुष्करः</w:t>
      </w:r>
    </w:p>
    <w:p w14:paraId="2BB04484" w14:textId="3E9E91DC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नि---अन्दर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नि</w:t>
      </w:r>
      <w:r w:rsidRPr="00B33674">
        <w:rPr>
          <w:rFonts w:ascii="Nirmala UI" w:hAnsi="Nirmala UI" w:cs="Nirmala UI"/>
          <w:sz w:val="24"/>
          <w:szCs w:val="24"/>
        </w:rPr>
        <w:t>श्च</w:t>
      </w:r>
      <w:r w:rsidRPr="00B33674">
        <w:rPr>
          <w:rFonts w:ascii="Nirmala UI" w:hAnsi="Nirmala UI" w:cs="Nirmala UI"/>
          <w:sz w:val="24"/>
          <w:szCs w:val="24"/>
          <w:cs/>
        </w:rPr>
        <w:t>य से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बड़ा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विपरीत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 xml:space="preserve">इत्यादि </w:t>
      </w:r>
      <w:r w:rsidR="00FE0989">
        <w:rPr>
          <w:rFonts w:ascii="Nirmala UI" w:hAnsi="Nirmala UI" w:cs="Nirmala UI"/>
          <w:sz w:val="24"/>
          <w:szCs w:val="24"/>
        </w:rPr>
        <w:tab/>
        <w:t>निदेश</w:t>
      </w:r>
    </w:p>
    <w:p w14:paraId="2513E3AF" w14:textId="4CC66838" w:rsidR="00FE0989" w:rsidRDefault="00FE0989"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निस् निर् – निकलना, दूर हटना, </w:t>
      </w:r>
      <w:r>
        <w:rPr>
          <w:rFonts w:ascii="Nirmala UI" w:hAnsi="Nirmala UI" w:cs="Nirmala UI"/>
          <w:sz w:val="24"/>
          <w:szCs w:val="24"/>
        </w:rPr>
        <w:tab/>
      </w:r>
      <w:r>
        <w:rPr>
          <w:rFonts w:ascii="Nirmala UI" w:hAnsi="Nirmala UI" w:cs="Nirmala UI"/>
          <w:sz w:val="24"/>
          <w:szCs w:val="24"/>
        </w:rPr>
        <w:tab/>
        <w:t>निर्गम, निर्दोषः</w:t>
      </w:r>
    </w:p>
    <w:p w14:paraId="41DA391F" w14:textId="55F66C54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परा--पृथक्‌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पीछे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विपरीत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 xml:space="preserve">इत्यादि । </w:t>
      </w:r>
      <w:r w:rsidR="00FE0989">
        <w:rPr>
          <w:rFonts w:ascii="Nirmala UI" w:hAnsi="Nirmala UI" w:cs="Nirmala UI"/>
          <w:sz w:val="24"/>
          <w:szCs w:val="24"/>
        </w:rPr>
        <w:tab/>
      </w:r>
      <w:r w:rsidR="00FE0989">
        <w:rPr>
          <w:rFonts w:ascii="Nirmala UI" w:hAnsi="Nirmala UI" w:cs="Nirmala UI"/>
          <w:sz w:val="24"/>
          <w:szCs w:val="24"/>
        </w:rPr>
        <w:tab/>
      </w:r>
      <w:r w:rsidR="003F4596">
        <w:rPr>
          <w:rFonts w:ascii="Nirmala UI" w:hAnsi="Nirmala UI" w:cs="Nirmala UI"/>
          <w:sz w:val="24"/>
          <w:szCs w:val="24"/>
        </w:rPr>
        <w:t>पराक्रम, पराजय</w:t>
      </w:r>
    </w:p>
    <w:p w14:paraId="0E99BEB2" w14:textId="70EA3C35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परि--चारों ओर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 xml:space="preserve">समीप । </w:t>
      </w:r>
      <w:r w:rsidR="003F4596">
        <w:rPr>
          <w:rFonts w:ascii="Nirmala UI" w:hAnsi="Nirmala UI" w:cs="Nirmala UI"/>
          <w:sz w:val="24"/>
          <w:szCs w:val="24"/>
        </w:rPr>
        <w:tab/>
      </w:r>
      <w:r w:rsidR="003F4596">
        <w:rPr>
          <w:rFonts w:ascii="Nirmala UI" w:hAnsi="Nirmala UI" w:cs="Nirmala UI"/>
          <w:sz w:val="24"/>
          <w:szCs w:val="24"/>
        </w:rPr>
        <w:tab/>
      </w:r>
      <w:r w:rsidR="003F4596">
        <w:rPr>
          <w:rFonts w:ascii="Nirmala UI" w:hAnsi="Nirmala UI" w:cs="Nirmala UI"/>
          <w:sz w:val="24"/>
          <w:szCs w:val="24"/>
        </w:rPr>
        <w:tab/>
        <w:t>परिगणना</w:t>
      </w:r>
    </w:p>
    <w:p w14:paraId="43BED1FF" w14:textId="13BD3460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प्रति--ओर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पीछे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बदले में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विपरीत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 xml:space="preserve">इत्यादि। </w:t>
      </w:r>
      <w:r w:rsidR="003F4596">
        <w:rPr>
          <w:rFonts w:ascii="Nirmala UI" w:hAnsi="Nirmala UI" w:cs="Nirmala UI"/>
          <w:sz w:val="24"/>
          <w:szCs w:val="24"/>
        </w:rPr>
        <w:tab/>
        <w:t>प्रत्युत्तर, प्रतिकार</w:t>
      </w:r>
    </w:p>
    <w:p w14:paraId="0CEAC8EA" w14:textId="08F1C0DB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वि--विपरीत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पृथक्‌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विरु</w:t>
      </w:r>
      <w:r w:rsidR="00B33674" w:rsidRPr="00B33674">
        <w:rPr>
          <w:rFonts w:ascii="Nirmala UI" w:hAnsi="Nirmala UI" w:cs="Nirmala UI"/>
          <w:sz w:val="24"/>
          <w:szCs w:val="24"/>
        </w:rPr>
        <w:t>द्ध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विषम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 xml:space="preserve">विशेष </w:t>
      </w:r>
      <w:r w:rsidR="003F4596">
        <w:rPr>
          <w:rFonts w:ascii="Nirmala UI" w:hAnsi="Nirmala UI" w:cs="Nirmala UI"/>
          <w:sz w:val="24"/>
          <w:szCs w:val="24"/>
        </w:rPr>
        <w:tab/>
        <w:t>विचल्, विक्री</w:t>
      </w:r>
    </w:p>
    <w:p w14:paraId="17D2A4C2" w14:textId="530AB4B6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स</w:t>
      </w:r>
      <w:r w:rsidRPr="00B33674">
        <w:rPr>
          <w:rFonts w:ascii="Nirmala UI" w:hAnsi="Nirmala UI" w:cs="Nirmala UI"/>
          <w:sz w:val="24"/>
          <w:szCs w:val="24"/>
        </w:rPr>
        <w:t>म्</w:t>
      </w:r>
      <w:r w:rsidRPr="00B33674">
        <w:rPr>
          <w:rFonts w:ascii="Nirmala UI" w:hAnsi="Nirmala UI" w:cs="Nirmala UI"/>
          <w:sz w:val="24"/>
          <w:szCs w:val="24"/>
          <w:cs/>
        </w:rPr>
        <w:t>--अच्छा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पूरा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साथ आदि।</w:t>
      </w:r>
      <w:r w:rsidRPr="00B33674">
        <w:rPr>
          <w:rFonts w:ascii="Nirmala UI" w:hAnsi="Nirmala UI" w:cs="Nirmala UI"/>
          <w:sz w:val="24"/>
          <w:szCs w:val="24"/>
        </w:rPr>
        <w:t xml:space="preserve"> </w:t>
      </w:r>
      <w:r w:rsidR="003F4596">
        <w:rPr>
          <w:rFonts w:ascii="Nirmala UI" w:hAnsi="Nirmala UI" w:cs="Nirmala UI"/>
          <w:sz w:val="24"/>
          <w:szCs w:val="24"/>
        </w:rPr>
        <w:tab/>
      </w:r>
      <w:r w:rsidR="003F4596">
        <w:rPr>
          <w:rFonts w:ascii="Nirmala UI" w:hAnsi="Nirmala UI" w:cs="Nirmala UI"/>
          <w:sz w:val="24"/>
          <w:szCs w:val="24"/>
        </w:rPr>
        <w:tab/>
      </w:r>
      <w:r w:rsidR="003F4596">
        <w:rPr>
          <w:rFonts w:ascii="Nirmala UI" w:hAnsi="Nirmala UI" w:cs="Nirmala UI"/>
          <w:sz w:val="24"/>
          <w:szCs w:val="24"/>
        </w:rPr>
        <w:tab/>
        <w:t>संगम, संहार</w:t>
      </w:r>
    </w:p>
    <w:p w14:paraId="19AF84D5" w14:textId="1E4A2A8A" w:rsidR="00DC57F3" w:rsidRPr="00B33674" w:rsidRDefault="00DC57F3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  <w:cs/>
        </w:rPr>
        <w:t>सु--अच्छा</w:t>
      </w:r>
      <w:r w:rsidRPr="00B33674">
        <w:rPr>
          <w:rFonts w:ascii="Nirmala UI" w:hAnsi="Nirmala UI" w:cs="Nirmala UI"/>
          <w:sz w:val="24"/>
          <w:szCs w:val="24"/>
        </w:rPr>
        <w:t xml:space="preserve">, </w:t>
      </w:r>
      <w:r w:rsidRPr="00B33674">
        <w:rPr>
          <w:rFonts w:ascii="Nirmala UI" w:hAnsi="Nirmala UI" w:cs="Nirmala UI"/>
          <w:sz w:val="24"/>
          <w:szCs w:val="24"/>
          <w:cs/>
        </w:rPr>
        <w:t>पूर्णतया आदि । यह दुस्‌ के विपरीत अर्थ में आता है</w:t>
      </w:r>
      <w:r w:rsidR="00B33674" w:rsidRPr="00B33674">
        <w:rPr>
          <w:rFonts w:ascii="Nirmala UI" w:hAnsi="Nirmala UI" w:cs="Nirmala UI"/>
          <w:sz w:val="24"/>
          <w:szCs w:val="24"/>
        </w:rPr>
        <w:t>।</w:t>
      </w:r>
      <w:r w:rsidR="003F4596">
        <w:rPr>
          <w:rFonts w:ascii="Nirmala UI" w:hAnsi="Nirmala UI" w:cs="Nirmala UI"/>
          <w:sz w:val="24"/>
          <w:szCs w:val="24"/>
        </w:rPr>
        <w:tab/>
        <w:t>सुशासित</w:t>
      </w:r>
    </w:p>
    <w:p w14:paraId="02FE4D80" w14:textId="77777777" w:rsidR="00B33674" w:rsidRPr="00B33674" w:rsidRDefault="00B33674">
      <w:pPr>
        <w:rPr>
          <w:rFonts w:ascii="Nirmala UI" w:hAnsi="Nirmala UI" w:cs="Nirmala UI"/>
          <w:sz w:val="24"/>
          <w:szCs w:val="24"/>
        </w:rPr>
      </w:pPr>
    </w:p>
    <w:p w14:paraId="3B26AC36" w14:textId="14D8CA3C" w:rsidR="00B33674" w:rsidRDefault="00B33674">
      <w:pPr>
        <w:rPr>
          <w:rFonts w:ascii="Nirmala UI" w:hAnsi="Nirmala UI" w:cs="Nirmala UI"/>
          <w:sz w:val="24"/>
          <w:szCs w:val="24"/>
        </w:rPr>
      </w:pPr>
      <w:r w:rsidRPr="00B33674">
        <w:rPr>
          <w:rFonts w:ascii="Nirmala UI" w:hAnsi="Nirmala UI" w:cs="Nirmala UI"/>
          <w:sz w:val="24"/>
          <w:szCs w:val="24"/>
        </w:rPr>
        <w:t>इसके अलावा नञ् समास में संज्ञा या धातुसाधित कृदन्त के पहले नकारार्थ में अ, अन् या न लगता है</w:t>
      </w:r>
    </w:p>
    <w:p w14:paraId="4AA240F0" w14:textId="1B5403C4" w:rsidR="003F4596" w:rsidRPr="00B33674" w:rsidRDefault="003F4596"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>जैसे – अहितः, असंभाव्यं, अनिच्छन्, अनारुह्य</w:t>
      </w:r>
    </w:p>
    <w:sectPr w:rsidR="003F4596" w:rsidRPr="00B33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F3"/>
    <w:rsid w:val="00120C38"/>
    <w:rsid w:val="002240DB"/>
    <w:rsid w:val="003F4596"/>
    <w:rsid w:val="005F6E64"/>
    <w:rsid w:val="00650029"/>
    <w:rsid w:val="00A61A5C"/>
    <w:rsid w:val="00B14E7D"/>
    <w:rsid w:val="00B21464"/>
    <w:rsid w:val="00B33674"/>
    <w:rsid w:val="00D75801"/>
    <w:rsid w:val="00DC57F3"/>
    <w:rsid w:val="00DD1544"/>
    <w:rsid w:val="00FE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30F16"/>
  <w15:chartTrackingRefBased/>
  <w15:docId w15:val="{CF4FE745-B79E-4A30-9392-8D5810AD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Patwardhan</dc:creator>
  <cp:keywords/>
  <dc:description/>
  <cp:lastModifiedBy>Supriya Patwardhan</cp:lastModifiedBy>
  <cp:revision>6</cp:revision>
  <dcterms:created xsi:type="dcterms:W3CDTF">2026-06-25T05:17:00Z</dcterms:created>
  <dcterms:modified xsi:type="dcterms:W3CDTF">2026-06-28T04:24:00Z</dcterms:modified>
</cp:coreProperties>
</file>