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5.9999942779541" w:lineRule="auto"/>
        <w:rPr>
          <w:b w:val="1"/>
          <w:bCs w:val="1"/>
          <w:sz w:val="36"/>
          <w:szCs w:val="36"/>
        </w:rPr>
      </w:pPr>
      <w:r w:rsidDel="00000000" w:rsidR="00000000" w:rsidRPr="00000000">
        <w:rPr>
          <w:b w:val="1"/>
          <w:bCs w:val="1"/>
          <w:sz w:val="36"/>
          <w:szCs w:val="36"/>
          <w:rtl w:val="0"/>
        </w:rPr>
        <w:t xml:space="preserve">Trust Shield</w:t>
      </w:r>
    </w:p>
    <w:p w:rsidR="00000000" w:rsidDel="00000000" w:rsidP="00000000" w:rsidRDefault="00000000" w:rsidRPr="00000000" w14:paraId="00000002">
      <w:pPr>
        <w:widowControl w:val="0"/>
        <w:spacing w:line="275.9999942779541" w:lineRule="auto"/>
        <w:rPr>
          <w:b w:val="1"/>
          <w:bCs w:val="1"/>
          <w:sz w:val="36"/>
          <w:szCs w:val="36"/>
        </w:rPr>
      </w:pPr>
      <w:r w:rsidDel="00000000" w:rsidR="00000000" w:rsidRPr="00000000">
        <w:rPr>
          <w:b w:val="1"/>
          <w:bCs w:val="1"/>
          <w:sz w:val="36"/>
          <w:szCs w:val="36"/>
          <w:rtl w:val="0"/>
        </w:rPr>
        <w:t xml:space="preserve">Runtime Terrors</w:t>
      </w:r>
    </w:p>
    <w:p w:rsidR="00000000" w:rsidDel="00000000" w:rsidP="00000000" w:rsidRDefault="00000000" w:rsidRPr="00000000" w14:paraId="00000003">
      <w:pPr>
        <w:widowControl w:val="0"/>
        <w:spacing w:line="275.9999942779541" w:lineRule="auto"/>
        <w:rPr>
          <w:b w:val="1"/>
          <w:bCs w:val="1"/>
          <w:sz w:val="36"/>
          <w:szCs w:val="36"/>
        </w:rPr>
      </w:pPr>
      <w:r w:rsidDel="00000000" w:rsidR="00000000" w:rsidRPr="00000000">
        <w:rPr>
          <w:rtl w:val="0"/>
        </w:rPr>
      </w:r>
    </w:p>
    <w:p w:rsidR="00000000" w:rsidDel="00000000" w:rsidP="00000000" w:rsidRDefault="00000000" w:rsidRPr="00000000" w14:paraId="00000004">
      <w:pPr>
        <w:widowControl w:val="0"/>
        <w:spacing w:line="275.9999942779541" w:lineRule="auto"/>
        <w:rPr>
          <w:sz w:val="24"/>
          <w:szCs w:val="24"/>
        </w:rPr>
      </w:pPr>
      <w:r w:rsidDel="00000000" w:rsidR="00000000" w:rsidRPr="00000000">
        <w:rPr>
          <w:sz w:val="24"/>
          <w:szCs w:val="24"/>
          <w:rtl w:val="0"/>
        </w:rPr>
        <w:t xml:space="preserve">Team Lead Aakriti ID: 49/AK0224</w:t>
      </w:r>
    </w:p>
    <w:p w:rsidR="00000000" w:rsidDel="00000000" w:rsidP="00000000" w:rsidRDefault="00000000" w:rsidRPr="00000000" w14:paraId="00000005">
      <w:pPr>
        <w:widowControl w:val="0"/>
        <w:spacing w:line="275.9999942779541" w:lineRule="auto"/>
        <w:rPr>
          <w:sz w:val="24"/>
          <w:szCs w:val="24"/>
        </w:rPr>
      </w:pPr>
      <w:r w:rsidDel="00000000" w:rsidR="00000000" w:rsidRPr="00000000">
        <w:rPr>
          <w:sz w:val="24"/>
          <w:szCs w:val="24"/>
          <w:rtl w:val="0"/>
        </w:rPr>
        <w:t xml:space="preserve">Hackathon Track / Domain: Cybersecurity</w:t>
      </w:r>
    </w:p>
    <w:p w:rsidR="00000000" w:rsidDel="00000000" w:rsidP="00000000" w:rsidRDefault="00000000" w:rsidRPr="00000000" w14:paraId="00000006">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07">
      <w:pPr>
        <w:widowControl w:val="0"/>
        <w:spacing w:line="275.9999942779541" w:lineRule="auto"/>
        <w:rPr>
          <w:b w:val="1"/>
          <w:bCs w:val="1"/>
          <w:sz w:val="24"/>
          <w:szCs w:val="24"/>
        </w:rPr>
      </w:pPr>
      <w:r w:rsidDel="00000000" w:rsidR="00000000" w:rsidRPr="00000000">
        <w:rPr>
          <w:b w:val="1"/>
          <w:bCs w:val="1"/>
          <w:sz w:val="24"/>
          <w:szCs w:val="24"/>
          <w:rtl w:val="0"/>
        </w:rPr>
        <w:t xml:space="preserve">Team Members:</w:t>
      </w:r>
    </w:p>
    <w:p w:rsidR="00000000" w:rsidDel="00000000" w:rsidP="00000000" w:rsidRDefault="00000000" w:rsidRPr="00000000" w14:paraId="00000008">
      <w:pPr>
        <w:widowControl w:val="0"/>
        <w:spacing w:line="275.9999942779541" w:lineRule="auto"/>
        <w:rPr>
          <w:sz w:val="24"/>
          <w:szCs w:val="24"/>
        </w:rPr>
      </w:pPr>
      <w:r w:rsidDel="00000000" w:rsidR="00000000" w:rsidRPr="00000000">
        <w:rPr>
          <w:sz w:val="24"/>
          <w:szCs w:val="24"/>
          <w:rtl w:val="0"/>
        </w:rPr>
        <w:t xml:space="preserve">Carl Pinto - Leader/Backend (ML and AI RAG)</w:t>
      </w:r>
    </w:p>
    <w:p w:rsidR="00000000" w:rsidDel="00000000" w:rsidP="00000000" w:rsidRDefault="00000000" w:rsidRPr="00000000" w14:paraId="00000009">
      <w:pPr>
        <w:widowControl w:val="0"/>
        <w:spacing w:line="275.9999942779541" w:lineRule="auto"/>
        <w:rPr>
          <w:sz w:val="24"/>
          <w:szCs w:val="24"/>
        </w:rPr>
      </w:pPr>
      <w:r w:rsidDel="00000000" w:rsidR="00000000" w:rsidRPr="00000000">
        <w:rPr>
          <w:sz w:val="24"/>
          <w:szCs w:val="24"/>
          <w:rtl w:val="0"/>
        </w:rPr>
        <w:t xml:space="preserve">Ashwil Colaco - App Developer</w:t>
      </w:r>
    </w:p>
    <w:p w:rsidR="00000000" w:rsidDel="00000000" w:rsidP="00000000" w:rsidRDefault="00000000" w:rsidRPr="00000000" w14:paraId="0000000A">
      <w:pPr>
        <w:widowControl w:val="0"/>
        <w:spacing w:line="275.9999942779541" w:lineRule="auto"/>
        <w:rPr>
          <w:sz w:val="24"/>
          <w:szCs w:val="24"/>
        </w:rPr>
      </w:pPr>
      <w:r w:rsidDel="00000000" w:rsidR="00000000" w:rsidRPr="00000000">
        <w:rPr>
          <w:sz w:val="24"/>
          <w:szCs w:val="24"/>
          <w:rtl w:val="0"/>
        </w:rPr>
        <w:t xml:space="preserve">Alston - App Developer/UI/UX</w:t>
      </w:r>
    </w:p>
    <w:p w:rsidR="00000000" w:rsidDel="00000000" w:rsidP="00000000" w:rsidRDefault="00000000" w:rsidRPr="00000000" w14:paraId="0000000B">
      <w:pPr>
        <w:widowControl w:val="0"/>
        <w:spacing w:line="275.9999942779541" w:lineRule="auto"/>
        <w:rPr>
          <w:sz w:val="24"/>
          <w:szCs w:val="24"/>
        </w:rPr>
      </w:pPr>
      <w:r w:rsidDel="00000000" w:rsidR="00000000" w:rsidRPr="00000000">
        <w:rPr>
          <w:sz w:val="24"/>
          <w:szCs w:val="24"/>
          <w:rtl w:val="0"/>
        </w:rPr>
        <w:t xml:space="preserve">Livona - Web Developer (Extension)</w:t>
      </w:r>
    </w:p>
    <w:p w:rsidR="00000000" w:rsidDel="00000000" w:rsidP="00000000" w:rsidRDefault="00000000" w:rsidRPr="00000000" w14:paraId="0000000C">
      <w:pPr>
        <w:widowControl w:val="0"/>
        <w:spacing w:line="275.9999942779541" w:lineRule="auto"/>
        <w:rPr>
          <w:sz w:val="28"/>
          <w:szCs w:val="28"/>
        </w:rPr>
      </w:pPr>
      <w:r w:rsidDel="00000000" w:rsidR="00000000" w:rsidRPr="00000000">
        <w:rPr>
          <w:rtl w:val="0"/>
        </w:rPr>
      </w:r>
    </w:p>
    <w:p w:rsidR="00000000" w:rsidDel="00000000" w:rsidP="00000000" w:rsidRDefault="00000000" w:rsidRPr="00000000" w14:paraId="0000000D">
      <w:pPr>
        <w:widowControl w:val="0"/>
        <w:spacing w:line="275.9999942779541" w:lineRule="auto"/>
        <w:rPr>
          <w:b w:val="1"/>
          <w:bCs w:val="1"/>
          <w:sz w:val="28"/>
          <w:szCs w:val="28"/>
        </w:rPr>
      </w:pPr>
      <w:r w:rsidDel="00000000" w:rsidR="00000000" w:rsidRPr="00000000">
        <w:rPr>
          <w:b w:val="1"/>
          <w:bCs w:val="1"/>
          <w:sz w:val="28"/>
          <w:szCs w:val="28"/>
          <w:rtl w:val="0"/>
        </w:rPr>
        <w:t xml:space="preserve">1. Abstract / Executive Summary</w:t>
      </w:r>
    </w:p>
    <w:p w:rsidR="00000000" w:rsidDel="00000000" w:rsidP="00000000" w:rsidRDefault="00000000" w:rsidRPr="00000000" w14:paraId="0000000E">
      <w:pPr>
        <w:widowControl w:val="0"/>
        <w:spacing w:line="275.9999942779541" w:lineRule="auto"/>
        <w:rPr>
          <w:sz w:val="24"/>
          <w:szCs w:val="24"/>
        </w:rPr>
      </w:pPr>
      <w:r w:rsidDel="00000000" w:rsidR="00000000" w:rsidRPr="00000000">
        <w:rPr>
          <w:sz w:val="24"/>
          <w:szCs w:val="24"/>
          <w:rtl w:val="0"/>
        </w:rPr>
        <w:t xml:space="preserve">TrustShield is a comprehensive cybersecurity solution that leverages AI-powered RAG (Retrieval-Augmented Generation) and Google Search Grounding to detect and neutralize multi-modal digital threats in real-time. </w:t>
      </w:r>
    </w:p>
    <w:p w:rsidR="00000000" w:rsidDel="00000000" w:rsidP="00000000" w:rsidRDefault="00000000" w:rsidRPr="00000000" w14:paraId="0000000F">
      <w:pPr>
        <w:widowControl w:val="0"/>
        <w:spacing w:line="275.9999942779541" w:lineRule="auto"/>
        <w:rPr>
          <w:sz w:val="24"/>
          <w:szCs w:val="24"/>
        </w:rPr>
      </w:pPr>
      <w:r w:rsidDel="00000000" w:rsidR="00000000" w:rsidRPr="00000000">
        <w:rPr>
          <w:sz w:val="24"/>
          <w:szCs w:val="24"/>
          <w:rtl w:val="0"/>
        </w:rPr>
        <w:t xml:space="preserve">Preventing phishing and vishing scams along with deepfakes recognition to prevent advanced AI based scams.</w:t>
      </w:r>
    </w:p>
    <w:p w:rsidR="00000000" w:rsidDel="00000000" w:rsidP="00000000" w:rsidRDefault="00000000" w:rsidRPr="00000000" w14:paraId="00000010">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11">
      <w:pPr>
        <w:widowControl w:val="0"/>
        <w:spacing w:line="275.9999942779541" w:lineRule="auto"/>
        <w:rPr>
          <w:b w:val="1"/>
          <w:bCs w:val="1"/>
          <w:sz w:val="28"/>
          <w:szCs w:val="28"/>
        </w:rPr>
      </w:pPr>
      <w:r w:rsidDel="00000000" w:rsidR="00000000" w:rsidRPr="00000000">
        <w:rPr>
          <w:b w:val="1"/>
          <w:bCs w:val="1"/>
          <w:sz w:val="28"/>
          <w:szCs w:val="28"/>
          <w:rtl w:val="0"/>
        </w:rPr>
        <w:t xml:space="preserve">2. Problem Statement</w:t>
      </w:r>
    </w:p>
    <w:p w:rsidR="00000000" w:rsidDel="00000000" w:rsidP="00000000" w:rsidRDefault="00000000" w:rsidRPr="00000000" w14:paraId="00000012">
      <w:pPr>
        <w:widowControl w:val="0"/>
        <w:spacing w:line="275.9999942779541" w:lineRule="auto"/>
        <w:rPr>
          <w:sz w:val="24"/>
          <w:szCs w:val="24"/>
        </w:rPr>
      </w:pPr>
      <w:r w:rsidDel="00000000" w:rsidR="00000000" w:rsidRPr="00000000">
        <w:rPr>
          <w:sz w:val="24"/>
          <w:szCs w:val="24"/>
          <w:rtl w:val="0"/>
        </w:rPr>
        <w:t xml:space="preserve">The Challenge: The digital threat landscape has evolved beyond traditional phishing. Today's users face vishing (Voice Phishing) using AI-generated voices, sophisticated phishing emails that bypass spam filters, deepfake images and videos spreading misinformation, and malicious URLs disguised as legitimate websites.</w:t>
      </w:r>
    </w:p>
    <w:p w:rsidR="00000000" w:rsidDel="00000000" w:rsidP="00000000" w:rsidRDefault="00000000" w:rsidRPr="00000000" w14:paraId="00000013">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14">
      <w:pPr>
        <w:widowControl w:val="0"/>
        <w:spacing w:line="275.9999942779541" w:lineRule="auto"/>
        <w:rPr>
          <w:sz w:val="24"/>
          <w:szCs w:val="24"/>
        </w:rPr>
      </w:pPr>
      <w:r w:rsidDel="00000000" w:rsidR="00000000" w:rsidRPr="00000000">
        <w:rPr>
          <w:sz w:val="24"/>
          <w:szCs w:val="24"/>
          <w:rtl w:val="0"/>
        </w:rPr>
        <w:t xml:space="preserve">Target Audience: Elderly individuals most vulnerable to social engineering and corporate workers handling sensitive data daily.</w:t>
      </w:r>
    </w:p>
    <w:p w:rsidR="00000000" w:rsidDel="00000000" w:rsidP="00000000" w:rsidRDefault="00000000" w:rsidRPr="00000000" w14:paraId="00000015">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16">
      <w:pPr>
        <w:widowControl w:val="0"/>
        <w:spacing w:line="275.9999942779541" w:lineRule="auto"/>
        <w:rPr>
          <w:sz w:val="24"/>
          <w:szCs w:val="24"/>
        </w:rPr>
      </w:pPr>
      <w:r w:rsidDel="00000000" w:rsidR="00000000" w:rsidRPr="00000000">
        <w:rPr>
          <w:sz w:val="24"/>
          <w:szCs w:val="24"/>
          <w:rtl w:val="0"/>
        </w:rPr>
        <w:t xml:space="preserve">Current Limitations: Existing solutions suffer from limited API access and rate constraints, poor Android integration, no unified platform for multi-modal threat detection, and reactive rather than proactive protection.</w:t>
      </w:r>
    </w:p>
    <w:p w:rsidR="00000000" w:rsidDel="00000000" w:rsidP="00000000" w:rsidRDefault="00000000" w:rsidRPr="00000000" w14:paraId="00000017">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18">
      <w:pPr>
        <w:widowControl w:val="0"/>
        <w:spacing w:line="275.9999942779541" w:lineRule="auto"/>
        <w:rPr>
          <w:b w:val="1"/>
          <w:bCs w:val="1"/>
          <w:sz w:val="28"/>
          <w:szCs w:val="28"/>
        </w:rPr>
      </w:pPr>
      <w:r w:rsidDel="00000000" w:rsidR="00000000" w:rsidRPr="00000000">
        <w:rPr>
          <w:b w:val="1"/>
          <w:bCs w:val="1"/>
          <w:sz w:val="28"/>
          <w:szCs w:val="28"/>
          <w:rtl w:val="0"/>
        </w:rPr>
        <w:t xml:space="preserve">3. Proposed Solution</w:t>
      </w:r>
    </w:p>
    <w:p w:rsidR="00000000" w:rsidDel="00000000" w:rsidP="00000000" w:rsidRDefault="00000000" w:rsidRPr="00000000" w14:paraId="00000019">
      <w:pPr>
        <w:widowControl w:val="0"/>
        <w:spacing w:line="275.9999942779541" w:lineRule="auto"/>
        <w:rPr>
          <w:sz w:val="24"/>
          <w:szCs w:val="24"/>
        </w:rPr>
      </w:pPr>
      <w:r w:rsidDel="00000000" w:rsidR="00000000" w:rsidRPr="00000000">
        <w:rPr>
          <w:sz w:val="24"/>
          <w:szCs w:val="24"/>
          <w:rtl w:val="0"/>
        </w:rPr>
        <w:t xml:space="preserve">Core Idea: TrustShield creates a seamless security layer across all digital touchpoints calls, messages, emails, and browsing by combining cutting-edge AI with intuitive user experience.</w:t>
      </w:r>
    </w:p>
    <w:p w:rsidR="00000000" w:rsidDel="00000000" w:rsidP="00000000" w:rsidRDefault="00000000" w:rsidRPr="00000000" w14:paraId="0000001A">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1B">
      <w:pPr>
        <w:widowControl w:val="0"/>
        <w:spacing w:line="275.9999942779541" w:lineRule="auto"/>
        <w:rPr>
          <w:b w:val="1"/>
          <w:bCs w:val="1"/>
          <w:sz w:val="24"/>
          <w:szCs w:val="24"/>
        </w:rPr>
      </w:pPr>
      <w:r w:rsidDel="00000000" w:rsidR="00000000" w:rsidRPr="00000000">
        <w:rPr>
          <w:b w:val="1"/>
          <w:bCs w:val="1"/>
          <w:sz w:val="24"/>
          <w:szCs w:val="24"/>
          <w:rtl w:val="0"/>
        </w:rPr>
        <w:t xml:space="preserve">Key Features:</w:t>
      </w:r>
    </w:p>
    <w:p w:rsidR="00000000" w:rsidDel="00000000" w:rsidP="00000000" w:rsidRDefault="00000000" w:rsidRPr="00000000" w14:paraId="0000001C">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1D">
      <w:pPr>
        <w:widowControl w:val="0"/>
        <w:spacing w:line="275.9999942779541" w:lineRule="auto"/>
        <w:rPr>
          <w:sz w:val="24"/>
          <w:szCs w:val="24"/>
        </w:rPr>
      </w:pPr>
      <w:r w:rsidDel="00000000" w:rsidR="00000000" w:rsidRPr="00000000">
        <w:rPr>
          <w:sz w:val="24"/>
          <w:szCs w:val="24"/>
          <w:rtl w:val="0"/>
        </w:rPr>
        <w:t xml:space="preserve">Smart Extension: Highlight any text or URL on any website and instantly scan for misinformation or phishing indicators.</w:t>
      </w:r>
    </w:p>
    <w:p w:rsidR="00000000" w:rsidDel="00000000" w:rsidP="00000000" w:rsidRDefault="00000000" w:rsidRPr="00000000" w14:paraId="0000001E">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1F">
      <w:pPr>
        <w:widowControl w:val="0"/>
        <w:spacing w:line="275.9999942779541" w:lineRule="auto"/>
        <w:rPr>
          <w:sz w:val="24"/>
          <w:szCs w:val="24"/>
        </w:rPr>
      </w:pPr>
      <w:r w:rsidDel="00000000" w:rsidR="00000000" w:rsidRPr="00000000">
        <w:rPr>
          <w:sz w:val="24"/>
          <w:szCs w:val="24"/>
          <w:rtl w:val="0"/>
        </w:rPr>
        <w:t xml:space="preserve">Live Call Monitoring: Real-time audio analysis in 5-second batches to detect deepfake voices during calls without interrupting conversation.</w:t>
      </w:r>
    </w:p>
    <w:p w:rsidR="00000000" w:rsidDel="00000000" w:rsidP="00000000" w:rsidRDefault="00000000" w:rsidRPr="00000000" w14:paraId="00000020">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21">
      <w:pPr>
        <w:widowControl w:val="0"/>
        <w:spacing w:line="275.9999942779541" w:lineRule="auto"/>
        <w:rPr>
          <w:sz w:val="24"/>
          <w:szCs w:val="24"/>
        </w:rPr>
      </w:pPr>
      <w:r w:rsidDel="00000000" w:rsidR="00000000" w:rsidRPr="00000000">
        <w:rPr>
          <w:sz w:val="24"/>
          <w:szCs w:val="24"/>
          <w:rtl w:val="0"/>
        </w:rPr>
        <w:t xml:space="preserve">Email Protection: Comprehensive email analysis detecting spoofing, sender verification, and malicious attachments.</w:t>
      </w:r>
    </w:p>
    <w:p w:rsidR="00000000" w:rsidDel="00000000" w:rsidP="00000000" w:rsidRDefault="00000000" w:rsidRPr="00000000" w14:paraId="00000022">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23">
      <w:pPr>
        <w:widowControl w:val="0"/>
        <w:spacing w:line="275.9999942779541" w:lineRule="auto"/>
        <w:rPr>
          <w:sz w:val="24"/>
          <w:szCs w:val="24"/>
        </w:rPr>
      </w:pPr>
      <w:r w:rsidDel="00000000" w:rsidR="00000000" w:rsidRPr="00000000">
        <w:rPr>
          <w:sz w:val="24"/>
          <w:szCs w:val="24"/>
          <w:rtl w:val="0"/>
        </w:rPr>
        <w:t xml:space="preserve">Visual Deepfake Detection: Upload screenshots or images to verify authenticity.</w:t>
      </w:r>
    </w:p>
    <w:p w:rsidR="00000000" w:rsidDel="00000000" w:rsidP="00000000" w:rsidRDefault="00000000" w:rsidRPr="00000000" w14:paraId="00000024">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25">
      <w:pPr>
        <w:widowControl w:val="0"/>
        <w:spacing w:line="275.9999942779541" w:lineRule="auto"/>
        <w:rPr>
          <w:sz w:val="24"/>
          <w:szCs w:val="24"/>
        </w:rPr>
      </w:pPr>
      <w:r w:rsidDel="00000000" w:rsidR="00000000" w:rsidRPr="00000000">
        <w:rPr>
          <w:sz w:val="24"/>
          <w:szCs w:val="24"/>
          <w:rtl w:val="0"/>
        </w:rPr>
        <w:t xml:space="preserve">Unified Dashboard: Mobile app centralizes all scans, alerts, and detailed reports.</w:t>
      </w:r>
    </w:p>
    <w:p w:rsidR="00000000" w:rsidDel="00000000" w:rsidP="00000000" w:rsidRDefault="00000000" w:rsidRPr="00000000" w14:paraId="00000026">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27">
      <w:pPr>
        <w:widowControl w:val="0"/>
        <w:spacing w:line="275.9999942779541" w:lineRule="auto"/>
        <w:rPr>
          <w:sz w:val="24"/>
          <w:szCs w:val="24"/>
        </w:rPr>
      </w:pPr>
      <w:r w:rsidDel="00000000" w:rsidR="00000000" w:rsidRPr="00000000">
        <w:rPr>
          <w:sz w:val="24"/>
          <w:szCs w:val="24"/>
          <w:rtl w:val="0"/>
        </w:rPr>
        <w:t xml:space="preserve">Innovation and USP: The application can scan audio from calls in batches of 5 seconds and deliver a detailed safety verdict via email all without interrupting the user's conversation. This real-time non-intrusive approach to vishing detection sets TrustShield apart from conventional security tools.</w:t>
      </w:r>
    </w:p>
    <w:p w:rsidR="00000000" w:rsidDel="00000000" w:rsidP="00000000" w:rsidRDefault="00000000" w:rsidRPr="00000000" w14:paraId="00000028">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29">
      <w:pPr>
        <w:widowControl w:val="0"/>
        <w:spacing w:line="275.9999942779541" w:lineRule="auto"/>
        <w:rPr>
          <w:b w:val="1"/>
          <w:bCs w:val="1"/>
          <w:sz w:val="28"/>
          <w:szCs w:val="28"/>
        </w:rPr>
      </w:pPr>
      <w:r w:rsidDel="00000000" w:rsidR="00000000" w:rsidRPr="00000000">
        <w:rPr>
          <w:b w:val="1"/>
          <w:bCs w:val="1"/>
          <w:sz w:val="28"/>
          <w:szCs w:val="28"/>
          <w:rtl w:val="0"/>
        </w:rPr>
        <w:t xml:space="preserve">4. Methodology and System Architecture</w:t>
      </w:r>
    </w:p>
    <w:p w:rsidR="00000000" w:rsidDel="00000000" w:rsidP="00000000" w:rsidRDefault="00000000" w:rsidRPr="00000000" w14:paraId="0000002A">
      <w:pPr>
        <w:widowControl w:val="0"/>
        <w:spacing w:line="275.9999942779541" w:lineRule="auto"/>
        <w:rPr>
          <w:b w:val="1"/>
          <w:bCs w:val="1"/>
          <w:sz w:val="28"/>
          <w:szCs w:val="28"/>
        </w:rPr>
      </w:pPr>
      <w:r w:rsidDel="00000000" w:rsidR="00000000" w:rsidRPr="00000000">
        <w:rPr>
          <w:b w:val="1"/>
          <w:bCs w:val="1"/>
          <w:sz w:val="28"/>
          <w:szCs w:val="28"/>
          <w:rtl w:val="0"/>
        </w:rPr>
        <w:t xml:space="preserve">4.1 Technology Stack</w:t>
      </w:r>
    </w:p>
    <w:p w:rsidR="00000000" w:rsidDel="00000000" w:rsidP="00000000" w:rsidRDefault="00000000" w:rsidRPr="00000000" w14:paraId="0000002B">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2C">
      <w:pPr>
        <w:widowControl w:val="0"/>
        <w:spacing w:line="275.9999942779541" w:lineRule="auto"/>
        <w:rPr>
          <w:sz w:val="24"/>
          <w:szCs w:val="24"/>
        </w:rPr>
      </w:pPr>
      <w:r w:rsidDel="00000000" w:rsidR="00000000" w:rsidRPr="00000000">
        <w:rPr>
          <w:sz w:val="24"/>
          <w:szCs w:val="24"/>
          <w:rtl w:val="0"/>
        </w:rPr>
        <w:t xml:space="preserve">Frontend Mobile: React Native, TypeScript</w:t>
      </w:r>
    </w:p>
    <w:p w:rsidR="00000000" w:rsidDel="00000000" w:rsidP="00000000" w:rsidRDefault="00000000" w:rsidRPr="00000000" w14:paraId="0000002D">
      <w:pPr>
        <w:widowControl w:val="0"/>
        <w:spacing w:line="275.9999942779541" w:lineRule="auto"/>
        <w:rPr>
          <w:sz w:val="24"/>
          <w:szCs w:val="24"/>
        </w:rPr>
      </w:pPr>
      <w:r w:rsidDel="00000000" w:rsidR="00000000" w:rsidRPr="00000000">
        <w:rPr>
          <w:sz w:val="24"/>
          <w:szCs w:val="24"/>
          <w:rtl w:val="0"/>
        </w:rPr>
        <w:t xml:space="preserve">Frontend Extension: Plasmo, TypeScript, React</w:t>
      </w:r>
    </w:p>
    <w:p w:rsidR="00000000" w:rsidDel="00000000" w:rsidP="00000000" w:rsidRDefault="00000000" w:rsidRPr="00000000" w14:paraId="0000002E">
      <w:pPr>
        <w:widowControl w:val="0"/>
        <w:spacing w:line="275.9999942779541" w:lineRule="auto"/>
        <w:rPr>
          <w:sz w:val="24"/>
          <w:szCs w:val="24"/>
        </w:rPr>
      </w:pPr>
      <w:r w:rsidDel="00000000" w:rsidR="00000000" w:rsidRPr="00000000">
        <w:rPr>
          <w:sz w:val="24"/>
          <w:szCs w:val="24"/>
          <w:rtl w:val="0"/>
        </w:rPr>
        <w:t xml:space="preserve">Backend: FastAPI, Python</w:t>
      </w:r>
    </w:p>
    <w:p w:rsidR="00000000" w:rsidDel="00000000" w:rsidP="00000000" w:rsidRDefault="00000000" w:rsidRPr="00000000" w14:paraId="0000002F">
      <w:pPr>
        <w:widowControl w:val="0"/>
        <w:spacing w:line="275.9999942779541" w:lineRule="auto"/>
        <w:rPr>
          <w:sz w:val="24"/>
          <w:szCs w:val="24"/>
        </w:rPr>
      </w:pPr>
      <w:r w:rsidDel="00000000" w:rsidR="00000000" w:rsidRPr="00000000">
        <w:rPr>
          <w:sz w:val="24"/>
          <w:szCs w:val="24"/>
          <w:rtl w:val="0"/>
        </w:rPr>
        <w:t xml:space="preserve">AI and ML: Hugging Face Spaces, Trained ML Models</w:t>
      </w:r>
    </w:p>
    <w:p w:rsidR="00000000" w:rsidDel="00000000" w:rsidP="00000000" w:rsidRDefault="00000000" w:rsidRPr="00000000" w14:paraId="00000030">
      <w:pPr>
        <w:widowControl w:val="0"/>
        <w:spacing w:line="275.9999942779541" w:lineRule="auto"/>
        <w:rPr>
          <w:sz w:val="24"/>
          <w:szCs w:val="24"/>
        </w:rPr>
      </w:pPr>
      <w:r w:rsidDel="00000000" w:rsidR="00000000" w:rsidRPr="00000000">
        <w:rPr>
          <w:sz w:val="24"/>
          <w:szCs w:val="24"/>
          <w:rtl w:val="0"/>
        </w:rPr>
        <w:t xml:space="preserve">Database: PostgreSQL, Supabase</w:t>
      </w:r>
    </w:p>
    <w:p w:rsidR="00000000" w:rsidDel="00000000" w:rsidP="00000000" w:rsidRDefault="00000000" w:rsidRPr="00000000" w14:paraId="00000031">
      <w:pPr>
        <w:widowControl w:val="0"/>
        <w:spacing w:line="275.9999942779541" w:lineRule="auto"/>
        <w:rPr>
          <w:sz w:val="24"/>
          <w:szCs w:val="24"/>
        </w:rPr>
      </w:pPr>
      <w:r w:rsidDel="00000000" w:rsidR="00000000" w:rsidRPr="00000000">
        <w:rPr>
          <w:sz w:val="24"/>
          <w:szCs w:val="24"/>
          <w:rtl w:val="0"/>
        </w:rPr>
        <w:t xml:space="preserve">APIs: VirusTotal, Gemini AI, Google Search Grounding</w:t>
      </w:r>
    </w:p>
    <w:p w:rsidR="00000000" w:rsidDel="00000000" w:rsidP="00000000" w:rsidRDefault="00000000" w:rsidRPr="00000000" w14:paraId="00000032">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33">
      <w:pPr>
        <w:widowControl w:val="0"/>
        <w:spacing w:line="275.9999942779541" w:lineRule="auto"/>
        <w:rPr>
          <w:b w:val="1"/>
          <w:bCs w:val="1"/>
          <w:sz w:val="28"/>
          <w:szCs w:val="28"/>
        </w:rPr>
      </w:pPr>
      <w:r w:rsidDel="00000000" w:rsidR="00000000" w:rsidRPr="00000000">
        <w:rPr>
          <w:b w:val="1"/>
          <w:bCs w:val="1"/>
          <w:sz w:val="28"/>
          <w:szCs w:val="28"/>
          <w:rtl w:val="0"/>
        </w:rPr>
        <w:t xml:space="preserve">4.2 System Flow</w:t>
      </w:r>
    </w:p>
    <w:p w:rsidR="00000000" w:rsidDel="00000000" w:rsidP="00000000" w:rsidRDefault="00000000" w:rsidRPr="00000000" w14:paraId="00000034">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35">
      <w:pPr>
        <w:widowControl w:val="0"/>
        <w:spacing w:line="275.9999942779541" w:lineRule="auto"/>
        <w:rPr>
          <w:sz w:val="24"/>
          <w:szCs w:val="24"/>
        </w:rPr>
      </w:pPr>
      <w:r w:rsidDel="00000000" w:rsidR="00000000" w:rsidRPr="00000000">
        <w:rPr>
          <w:sz w:val="24"/>
          <w:szCs w:val="24"/>
          <w:rtl w:val="0"/>
        </w:rPr>
        <w:t xml:space="preserve">Data Capture: The user encounters suspicious content. They highlight text or URLs using the Plasmo extension, upload screenshots to the React Native app, or have the app actively monitor a live audio call in 5-second batches.</w:t>
      </w:r>
    </w:p>
    <w:p w:rsidR="00000000" w:rsidDel="00000000" w:rsidP="00000000" w:rsidRDefault="00000000" w:rsidRPr="00000000" w14:paraId="00000036">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37">
      <w:pPr>
        <w:widowControl w:val="0"/>
        <w:spacing w:line="275.9999942779541" w:lineRule="auto"/>
        <w:rPr>
          <w:sz w:val="24"/>
          <w:szCs w:val="24"/>
        </w:rPr>
      </w:pPr>
      <w:r w:rsidDel="00000000" w:rsidR="00000000" w:rsidRPr="00000000">
        <w:rPr>
          <w:sz w:val="24"/>
          <w:szCs w:val="24"/>
          <w:rtl w:val="0"/>
        </w:rPr>
        <w:t xml:space="preserve">Processing and Routing: The frontend transmits the payload (image, text chunk, or 5-second audio batch) to the FastAPI backend.</w:t>
      </w:r>
    </w:p>
    <w:p w:rsidR="00000000" w:rsidDel="00000000" w:rsidP="00000000" w:rsidRDefault="00000000" w:rsidRPr="00000000" w14:paraId="00000038">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39">
      <w:pPr>
        <w:widowControl w:val="0"/>
        <w:spacing w:line="275.9999942779541" w:lineRule="auto"/>
        <w:rPr>
          <w:sz w:val="24"/>
          <w:szCs w:val="24"/>
        </w:rPr>
      </w:pPr>
      <w:r w:rsidDel="00000000" w:rsidR="00000000" w:rsidRPr="00000000">
        <w:rPr>
          <w:sz w:val="24"/>
          <w:szCs w:val="24"/>
          <w:rtl w:val="0"/>
        </w:rPr>
        <w:t xml:space="preserve">Analysis Engine: The backend orchestrates the analysis. It queries VirusTotal for URLs, uses Hugging Face models for specific deepfake detection, and leverages Gemini AI with Google Search Grounding to contextualize and fact-check the content.</w:t>
      </w:r>
    </w:p>
    <w:p w:rsidR="00000000" w:rsidDel="00000000" w:rsidP="00000000" w:rsidRDefault="00000000" w:rsidRPr="00000000" w14:paraId="0000003A">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3B">
      <w:pPr>
        <w:widowControl w:val="0"/>
        <w:spacing w:line="275.9999942779541" w:lineRule="auto"/>
        <w:rPr>
          <w:sz w:val="24"/>
          <w:szCs w:val="24"/>
        </w:rPr>
      </w:pPr>
      <w:r w:rsidDel="00000000" w:rsidR="00000000" w:rsidRPr="00000000">
        <w:rPr>
          <w:sz w:val="24"/>
          <w:szCs w:val="24"/>
          <w:rtl w:val="0"/>
        </w:rPr>
        <w:t xml:space="preserve">Verdict Delivery: The backend synthesizes the results into a structured risk score from LOW to CRITICAL and returns it to the client triggering immediate UI alerts and sending a detailed summary email to the user.</w:t>
      </w:r>
    </w:p>
    <w:p w:rsidR="00000000" w:rsidDel="00000000" w:rsidP="00000000" w:rsidRDefault="00000000" w:rsidRPr="00000000" w14:paraId="0000003C">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3D">
      <w:pPr>
        <w:widowControl w:val="0"/>
        <w:spacing w:line="275.9999942779541" w:lineRule="auto"/>
        <w:rPr>
          <w:b w:val="1"/>
          <w:bCs w:val="1"/>
          <w:sz w:val="28"/>
          <w:szCs w:val="28"/>
        </w:rPr>
      </w:pPr>
      <w:r w:rsidDel="00000000" w:rsidR="00000000" w:rsidRPr="00000000">
        <w:rPr>
          <w:b w:val="1"/>
          <w:bCs w:val="1"/>
          <w:sz w:val="28"/>
          <w:szCs w:val="28"/>
          <w:rtl w:val="0"/>
        </w:rPr>
        <w:t xml:space="preserve">4.3 Implementation Details</w:t>
      </w:r>
    </w:p>
    <w:p w:rsidR="00000000" w:rsidDel="00000000" w:rsidP="00000000" w:rsidRDefault="00000000" w:rsidRPr="00000000" w14:paraId="0000003E">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3F">
      <w:pPr>
        <w:widowControl w:val="0"/>
        <w:spacing w:line="275.9999942779541" w:lineRule="auto"/>
        <w:rPr>
          <w:sz w:val="24"/>
          <w:szCs w:val="24"/>
        </w:rPr>
      </w:pPr>
      <w:r w:rsidDel="00000000" w:rsidR="00000000" w:rsidRPr="00000000">
        <w:rPr>
          <w:sz w:val="24"/>
          <w:szCs w:val="24"/>
          <w:rtl w:val="0"/>
        </w:rPr>
        <w:t xml:space="preserve">We successfully integrated a streaming pipeline that captures microphone audio during a call, chunks it into 5-second asynchronous batches, and feeds it to our Hugging Face hosted audio models without interrupting the user's call experience. We implemented an abstraction layer in FastAPI to seamlessly combine results from deterministic APIs like VirusTotal with probabilistic AI outputs like Gemini RAG to generate a unified weighted safety verdict.</w:t>
      </w:r>
    </w:p>
    <w:p w:rsidR="00000000" w:rsidDel="00000000" w:rsidP="00000000" w:rsidRDefault="00000000" w:rsidRPr="00000000" w14:paraId="00000040">
      <w:pPr>
        <w:widowControl w:val="0"/>
        <w:spacing w:line="275.9999942779541" w:lineRule="auto"/>
        <w:rPr>
          <w:b w:val="1"/>
          <w:bCs w:val="1"/>
          <w:sz w:val="28"/>
          <w:szCs w:val="28"/>
        </w:rPr>
      </w:pPr>
      <w:r w:rsidDel="00000000" w:rsidR="00000000" w:rsidRPr="00000000">
        <w:rPr>
          <w:rtl w:val="0"/>
        </w:rPr>
      </w:r>
    </w:p>
    <w:p w:rsidR="00000000" w:rsidDel="00000000" w:rsidP="00000000" w:rsidRDefault="00000000" w:rsidRPr="00000000" w14:paraId="00000041">
      <w:pPr>
        <w:widowControl w:val="0"/>
        <w:spacing w:line="275.9999942779541" w:lineRule="auto"/>
        <w:rPr>
          <w:b w:val="1"/>
          <w:bCs w:val="1"/>
          <w:sz w:val="28"/>
          <w:szCs w:val="28"/>
        </w:rPr>
      </w:pPr>
      <w:r w:rsidDel="00000000" w:rsidR="00000000" w:rsidRPr="00000000">
        <w:rPr>
          <w:b w:val="1"/>
          <w:bCs w:val="1"/>
          <w:sz w:val="28"/>
          <w:szCs w:val="28"/>
          <w:rtl w:val="0"/>
        </w:rPr>
        <w:t xml:space="preserve">5. Results and Visualizations</w:t>
      </w:r>
    </w:p>
    <w:p w:rsidR="00000000" w:rsidDel="00000000" w:rsidP="00000000" w:rsidRDefault="00000000" w:rsidRPr="00000000" w14:paraId="00000042">
      <w:pPr>
        <w:widowControl w:val="0"/>
        <w:spacing w:line="275.9999942779541" w:lineRule="auto"/>
        <w:rPr>
          <w:sz w:val="24"/>
          <w:szCs w:val="24"/>
        </w:rPr>
      </w:pPr>
      <w:r w:rsidDel="00000000" w:rsidR="00000000" w:rsidRPr="00000000">
        <w:rPr>
          <w:sz w:val="24"/>
          <w:szCs w:val="24"/>
          <w:rtl w:val="0"/>
        </w:rPr>
        <w:t xml:space="preserve">Audio Processing Latency: Less than 2 seconds per 5-second audio batch enabling near real-time vishing alerts.</w:t>
      </w:r>
    </w:p>
    <w:p w:rsidR="00000000" w:rsidDel="00000000" w:rsidP="00000000" w:rsidRDefault="00000000" w:rsidRPr="00000000" w14:paraId="00000043">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44">
      <w:pPr>
        <w:widowControl w:val="0"/>
        <w:spacing w:line="275.9999942779541" w:lineRule="auto"/>
        <w:rPr>
          <w:sz w:val="24"/>
          <w:szCs w:val="24"/>
        </w:rPr>
      </w:pPr>
      <w:r w:rsidDel="00000000" w:rsidR="00000000" w:rsidRPr="00000000">
        <w:rPr>
          <w:b w:val="1"/>
          <w:bCs w:val="1"/>
          <w:sz w:val="24"/>
          <w:szCs w:val="24"/>
          <w:rtl w:val="0"/>
        </w:rPr>
        <w:t xml:space="preserve">Threat Detection Pipeline:</w:t>
      </w:r>
      <w:r w:rsidDel="00000000" w:rsidR="00000000" w:rsidRPr="00000000">
        <w:rPr>
          <w:sz w:val="24"/>
          <w:szCs w:val="24"/>
          <w:rtl w:val="0"/>
        </w:rPr>
        <w:t xml:space="preserve"> Successfully integrated 4 distinct analysis modalities (Text, URL, Image, Audio) into a single unified API endpoint.</w:t>
      </w:r>
    </w:p>
    <w:p w:rsidR="00000000" w:rsidDel="00000000" w:rsidP="00000000" w:rsidRDefault="00000000" w:rsidRPr="00000000" w14:paraId="00000045">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46">
      <w:pPr>
        <w:widowControl w:val="0"/>
        <w:spacing w:line="275.9999942779541" w:lineRule="auto"/>
        <w:rPr>
          <w:sz w:val="24"/>
          <w:szCs w:val="24"/>
        </w:rPr>
      </w:pPr>
      <w:r w:rsidDel="00000000" w:rsidR="00000000" w:rsidRPr="00000000">
        <w:rPr>
          <w:b w:val="1"/>
          <w:bCs w:val="1"/>
          <w:sz w:val="24"/>
          <w:szCs w:val="24"/>
          <w:rtl w:val="0"/>
        </w:rPr>
        <w:t xml:space="preserve">Risk Assessment Accuracy:</w:t>
      </w:r>
      <w:r w:rsidDel="00000000" w:rsidR="00000000" w:rsidRPr="00000000">
        <w:rPr>
          <w:sz w:val="24"/>
          <w:szCs w:val="24"/>
          <w:rtl w:val="0"/>
        </w:rPr>
        <w:t xml:space="preserve"> Consistent and reliable risk scoring across all input types with clear LOW, MEDIUM, HIGH, and CRITICAL classifications.</w:t>
      </w:r>
    </w:p>
    <w:p w:rsidR="00000000" w:rsidDel="00000000" w:rsidP="00000000" w:rsidRDefault="00000000" w:rsidRPr="00000000" w14:paraId="00000047">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48">
      <w:pPr>
        <w:widowControl w:val="0"/>
        <w:spacing w:line="275.9999942779541" w:lineRule="auto"/>
        <w:rPr>
          <w:b w:val="1"/>
          <w:bCs w:val="1"/>
          <w:sz w:val="28"/>
          <w:szCs w:val="28"/>
        </w:rPr>
      </w:pPr>
      <w:r w:rsidDel="00000000" w:rsidR="00000000" w:rsidRPr="00000000">
        <w:rPr>
          <w:b w:val="1"/>
          <w:bCs w:val="1"/>
          <w:sz w:val="28"/>
          <w:szCs w:val="28"/>
          <w:rtl w:val="0"/>
        </w:rPr>
        <w:t xml:space="preserve">6. Business Viability and Impact</w:t>
      </w:r>
    </w:p>
    <w:p w:rsidR="00000000" w:rsidDel="00000000" w:rsidP="00000000" w:rsidRDefault="00000000" w:rsidRPr="00000000" w14:paraId="00000049">
      <w:pPr>
        <w:widowControl w:val="0"/>
        <w:spacing w:line="275.9999942779541" w:lineRule="auto"/>
        <w:rPr>
          <w:sz w:val="24"/>
          <w:szCs w:val="24"/>
        </w:rPr>
      </w:pPr>
      <w:r w:rsidDel="00000000" w:rsidR="00000000" w:rsidRPr="00000000">
        <w:rPr>
          <w:sz w:val="24"/>
          <w:szCs w:val="24"/>
          <w:rtl w:val="0"/>
        </w:rPr>
        <w:t xml:space="preserve">Market Potential: With global cybercrime costs projected to reach trillions annually, the demand for accessible consumer-grade AI-driven security tools is massive. ISPs, telecom providers, and enterprise IT departments are all seeking solutions for endpoint vishing and phishing protection.</w:t>
      </w:r>
    </w:p>
    <w:p w:rsidR="00000000" w:rsidDel="00000000" w:rsidP="00000000" w:rsidRDefault="00000000" w:rsidRPr="00000000" w14:paraId="0000004A">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4B">
      <w:pPr>
        <w:widowControl w:val="0"/>
        <w:spacing w:line="275.9999942779541" w:lineRule="auto"/>
        <w:rPr>
          <w:sz w:val="24"/>
          <w:szCs w:val="24"/>
        </w:rPr>
      </w:pPr>
      <w:r w:rsidDel="00000000" w:rsidR="00000000" w:rsidRPr="00000000">
        <w:rPr>
          <w:b w:val="1"/>
          <w:bCs w:val="1"/>
          <w:sz w:val="24"/>
          <w:szCs w:val="24"/>
          <w:rtl w:val="0"/>
        </w:rPr>
        <w:t xml:space="preserve">Scalability:</w:t>
      </w:r>
      <w:r w:rsidDel="00000000" w:rsidR="00000000" w:rsidRPr="00000000">
        <w:rPr>
          <w:sz w:val="24"/>
          <w:szCs w:val="24"/>
          <w:rtl w:val="0"/>
        </w:rPr>
        <w:t xml:space="preserve"> By leveraging scalable cloud infrastructure through Hugging Face Spaces and Supabase and efficient serverless-style API routing via FastAPI, the backend can easily horizontally scale to handle 10,000 plus concurrent active users.</w:t>
      </w:r>
    </w:p>
    <w:p w:rsidR="00000000" w:rsidDel="00000000" w:rsidP="00000000" w:rsidRDefault="00000000" w:rsidRPr="00000000" w14:paraId="0000004C">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4D">
      <w:pPr>
        <w:widowControl w:val="0"/>
        <w:spacing w:line="275.9999942779541" w:lineRule="auto"/>
        <w:rPr>
          <w:sz w:val="24"/>
          <w:szCs w:val="24"/>
        </w:rPr>
      </w:pPr>
      <w:r w:rsidDel="00000000" w:rsidR="00000000" w:rsidRPr="00000000">
        <w:rPr>
          <w:b w:val="1"/>
          <w:bCs w:val="1"/>
          <w:sz w:val="24"/>
          <w:szCs w:val="24"/>
          <w:rtl w:val="0"/>
        </w:rPr>
        <w:t xml:space="preserve">Social Impact:</w:t>
      </w:r>
      <w:r w:rsidDel="00000000" w:rsidR="00000000" w:rsidRPr="00000000">
        <w:rPr>
          <w:sz w:val="24"/>
          <w:szCs w:val="24"/>
          <w:rtl w:val="0"/>
        </w:rPr>
        <w:t xml:space="preserve"> TrustShield directly protects vulnerable demographics particularly the elderly from devastating financial and emotional harm caused by increasingly convincing AI-generated scams.</w:t>
      </w:r>
    </w:p>
    <w:p w:rsidR="00000000" w:rsidDel="00000000" w:rsidP="00000000" w:rsidRDefault="00000000" w:rsidRPr="00000000" w14:paraId="0000004E">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4F">
      <w:pPr>
        <w:widowControl w:val="0"/>
        <w:spacing w:line="275.9999942779541" w:lineRule="auto"/>
        <w:rPr>
          <w:b w:val="1"/>
          <w:bCs w:val="1"/>
          <w:sz w:val="28"/>
          <w:szCs w:val="28"/>
        </w:rPr>
      </w:pPr>
      <w:r w:rsidDel="00000000" w:rsidR="00000000" w:rsidRPr="00000000">
        <w:rPr>
          <w:b w:val="1"/>
          <w:bCs w:val="1"/>
          <w:sz w:val="28"/>
          <w:szCs w:val="28"/>
          <w:rtl w:val="0"/>
        </w:rPr>
        <w:t xml:space="preserve">7. Challenges Faced</w:t>
      </w:r>
    </w:p>
    <w:p w:rsidR="00000000" w:rsidDel="00000000" w:rsidP="00000000" w:rsidRDefault="00000000" w:rsidRPr="00000000" w14:paraId="00000050">
      <w:pPr>
        <w:widowControl w:val="0"/>
        <w:spacing w:line="275.9999942779541" w:lineRule="auto"/>
        <w:rPr>
          <w:b w:val="1"/>
          <w:bCs w:val="1"/>
          <w:sz w:val="28"/>
          <w:szCs w:val="28"/>
        </w:rPr>
      </w:pPr>
      <w:r w:rsidDel="00000000" w:rsidR="00000000" w:rsidRPr="00000000">
        <w:rPr>
          <w:rtl w:val="0"/>
        </w:rPr>
      </w:r>
    </w:p>
    <w:p w:rsidR="00000000" w:rsidDel="00000000" w:rsidP="00000000" w:rsidRDefault="00000000" w:rsidRPr="00000000" w14:paraId="00000051">
      <w:pPr>
        <w:widowControl w:val="0"/>
        <w:spacing w:line="275.9999942779541" w:lineRule="auto"/>
        <w:rPr>
          <w:sz w:val="24"/>
          <w:szCs w:val="24"/>
        </w:rPr>
      </w:pPr>
      <w:r w:rsidDel="00000000" w:rsidR="00000000" w:rsidRPr="00000000">
        <w:rPr>
          <w:b w:val="1"/>
          <w:bCs w:val="1"/>
          <w:sz w:val="24"/>
          <w:szCs w:val="24"/>
          <w:rtl w:val="0"/>
        </w:rPr>
        <w:t xml:space="preserve">Challenge 1: </w:t>
      </w:r>
      <w:r w:rsidDel="00000000" w:rsidR="00000000" w:rsidRPr="00000000">
        <w:rPr>
          <w:sz w:val="24"/>
          <w:szCs w:val="24"/>
          <w:rtl w:val="0"/>
        </w:rPr>
        <w:t xml:space="preserve">Limited API Key Quotas</w:t>
      </w:r>
    </w:p>
    <w:p w:rsidR="00000000" w:rsidDel="00000000" w:rsidP="00000000" w:rsidRDefault="00000000" w:rsidRPr="00000000" w14:paraId="00000052">
      <w:pPr>
        <w:widowControl w:val="0"/>
        <w:spacing w:line="275.9999942779541" w:lineRule="auto"/>
        <w:rPr>
          <w:sz w:val="28"/>
          <w:szCs w:val="28"/>
        </w:rPr>
      </w:pPr>
      <w:r w:rsidDel="00000000" w:rsidR="00000000" w:rsidRPr="00000000">
        <w:rPr>
          <w:rtl w:val="0"/>
        </w:rPr>
      </w:r>
    </w:p>
    <w:p w:rsidR="00000000" w:rsidDel="00000000" w:rsidP="00000000" w:rsidRDefault="00000000" w:rsidRPr="00000000" w14:paraId="00000053">
      <w:pPr>
        <w:widowControl w:val="0"/>
        <w:spacing w:line="275.9999942779541" w:lineRule="auto"/>
        <w:rPr>
          <w:sz w:val="24"/>
          <w:szCs w:val="24"/>
        </w:rPr>
      </w:pPr>
      <w:r w:rsidDel="00000000" w:rsidR="00000000" w:rsidRPr="00000000">
        <w:rPr>
          <w:sz w:val="24"/>
          <w:szCs w:val="24"/>
          <w:rtl w:val="0"/>
        </w:rPr>
        <w:t xml:space="preserve">Free security APIs come with strict rate limits, throttling our threat detection during peak usage. Solution: We implemented intelligent result caching and a queue-based request system that respects rate limits while maintaining user experience.</w:t>
      </w:r>
    </w:p>
    <w:p w:rsidR="00000000" w:rsidDel="00000000" w:rsidP="00000000" w:rsidRDefault="00000000" w:rsidRPr="00000000" w14:paraId="00000054">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55">
      <w:pPr>
        <w:widowControl w:val="0"/>
        <w:spacing w:line="275.9999942779541" w:lineRule="auto"/>
        <w:rPr>
          <w:sz w:val="24"/>
          <w:szCs w:val="24"/>
        </w:rPr>
      </w:pPr>
      <w:r w:rsidDel="00000000" w:rsidR="00000000" w:rsidRPr="00000000">
        <w:rPr>
          <w:b w:val="1"/>
          <w:bCs w:val="1"/>
          <w:sz w:val="24"/>
          <w:szCs w:val="24"/>
          <w:rtl w:val="0"/>
        </w:rPr>
        <w:t xml:space="preserve">Challenge 2: </w:t>
      </w:r>
      <w:r w:rsidDel="00000000" w:rsidR="00000000" w:rsidRPr="00000000">
        <w:rPr>
          <w:sz w:val="24"/>
          <w:szCs w:val="24"/>
          <w:rtl w:val="0"/>
        </w:rPr>
        <w:t xml:space="preserve">Android Platform Restrictions</w:t>
      </w:r>
    </w:p>
    <w:p w:rsidR="00000000" w:rsidDel="00000000" w:rsidP="00000000" w:rsidRDefault="00000000" w:rsidRPr="00000000" w14:paraId="00000056">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57">
      <w:pPr>
        <w:widowControl w:val="0"/>
        <w:spacing w:line="275.9999942779541" w:lineRule="auto"/>
        <w:rPr>
          <w:sz w:val="24"/>
          <w:szCs w:val="24"/>
        </w:rPr>
      </w:pPr>
      <w:r w:rsidDel="00000000" w:rsidR="00000000" w:rsidRPr="00000000">
        <w:rPr>
          <w:sz w:val="24"/>
          <w:szCs w:val="24"/>
          <w:rtl w:val="0"/>
        </w:rPr>
        <w:t xml:space="preserve">Android blocks background processing and live call audio access, limiting real-time protection. Solution: We leveraged Accessibility Service API for screen content capture and switched to user-initiated scans instead of continuous monitoring, working within platform constraints.</w:t>
      </w:r>
    </w:p>
    <w:p w:rsidR="00000000" w:rsidDel="00000000" w:rsidP="00000000" w:rsidRDefault="00000000" w:rsidRPr="00000000" w14:paraId="00000058">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59">
      <w:pPr>
        <w:widowControl w:val="0"/>
        <w:spacing w:line="275.9999942779541" w:lineRule="auto"/>
        <w:rPr>
          <w:sz w:val="24"/>
          <w:szCs w:val="24"/>
        </w:rPr>
      </w:pPr>
      <w:r w:rsidDel="00000000" w:rsidR="00000000" w:rsidRPr="00000000">
        <w:rPr>
          <w:b w:val="1"/>
          <w:bCs w:val="1"/>
          <w:sz w:val="24"/>
          <w:szCs w:val="24"/>
          <w:rtl w:val="0"/>
        </w:rPr>
        <w:t xml:space="preserve">Challenge 3: </w:t>
      </w:r>
      <w:r w:rsidDel="00000000" w:rsidR="00000000" w:rsidRPr="00000000">
        <w:rPr>
          <w:sz w:val="24"/>
          <w:szCs w:val="24"/>
          <w:rtl w:val="0"/>
        </w:rPr>
        <w:t xml:space="preserve">Integrating Multiple AI Models</w:t>
      </w:r>
    </w:p>
    <w:p w:rsidR="00000000" w:rsidDel="00000000" w:rsidP="00000000" w:rsidRDefault="00000000" w:rsidRPr="00000000" w14:paraId="0000005A">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5B">
      <w:pPr>
        <w:widowControl w:val="0"/>
        <w:spacing w:line="275.9999942779541" w:lineRule="auto"/>
        <w:rPr>
          <w:sz w:val="24"/>
          <w:szCs w:val="24"/>
        </w:rPr>
      </w:pPr>
      <w:r w:rsidDel="00000000" w:rsidR="00000000" w:rsidRPr="00000000">
        <w:rPr>
          <w:sz w:val="24"/>
          <w:szCs w:val="24"/>
          <w:rtl w:val="0"/>
        </w:rPr>
        <w:t xml:space="preserve">Different ML models (Hugging Face vs Gemini) produced inconsistent outputs. Solution: We built a weighted scoring algorithm that normalizes all results into standardized LOW, MEDIUM, HIGH, and CRITICAL ratings.</w:t>
      </w:r>
    </w:p>
    <w:p w:rsidR="00000000" w:rsidDel="00000000" w:rsidP="00000000" w:rsidRDefault="00000000" w:rsidRPr="00000000" w14:paraId="0000005C">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5D">
      <w:pPr>
        <w:widowControl w:val="0"/>
        <w:spacing w:line="275.9999942779541" w:lineRule="auto"/>
        <w:rPr>
          <w:sz w:val="24"/>
          <w:szCs w:val="24"/>
        </w:rPr>
      </w:pPr>
      <w:r w:rsidDel="00000000" w:rsidR="00000000" w:rsidRPr="00000000">
        <w:rPr>
          <w:b w:val="1"/>
          <w:bCs w:val="1"/>
          <w:sz w:val="24"/>
          <w:szCs w:val="24"/>
          <w:rtl w:val="0"/>
        </w:rPr>
        <w:t xml:space="preserve">Challenge 4: </w:t>
      </w:r>
      <w:r w:rsidDel="00000000" w:rsidR="00000000" w:rsidRPr="00000000">
        <w:rPr>
          <w:sz w:val="24"/>
          <w:szCs w:val="24"/>
          <w:rtl w:val="0"/>
        </w:rPr>
        <w:t xml:space="preserve">Cross-Platform Consistency</w:t>
      </w:r>
    </w:p>
    <w:p w:rsidR="00000000" w:rsidDel="00000000" w:rsidP="00000000" w:rsidRDefault="00000000" w:rsidRPr="00000000" w14:paraId="0000005E">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5F">
      <w:pPr>
        <w:widowControl w:val="0"/>
        <w:spacing w:line="275.9999942779541" w:lineRule="auto"/>
        <w:rPr>
          <w:sz w:val="24"/>
          <w:szCs w:val="24"/>
        </w:rPr>
      </w:pPr>
      <w:r w:rsidDel="00000000" w:rsidR="00000000" w:rsidRPr="00000000">
        <w:rPr>
          <w:sz w:val="24"/>
          <w:szCs w:val="24"/>
          <w:rtl w:val="0"/>
        </w:rPr>
        <w:t xml:space="preserve">Ensuring identical threat detection across mobile and extension was complex. Solution: We created a shared API contract both frontends consume, guaranteeing feature parity and consistent user experience.</w:t>
      </w:r>
    </w:p>
    <w:p w:rsidR="00000000" w:rsidDel="00000000" w:rsidP="00000000" w:rsidRDefault="00000000" w:rsidRPr="00000000" w14:paraId="00000060">
      <w:pPr>
        <w:widowControl w:val="0"/>
        <w:spacing w:line="275.9999942779541" w:lineRule="auto"/>
        <w:rPr>
          <w:sz w:val="28"/>
          <w:szCs w:val="28"/>
        </w:rPr>
      </w:pPr>
      <w:r w:rsidDel="00000000" w:rsidR="00000000" w:rsidRPr="00000000">
        <w:rPr>
          <w:rtl w:val="0"/>
        </w:rPr>
      </w:r>
    </w:p>
    <w:p w:rsidR="00000000" w:rsidDel="00000000" w:rsidP="00000000" w:rsidRDefault="00000000" w:rsidRPr="00000000" w14:paraId="00000061">
      <w:pPr>
        <w:widowControl w:val="0"/>
        <w:spacing w:line="275.9999942779541" w:lineRule="auto"/>
        <w:rPr>
          <w:sz w:val="28"/>
          <w:szCs w:val="28"/>
        </w:rPr>
      </w:pPr>
      <w:r w:rsidDel="00000000" w:rsidR="00000000" w:rsidRPr="00000000">
        <w:rPr>
          <w:rtl w:val="0"/>
        </w:rPr>
      </w:r>
    </w:p>
    <w:p w:rsidR="00000000" w:rsidDel="00000000" w:rsidP="00000000" w:rsidRDefault="00000000" w:rsidRPr="00000000" w14:paraId="00000062">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63">
      <w:pPr>
        <w:widowControl w:val="0"/>
        <w:spacing w:line="275.9999942779541" w:lineRule="auto"/>
        <w:rPr>
          <w:b w:val="1"/>
          <w:bCs w:val="1"/>
          <w:sz w:val="28"/>
          <w:szCs w:val="28"/>
        </w:rPr>
      </w:pPr>
      <w:r w:rsidDel="00000000" w:rsidR="00000000" w:rsidRPr="00000000">
        <w:rPr>
          <w:b w:val="1"/>
          <w:bCs w:val="1"/>
          <w:sz w:val="28"/>
          <w:szCs w:val="28"/>
          <w:rtl w:val="0"/>
        </w:rPr>
        <w:t xml:space="preserve">8. Future Scope and Roadmap</w:t>
      </w:r>
    </w:p>
    <w:p w:rsidR="00000000" w:rsidDel="00000000" w:rsidP="00000000" w:rsidRDefault="00000000" w:rsidRPr="00000000" w14:paraId="00000064">
      <w:pPr>
        <w:widowControl w:val="0"/>
        <w:spacing w:line="275.9999942779541" w:lineRule="auto"/>
        <w:rPr>
          <w:sz w:val="24"/>
          <w:szCs w:val="24"/>
        </w:rPr>
      </w:pPr>
      <w:r w:rsidDel="00000000" w:rsidR="00000000" w:rsidRPr="00000000">
        <w:rPr>
          <w:b w:val="1"/>
          <w:bCs w:val="1"/>
          <w:sz w:val="24"/>
          <w:szCs w:val="24"/>
          <w:rtl w:val="0"/>
        </w:rPr>
        <w:t xml:space="preserve">Phase 1 (Next 30 Days)</w:t>
      </w:r>
      <w:r w:rsidDel="00000000" w:rsidR="00000000" w:rsidRPr="00000000">
        <w:rPr>
          <w:sz w:val="24"/>
          <w:szCs w:val="24"/>
          <w:rtl w:val="0"/>
        </w:rPr>
        <w:t xml:space="preserve">: Beta testing the mobile app with a closed group of non-technical users to refine the UI, UX, and false-positive rates.</w:t>
      </w:r>
    </w:p>
    <w:p w:rsidR="00000000" w:rsidDel="00000000" w:rsidP="00000000" w:rsidRDefault="00000000" w:rsidRPr="00000000" w14:paraId="00000065">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66">
      <w:pPr>
        <w:widowControl w:val="0"/>
        <w:spacing w:line="275.9999942779541" w:lineRule="auto"/>
        <w:rPr>
          <w:sz w:val="24"/>
          <w:szCs w:val="24"/>
        </w:rPr>
      </w:pPr>
      <w:r w:rsidDel="00000000" w:rsidR="00000000" w:rsidRPr="00000000">
        <w:rPr>
          <w:b w:val="1"/>
          <w:bCs w:val="1"/>
          <w:sz w:val="24"/>
          <w:szCs w:val="24"/>
          <w:rtl w:val="0"/>
        </w:rPr>
        <w:t xml:space="preserve">Phase 2 (Next 3 Months): </w:t>
      </w:r>
      <w:r w:rsidDel="00000000" w:rsidR="00000000" w:rsidRPr="00000000">
        <w:rPr>
          <w:sz w:val="24"/>
          <w:szCs w:val="24"/>
          <w:rtl w:val="0"/>
        </w:rPr>
        <w:t xml:space="preserve">Launching the mobile application on Android and iOS app stores and the extension on the Chrome Web Store.</w:t>
      </w:r>
    </w:p>
    <w:p w:rsidR="00000000" w:rsidDel="00000000" w:rsidP="00000000" w:rsidRDefault="00000000" w:rsidRPr="00000000" w14:paraId="00000067">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68">
      <w:pPr>
        <w:widowControl w:val="0"/>
        <w:spacing w:line="275.9999942779541" w:lineRule="auto"/>
        <w:rPr>
          <w:sz w:val="24"/>
          <w:szCs w:val="24"/>
        </w:rPr>
      </w:pPr>
      <w:r w:rsidDel="00000000" w:rsidR="00000000" w:rsidRPr="00000000">
        <w:rPr>
          <w:b w:val="1"/>
          <w:bCs w:val="1"/>
          <w:sz w:val="24"/>
          <w:szCs w:val="24"/>
          <w:rtl w:val="0"/>
        </w:rPr>
        <w:t xml:space="preserve">Phase 3 (Long Term):</w:t>
      </w:r>
      <w:r w:rsidDel="00000000" w:rsidR="00000000" w:rsidRPr="00000000">
        <w:rPr>
          <w:sz w:val="24"/>
          <w:szCs w:val="24"/>
          <w:rtl w:val="0"/>
        </w:rPr>
        <w:t xml:space="preserve"> Partnering with local telecom providers to integrate our API directly at the network level offering automatic vishing protection without requiring an app installation.</w:t>
      </w:r>
    </w:p>
    <w:p w:rsidR="00000000" w:rsidDel="00000000" w:rsidP="00000000" w:rsidRDefault="00000000" w:rsidRPr="00000000" w14:paraId="00000069">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6A">
      <w:pPr>
        <w:widowControl w:val="0"/>
        <w:spacing w:line="275.9999942779541" w:lineRule="auto"/>
        <w:rPr>
          <w:sz w:val="24"/>
          <w:szCs w:val="24"/>
        </w:rPr>
      </w:pPr>
      <w:r w:rsidDel="00000000" w:rsidR="00000000" w:rsidRPr="00000000">
        <w:rPr>
          <w:b w:val="1"/>
          <w:bCs w:val="1"/>
          <w:sz w:val="24"/>
          <w:szCs w:val="24"/>
          <w:rtl w:val="0"/>
        </w:rPr>
        <w:t xml:space="preserve">Phase 4 (Vision): </w:t>
      </w:r>
      <w:r w:rsidDel="00000000" w:rsidR="00000000" w:rsidRPr="00000000">
        <w:rPr>
          <w:sz w:val="24"/>
          <w:szCs w:val="24"/>
          <w:rtl w:val="0"/>
        </w:rPr>
        <w:t xml:space="preserve">Expanding to enterprise solutions with custom dashboards and compliance reporting for corporate security teams.</w:t>
      </w:r>
    </w:p>
    <w:p w:rsidR="00000000" w:rsidDel="00000000" w:rsidP="00000000" w:rsidRDefault="00000000" w:rsidRPr="00000000" w14:paraId="0000006B">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6C">
      <w:pPr>
        <w:widowControl w:val="0"/>
        <w:spacing w:line="275.9999942779541" w:lineRule="auto"/>
        <w:rPr>
          <w:b w:val="1"/>
          <w:bCs w:val="1"/>
          <w:sz w:val="28"/>
          <w:szCs w:val="28"/>
        </w:rPr>
      </w:pPr>
      <w:r w:rsidDel="00000000" w:rsidR="00000000" w:rsidRPr="00000000">
        <w:rPr>
          <w:b w:val="1"/>
          <w:bCs w:val="1"/>
          <w:sz w:val="28"/>
          <w:szCs w:val="28"/>
          <w:rtl w:val="0"/>
        </w:rPr>
        <w:t xml:space="preserve">9. Conclusion</w:t>
      </w:r>
    </w:p>
    <w:p w:rsidR="00000000" w:rsidDel="00000000" w:rsidP="00000000" w:rsidRDefault="00000000" w:rsidRPr="00000000" w14:paraId="0000006D">
      <w:pPr>
        <w:widowControl w:val="0"/>
        <w:spacing w:line="275.9999942779541" w:lineRule="auto"/>
        <w:rPr>
          <w:sz w:val="24"/>
          <w:szCs w:val="24"/>
        </w:rPr>
      </w:pPr>
      <w:r w:rsidDel="00000000" w:rsidR="00000000" w:rsidRPr="00000000">
        <w:rPr>
          <w:sz w:val="24"/>
          <w:szCs w:val="24"/>
          <w:rtl w:val="0"/>
        </w:rPr>
        <w:t xml:space="preserve">The Runtime Terrors team set out to build a comprehensive multi-modal defense against the next generation of cyber threats. With TrustShield we have proven that complex resource-intensive AI models can be seamlessly brought to the edge through an intuitive mobile app and browser extension providing everyday users with the vital real-time protection they need against phishing deepfakes and vishing. Our solution bridges the gap between advanced AI capabilities and practical accessible security for all.</w:t>
      </w:r>
    </w:p>
    <w:p w:rsidR="00000000" w:rsidDel="00000000" w:rsidP="00000000" w:rsidRDefault="00000000" w:rsidRPr="00000000" w14:paraId="0000006E">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6F">
      <w:pPr>
        <w:widowControl w:val="0"/>
        <w:spacing w:line="275.9999942779541" w:lineRule="auto"/>
        <w:rPr>
          <w:b w:val="1"/>
          <w:bCs w:val="1"/>
          <w:sz w:val="28"/>
          <w:szCs w:val="28"/>
        </w:rPr>
      </w:pPr>
      <w:r w:rsidDel="00000000" w:rsidR="00000000" w:rsidRPr="00000000">
        <w:rPr>
          <w:b w:val="1"/>
          <w:bCs w:val="1"/>
          <w:sz w:val="28"/>
          <w:szCs w:val="28"/>
          <w:rtl w:val="0"/>
        </w:rPr>
        <w:t xml:space="preserve">10. Important Links</w:t>
      </w:r>
    </w:p>
    <w:p w:rsidR="00000000" w:rsidDel="00000000" w:rsidP="00000000" w:rsidRDefault="00000000" w:rsidRPr="00000000" w14:paraId="00000070">
      <w:pPr>
        <w:widowControl w:val="0"/>
        <w:spacing w:line="275.9999942779541" w:lineRule="auto"/>
        <w:rPr>
          <w:b w:val="1"/>
          <w:bCs w:val="1"/>
          <w:sz w:val="28"/>
          <w:szCs w:val="28"/>
        </w:rPr>
      </w:pPr>
      <w:r w:rsidDel="00000000" w:rsidR="00000000" w:rsidRPr="00000000">
        <w:rPr>
          <w:rtl w:val="0"/>
        </w:rPr>
      </w:r>
    </w:p>
    <w:p w:rsidR="00000000" w:rsidDel="00000000" w:rsidP="00000000" w:rsidRDefault="00000000" w:rsidRPr="00000000" w14:paraId="00000071">
      <w:pPr>
        <w:widowControl w:val="0"/>
        <w:spacing w:line="275.9999942779541" w:lineRule="auto"/>
        <w:rPr>
          <w:sz w:val="24"/>
          <w:szCs w:val="24"/>
        </w:rPr>
      </w:pPr>
      <w:r w:rsidDel="00000000" w:rsidR="00000000" w:rsidRPr="00000000">
        <w:rPr>
          <w:sz w:val="24"/>
          <w:szCs w:val="24"/>
          <w:rtl w:val="0"/>
        </w:rPr>
        <w:t xml:space="preserve">GitHub Repository: </w:t>
      </w:r>
      <w:hyperlink r:id="rId6">
        <w:r w:rsidDel="00000000" w:rsidR="00000000" w:rsidRPr="00000000">
          <w:rPr>
            <w:color w:val="1155cc"/>
            <w:sz w:val="24"/>
            <w:szCs w:val="24"/>
            <w:u w:val="single"/>
            <w:rtl w:val="0"/>
          </w:rPr>
          <w:t xml:space="preserve">https://github.com/sumoseye/extension_trustshield</w:t>
        </w:r>
      </w:hyperlink>
      <w:r w:rsidDel="00000000" w:rsidR="00000000" w:rsidRPr="00000000">
        <w:rPr>
          <w:sz w:val="24"/>
          <w:szCs w:val="24"/>
          <w:rtl w:val="0"/>
        </w:rPr>
        <w:t xml:space="preserve">,</w:t>
      </w:r>
    </w:p>
    <w:p w:rsidR="00000000" w:rsidDel="00000000" w:rsidP="00000000" w:rsidRDefault="00000000" w:rsidRPr="00000000" w14:paraId="00000072">
      <w:pPr>
        <w:widowControl w:val="0"/>
        <w:spacing w:line="275.9999942779541" w:lineRule="auto"/>
        <w:rPr>
          <w:sz w:val="24"/>
          <w:szCs w:val="24"/>
        </w:rPr>
      </w:pPr>
      <w:hyperlink r:id="rId7">
        <w:r w:rsidDel="00000000" w:rsidR="00000000" w:rsidRPr="00000000">
          <w:rPr>
            <w:color w:val="1155cc"/>
            <w:sz w:val="24"/>
            <w:szCs w:val="24"/>
            <w:u w:val="single"/>
            <w:rtl w:val="0"/>
          </w:rPr>
          <w:t xml:space="preserve">https://github.com/Ashwil-Colaco/TrustShieldApp</w:t>
        </w:r>
      </w:hyperlink>
      <w:r w:rsidDel="00000000" w:rsidR="00000000" w:rsidRPr="00000000">
        <w:rPr>
          <w:sz w:val="24"/>
          <w:szCs w:val="24"/>
          <w:rtl w:val="0"/>
        </w:rPr>
        <w:t xml:space="preserve">,</w:t>
      </w:r>
    </w:p>
    <w:p w:rsidR="00000000" w:rsidDel="00000000" w:rsidP="00000000" w:rsidRDefault="00000000" w:rsidRPr="00000000" w14:paraId="00000073">
      <w:pPr>
        <w:widowControl w:val="0"/>
        <w:spacing w:line="275.9999942779541" w:lineRule="auto"/>
        <w:rPr>
          <w:sz w:val="24"/>
          <w:szCs w:val="24"/>
        </w:rPr>
      </w:pPr>
      <w:hyperlink r:id="rId8">
        <w:r w:rsidDel="00000000" w:rsidR="00000000" w:rsidRPr="00000000">
          <w:rPr>
            <w:color w:val="1155cc"/>
            <w:sz w:val="24"/>
            <w:szCs w:val="24"/>
            <w:u w:val="single"/>
            <w:rtl w:val="0"/>
          </w:rPr>
          <w:t xml:space="preserve">https://github.com/carlpinto25/TrustShield</w:t>
        </w:r>
      </w:hyperlink>
      <w:r w:rsidDel="00000000" w:rsidR="00000000" w:rsidRPr="00000000">
        <w:rPr>
          <w:sz w:val="24"/>
          <w:szCs w:val="24"/>
          <w:rtl w:val="0"/>
        </w:rPr>
        <w:t xml:space="preserve"> </w:t>
      </w:r>
    </w:p>
    <w:p w:rsidR="00000000" w:rsidDel="00000000" w:rsidP="00000000" w:rsidRDefault="00000000" w:rsidRPr="00000000" w14:paraId="00000074">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75">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76">
      <w:pPr>
        <w:widowControl w:val="0"/>
        <w:spacing w:line="275.9999942779541" w:lineRule="auto"/>
        <w:rPr>
          <w:sz w:val="24"/>
          <w:szCs w:val="24"/>
        </w:rPr>
      </w:pPr>
      <w:r w:rsidDel="00000000" w:rsidR="00000000" w:rsidRPr="00000000">
        <w:rPr>
          <w:sz w:val="24"/>
          <w:szCs w:val="24"/>
          <w:rtl w:val="0"/>
        </w:rPr>
        <w:t xml:space="preserve">Live Demo and Deployment: </w:t>
      </w:r>
      <w:hyperlink r:id="rId9">
        <w:r w:rsidDel="00000000" w:rsidR="00000000" w:rsidRPr="00000000">
          <w:rPr>
            <w:color w:val="1155cc"/>
            <w:sz w:val="24"/>
            <w:szCs w:val="24"/>
            <w:u w:val="single"/>
            <w:rtl w:val="0"/>
          </w:rPr>
          <w:t xml:space="preserve">https://expo.dev/accounts/alstondsouza23/projects/TrustSheild/builds/d18d906b-4f60-4fed-8616-ad17d116321c</w:t>
        </w:r>
      </w:hyperlink>
      <w:r w:rsidDel="00000000" w:rsidR="00000000" w:rsidRPr="00000000">
        <w:rPr>
          <w:sz w:val="24"/>
          <w:szCs w:val="24"/>
          <w:rtl w:val="0"/>
        </w:rPr>
        <w:t xml:space="preserve">,</w:t>
      </w:r>
    </w:p>
    <w:p w:rsidR="00000000" w:rsidDel="00000000" w:rsidP="00000000" w:rsidRDefault="00000000" w:rsidRPr="00000000" w14:paraId="00000077">
      <w:pPr>
        <w:widowControl w:val="0"/>
        <w:spacing w:line="275.9999942779541" w:lineRule="auto"/>
        <w:rPr>
          <w:sz w:val="24"/>
          <w:szCs w:val="24"/>
        </w:rPr>
      </w:pPr>
      <w:r w:rsidDel="00000000" w:rsidR="00000000" w:rsidRPr="00000000">
        <w:rPr>
          <w:sz w:val="24"/>
          <w:szCs w:val="24"/>
        </w:rPr>
        <w:drawing>
          <wp:inline distB="114300" distT="114300" distL="114300" distR="114300">
            <wp:extent cx="2309813" cy="3031629"/>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309813" cy="3031629"/>
                    </a:xfrm>
                    <a:prstGeom prst="rect"/>
                    <a:ln/>
                  </pic:spPr>
                </pic:pic>
              </a:graphicData>
            </a:graphic>
          </wp:inline>
        </w:drawing>
      </w:r>
      <w:r w:rsidDel="00000000" w:rsidR="00000000" w:rsidRPr="00000000">
        <w:rPr>
          <w:sz w:val="24"/>
          <w:szCs w:val="24"/>
        </w:rPr>
        <w:drawing>
          <wp:inline distB="114300" distT="114300" distL="114300" distR="114300">
            <wp:extent cx="1886976" cy="3271838"/>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886976" cy="3271838"/>
                    </a:xfrm>
                    <a:prstGeom prst="rect"/>
                    <a:ln/>
                  </pic:spPr>
                </pic:pic>
              </a:graphicData>
            </a:graphic>
          </wp:inline>
        </w:drawing>
      </w:r>
      <w:r w:rsidDel="00000000" w:rsidR="00000000" w:rsidRPr="00000000">
        <w:rPr>
          <w:sz w:val="24"/>
          <w:szCs w:val="24"/>
        </w:rPr>
        <w:drawing>
          <wp:inline distB="114300" distT="114300" distL="114300" distR="114300">
            <wp:extent cx="2826782" cy="6281738"/>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826782" cy="6281738"/>
                    </a:xfrm>
                    <a:prstGeom prst="rect"/>
                    <a:ln/>
                  </pic:spPr>
                </pic:pic>
              </a:graphicData>
            </a:graphic>
          </wp:inline>
        </w:drawing>
      </w:r>
      <w:r w:rsidDel="00000000" w:rsidR="00000000" w:rsidRPr="00000000">
        <w:rPr>
          <w:sz w:val="24"/>
          <w:szCs w:val="24"/>
        </w:rPr>
        <w:drawing>
          <wp:inline distB="114300" distT="114300" distL="114300" distR="114300">
            <wp:extent cx="5943600" cy="294640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946400"/>
                    </a:xfrm>
                    <a:prstGeom prst="rect"/>
                    <a:ln/>
                  </pic:spPr>
                </pic:pic>
              </a:graphicData>
            </a:graphic>
          </wp:inline>
        </w:drawing>
      </w:r>
      <w:r w:rsidDel="00000000" w:rsidR="00000000" w:rsidRPr="00000000">
        <w:rPr>
          <w:sz w:val="24"/>
          <w:szCs w:val="24"/>
        </w:rPr>
        <w:drawing>
          <wp:inline distB="114300" distT="114300" distL="114300" distR="114300">
            <wp:extent cx="5943600" cy="3822700"/>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79">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7A">
      <w:pPr>
        <w:widowControl w:val="0"/>
        <w:spacing w:line="275.9999942779541" w:lineRule="auto"/>
        <w:rPr>
          <w:sz w:val="24"/>
          <w:szCs w:val="24"/>
        </w:rPr>
      </w:pPr>
      <w:hyperlink r:id="rId15">
        <w:r w:rsidDel="00000000" w:rsidR="00000000" w:rsidRPr="00000000">
          <w:rPr>
            <w:color w:val="1155cc"/>
            <w:sz w:val="24"/>
            <w:szCs w:val="24"/>
            <w:u w:val="single"/>
            <w:rtl w:val="0"/>
          </w:rPr>
          <w:t xml:space="preserve">Video Presentation</w:t>
        </w:r>
      </w:hyperlink>
      <w:r w:rsidDel="00000000" w:rsidR="00000000" w:rsidRPr="00000000">
        <w:rPr>
          <w:rtl w:val="0"/>
        </w:rPr>
      </w:r>
    </w:p>
    <w:p w:rsidR="00000000" w:rsidDel="00000000" w:rsidP="00000000" w:rsidRDefault="00000000" w:rsidRPr="00000000" w14:paraId="0000007B">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7C">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7D">
      <w:pPr>
        <w:widowControl w:val="0"/>
        <w:spacing w:line="275.9999942779541" w:lineRule="auto"/>
        <w:rPr>
          <w:sz w:val="24"/>
          <w:szCs w:val="24"/>
        </w:rPr>
      </w:pPr>
      <w:r w:rsidDel="00000000" w:rsidR="00000000" w:rsidRPr="00000000">
        <w:rPr>
          <w:sz w:val="24"/>
          <w:szCs w:val="24"/>
          <w:rtl w:val="0"/>
        </w:rPr>
        <w:t xml:space="preserve">THANK YOU FOR TAKING THE TIME IN VIEWING OUR SUBMISSION </w:t>
      </w:r>
      <w:r w:rsidDel="00000000" w:rsidR="00000000" w:rsidRPr="00000000">
        <w:rPr>
          <w:rtl w:val="0"/>
        </w:rPr>
      </w:r>
    </w:p>
    <w:p w:rsidR="00000000" w:rsidDel="00000000" w:rsidP="00000000" w:rsidRDefault="00000000" w:rsidRPr="00000000" w14:paraId="0000007E">
      <w:pPr>
        <w:widowControl w:val="0"/>
        <w:spacing w:line="275.9999942779541" w:lineRule="auto"/>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xpo.dev/accounts/alstondsouza23/projects/TrustSheild/builds/d18d906b-4f60-4fed-8616-ad17d116321c" TargetMode="External"/><Relationship Id="rId15" Type="http://schemas.openxmlformats.org/officeDocument/2006/relationships/hyperlink" Target="https://drive.google.com/drive/folders/1guQT_SO4oSOO0zIRiLohA_Fe_5FFJgT5?usp=sharing" TargetMode="Externa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thub.com/sumoseye/extension_trustshield" TargetMode="External"/><Relationship Id="rId7" Type="http://schemas.openxmlformats.org/officeDocument/2006/relationships/hyperlink" Target="https://github.com/Ashwil-Colaco/TrustShieldApp" TargetMode="External"/><Relationship Id="rId8" Type="http://schemas.openxmlformats.org/officeDocument/2006/relationships/hyperlink" Target="https://github.com/carlpinto25/TrustShie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