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B018" w14:textId="77777777" w:rsidR="000542B9" w:rsidRDefault="000542B9"/>
    <w:p w14:paraId="7CA43950" w14:textId="77777777" w:rsidR="000542B9" w:rsidRPr="000542B9" w:rsidRDefault="000542B9" w:rsidP="000542B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32"/>
          <w:szCs w:val="32"/>
        </w:rPr>
      </w:pPr>
      <w:r w:rsidRPr="000542B9">
        <w:rPr>
          <w:rFonts w:ascii="Arial" w:hAnsi="Arial" w:cs="Arial"/>
          <w:b/>
          <w:bCs/>
          <w:color w:val="000000"/>
          <w:sz w:val="28"/>
          <w:szCs w:val="28"/>
        </w:rPr>
        <w:t>Write a blog on Difference between HTTP1.1 vs HTTP2</w:t>
      </w:r>
    </w:p>
    <w:p w14:paraId="5B8E01D6" w14:textId="32120143" w:rsidR="000542B9" w:rsidRPr="000542B9" w:rsidRDefault="000542B9" w:rsidP="000542B9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tbl>
      <w:tblPr>
        <w:tblStyle w:val="TableGrid"/>
        <w:tblpPr w:leftFromText="180" w:rightFromText="180" w:vertAnchor="text" w:horzAnchor="margin" w:tblpY="284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0542B9" w14:paraId="49DD286F" w14:textId="77777777" w:rsidTr="000542B9">
        <w:trPr>
          <w:trHeight w:val="699"/>
        </w:trPr>
        <w:tc>
          <w:tcPr>
            <w:tcW w:w="4673" w:type="dxa"/>
            <w:vAlign w:val="center"/>
          </w:tcPr>
          <w:p w14:paraId="6C6264B6" w14:textId="77777777" w:rsidR="000542B9" w:rsidRPr="004D4928" w:rsidRDefault="000542B9" w:rsidP="000542B9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928">
              <w:rPr>
                <w:rFonts w:ascii="Arial" w:hAnsi="Arial" w:cs="Arial"/>
                <w:b/>
                <w:bCs/>
                <w:sz w:val="28"/>
                <w:szCs w:val="28"/>
              </w:rPr>
              <w:t>HTTP/1.1</w:t>
            </w:r>
          </w:p>
        </w:tc>
        <w:tc>
          <w:tcPr>
            <w:tcW w:w="4678" w:type="dxa"/>
            <w:vAlign w:val="center"/>
          </w:tcPr>
          <w:p w14:paraId="15BE8ABD" w14:textId="77777777" w:rsidR="000542B9" w:rsidRPr="004D4928" w:rsidRDefault="000542B9" w:rsidP="000542B9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928">
              <w:rPr>
                <w:rFonts w:ascii="Arial" w:hAnsi="Arial" w:cs="Arial"/>
                <w:b/>
                <w:bCs/>
                <w:sz w:val="28"/>
                <w:szCs w:val="28"/>
              </w:rPr>
              <w:t>HTTP/2</w:t>
            </w:r>
          </w:p>
        </w:tc>
      </w:tr>
      <w:tr w:rsidR="000542B9" w14:paraId="54E49D18" w14:textId="77777777" w:rsidTr="000542B9">
        <w:trPr>
          <w:trHeight w:val="553"/>
        </w:trPr>
        <w:tc>
          <w:tcPr>
            <w:tcW w:w="4673" w:type="dxa"/>
          </w:tcPr>
          <w:p w14:paraId="446517DF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Uses a single connection per request, leading to potential head-of-line blocking issues.</w:t>
            </w:r>
          </w:p>
        </w:tc>
        <w:tc>
          <w:tcPr>
            <w:tcW w:w="4678" w:type="dxa"/>
          </w:tcPr>
          <w:p w14:paraId="75518EEA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Introduces multiplexing, allowing multiple requests and responses to be sent concurrently over a single connection, reducing latency.</w:t>
            </w:r>
          </w:p>
        </w:tc>
      </w:tr>
      <w:tr w:rsidR="000542B9" w14:paraId="3D8A6448" w14:textId="77777777" w:rsidTr="000542B9">
        <w:tc>
          <w:tcPr>
            <w:tcW w:w="4673" w:type="dxa"/>
          </w:tcPr>
          <w:p w14:paraId="616B85BF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Headers are not compressed, leading to increased overhead.</w:t>
            </w:r>
          </w:p>
        </w:tc>
        <w:tc>
          <w:tcPr>
            <w:tcW w:w="4678" w:type="dxa"/>
          </w:tcPr>
          <w:p w14:paraId="74F6DD08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Implements header compression, reducing the amount of data transmitted and improving performance.</w:t>
            </w:r>
          </w:p>
        </w:tc>
      </w:tr>
      <w:tr w:rsidR="000542B9" w14:paraId="2B665190" w14:textId="77777777" w:rsidTr="000542B9">
        <w:tc>
          <w:tcPr>
            <w:tcW w:w="4673" w:type="dxa"/>
          </w:tcPr>
          <w:p w14:paraId="0135F90C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Text-based protocol, human-readable but less efficient for machines</w:t>
            </w:r>
          </w:p>
        </w:tc>
        <w:tc>
          <w:tcPr>
            <w:tcW w:w="4678" w:type="dxa"/>
          </w:tcPr>
          <w:p w14:paraId="0EA00180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Binary protocol, more efficient for both machines and humans in terms of processing and parsing.</w:t>
            </w:r>
          </w:p>
        </w:tc>
      </w:tr>
      <w:tr w:rsidR="000542B9" w14:paraId="0193F6FD" w14:textId="77777777" w:rsidTr="000542B9">
        <w:tc>
          <w:tcPr>
            <w:tcW w:w="4673" w:type="dxa"/>
          </w:tcPr>
          <w:p w14:paraId="0F53B9ED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Server can't push content to the client without a specific request.</w:t>
            </w:r>
          </w:p>
        </w:tc>
        <w:tc>
          <w:tcPr>
            <w:tcW w:w="4678" w:type="dxa"/>
          </w:tcPr>
          <w:p w14:paraId="1A106233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Introduces server push, allowing the server to push multiple responses to a single client request, improving performance.</w:t>
            </w:r>
          </w:p>
        </w:tc>
      </w:tr>
      <w:tr w:rsidR="000542B9" w14:paraId="11479E9C" w14:textId="77777777" w:rsidTr="000542B9">
        <w:tc>
          <w:tcPr>
            <w:tcW w:w="4673" w:type="dxa"/>
          </w:tcPr>
          <w:p w14:paraId="24770970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Requires multiple connections to achieve parallelism, leading to increased latency.</w:t>
            </w:r>
          </w:p>
        </w:tc>
        <w:tc>
          <w:tcPr>
            <w:tcW w:w="4678" w:type="dxa"/>
          </w:tcPr>
          <w:p w14:paraId="05B1CE65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Uses a single, multiplexed connection, reducing the overhead associated with multiple connections.</w:t>
            </w:r>
          </w:p>
        </w:tc>
      </w:tr>
      <w:tr w:rsidR="000542B9" w14:paraId="41917BBD" w14:textId="77777777" w:rsidTr="000542B9">
        <w:tc>
          <w:tcPr>
            <w:tcW w:w="4673" w:type="dxa"/>
          </w:tcPr>
          <w:p w14:paraId="039C76B4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All requests are treated equally, and there is no explicit priority mechanism.</w:t>
            </w:r>
          </w:p>
        </w:tc>
        <w:tc>
          <w:tcPr>
            <w:tcW w:w="4678" w:type="dxa"/>
          </w:tcPr>
          <w:p w14:paraId="24829B6D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Allows for the prioritization of requests, ensuring that more important resources are delivered first.</w:t>
            </w:r>
          </w:p>
        </w:tc>
      </w:tr>
      <w:tr w:rsidR="000542B9" w14:paraId="4860EC7D" w14:textId="77777777" w:rsidTr="000542B9">
        <w:tc>
          <w:tcPr>
            <w:tcW w:w="4673" w:type="dxa"/>
          </w:tcPr>
          <w:p w14:paraId="0544E505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Relies on the TCP layer for flow control.</w:t>
            </w:r>
          </w:p>
        </w:tc>
        <w:tc>
          <w:tcPr>
            <w:tcW w:w="4678" w:type="dxa"/>
          </w:tcPr>
          <w:p w14:paraId="3F129EBF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Implements its own flow control mechanism at the application layer, providing more control over data transmission.</w:t>
            </w:r>
          </w:p>
        </w:tc>
      </w:tr>
      <w:tr w:rsidR="000542B9" w14:paraId="6B085B9F" w14:textId="77777777" w:rsidTr="000542B9">
        <w:trPr>
          <w:trHeight w:val="892"/>
        </w:trPr>
        <w:tc>
          <w:tcPr>
            <w:tcW w:w="4673" w:type="dxa"/>
          </w:tcPr>
          <w:p w14:paraId="495D4EDA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Errors can result in the termination of the entire connection.</w:t>
            </w:r>
          </w:p>
        </w:tc>
        <w:tc>
          <w:tcPr>
            <w:tcW w:w="4678" w:type="dxa"/>
            <w:shd w:val="clear" w:color="auto" w:fill="auto"/>
          </w:tcPr>
          <w:p w14:paraId="1BA6DA10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Supports more granular error handling at the stream level, preventing the termination of the entire connection due to issues with individual streams.</w:t>
            </w:r>
          </w:p>
        </w:tc>
      </w:tr>
      <w:tr w:rsidR="000542B9" w14:paraId="3D22D040" w14:textId="77777777" w:rsidTr="000542B9">
        <w:tc>
          <w:tcPr>
            <w:tcW w:w="4673" w:type="dxa"/>
          </w:tcPr>
          <w:p w14:paraId="3AAFCB5D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Widely supported and compatible with most existing infrastructure.</w:t>
            </w:r>
          </w:p>
        </w:tc>
        <w:tc>
          <w:tcPr>
            <w:tcW w:w="4678" w:type="dxa"/>
          </w:tcPr>
          <w:p w14:paraId="05197825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Becoming increasingly adopted, but some older systems may not fully support it.</w:t>
            </w:r>
          </w:p>
        </w:tc>
      </w:tr>
      <w:tr w:rsidR="000542B9" w14:paraId="41EC2425" w14:textId="77777777" w:rsidTr="000542B9">
        <w:tc>
          <w:tcPr>
            <w:tcW w:w="4673" w:type="dxa"/>
          </w:tcPr>
          <w:p w14:paraId="7B9BF28D" w14:textId="77777777" w:rsidR="000542B9" w:rsidRPr="00AC09CA" w:rsidRDefault="000542B9" w:rsidP="000542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Simpler to implement and troubleshoot due to its straightforward nature.</w:t>
            </w:r>
          </w:p>
        </w:tc>
        <w:tc>
          <w:tcPr>
            <w:tcW w:w="4678" w:type="dxa"/>
          </w:tcPr>
          <w:p w14:paraId="28B4FA1E" w14:textId="77777777" w:rsidR="000542B9" w:rsidRPr="00AC09CA" w:rsidRDefault="000542B9" w:rsidP="000542B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C09CA">
              <w:rPr>
                <w:rFonts w:ascii="Arial" w:hAnsi="Arial" w:cs="Arial"/>
                <w:sz w:val="24"/>
                <w:szCs w:val="24"/>
              </w:rPr>
              <w:t>More complex to implement and debug, given its additional features and binary nature.</w:t>
            </w:r>
          </w:p>
        </w:tc>
      </w:tr>
    </w:tbl>
    <w:p w14:paraId="2DC99634" w14:textId="77777777" w:rsidR="000542B9" w:rsidRDefault="000542B9"/>
    <w:p w14:paraId="4E0F96C9" w14:textId="77777777" w:rsidR="003B218E" w:rsidRDefault="003B218E">
      <w:pPr>
        <w:rPr>
          <w:rFonts w:ascii="Arial" w:hAnsi="Arial" w:cs="Arial"/>
        </w:rPr>
      </w:pPr>
    </w:p>
    <w:p w14:paraId="26CD9315" w14:textId="77777777" w:rsidR="00EB1D10" w:rsidRPr="00EB1D10" w:rsidRDefault="00EB1D10" w:rsidP="00EB1D10">
      <w:pPr>
        <w:rPr>
          <w:rFonts w:ascii="Arial" w:hAnsi="Arial" w:cs="Arial"/>
          <w:b/>
          <w:bCs/>
          <w:sz w:val="32"/>
          <w:szCs w:val="32"/>
        </w:rPr>
      </w:pPr>
    </w:p>
    <w:p w14:paraId="63D35265" w14:textId="453BEBB0" w:rsidR="00EB1D10" w:rsidRPr="00EB1D10" w:rsidRDefault="00EB1D10" w:rsidP="00EB1D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EB1D10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Write a blog about objects and its internal representation in Javascript</w:t>
      </w:r>
    </w:p>
    <w:p w14:paraId="188A4A60" w14:textId="2D0F2A7A" w:rsidR="00EB1D10" w:rsidRPr="00E85ADD" w:rsidRDefault="00EB1D10" w:rsidP="00EB1D10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  <w:r>
        <w:br/>
      </w:r>
      <w:r w:rsidR="00E85ADD" w:rsidRPr="00E85ADD">
        <w:rPr>
          <w:rFonts w:ascii="Arial" w:hAnsi="Arial" w:cs="Arial"/>
          <w:b/>
          <w:bCs/>
          <w:sz w:val="24"/>
          <w:szCs w:val="24"/>
        </w:rPr>
        <w:t>Definition</w:t>
      </w:r>
    </w:p>
    <w:p w14:paraId="096818F5" w14:textId="64E97CAB" w:rsidR="00EB1D10" w:rsidRDefault="00EB1D10" w:rsidP="00EB1D10">
      <w:pPr>
        <w:pStyle w:val="ListParagraph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EB1D10">
        <w:rPr>
          <w:rFonts w:ascii="Arial" w:hAnsi="Arial" w:cs="Arial"/>
          <w:sz w:val="24"/>
          <w:szCs w:val="24"/>
        </w:rPr>
        <w:t>In computer programming, an object is a fundamental concept that represents a real-world entity or a software entity. Objects are instances of classes, which serve as blueprints or templates defining the properties and behavio</w:t>
      </w:r>
      <w:r>
        <w:rPr>
          <w:rFonts w:ascii="Arial" w:hAnsi="Arial" w:cs="Arial"/>
          <w:sz w:val="24"/>
          <w:szCs w:val="24"/>
        </w:rPr>
        <w:t>u</w:t>
      </w:r>
      <w:r w:rsidRPr="00EB1D10">
        <w:rPr>
          <w:rFonts w:ascii="Arial" w:hAnsi="Arial" w:cs="Arial"/>
          <w:sz w:val="24"/>
          <w:szCs w:val="24"/>
        </w:rPr>
        <w:t>rs of the objects</w:t>
      </w:r>
      <w:r>
        <w:rPr>
          <w:rFonts w:ascii="Arial" w:hAnsi="Arial" w:cs="Arial"/>
          <w:sz w:val="24"/>
          <w:szCs w:val="24"/>
        </w:rPr>
        <w:t>.</w:t>
      </w:r>
    </w:p>
    <w:p w14:paraId="5BCC8DEF" w14:textId="12AD8ACB" w:rsidR="00EB1D10" w:rsidRPr="00EB1D10" w:rsidRDefault="00EB1D10" w:rsidP="00EB1D1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516DF964" w14:textId="4060B51E" w:rsidR="00EB1D10" w:rsidRPr="00EB1D10" w:rsidRDefault="00EB1D10" w:rsidP="00EB1D10">
      <w:pPr>
        <w:pStyle w:val="ListParagraph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EB1D10">
        <w:rPr>
          <w:rFonts w:ascii="Arial" w:hAnsi="Arial" w:cs="Arial"/>
          <w:sz w:val="24"/>
          <w:szCs w:val="24"/>
        </w:rPr>
        <w:t>The internal representation of objects in programming languages can vary depending on the language itself. In the context of JavaScript, which is a dynamically-typed, prototype-based language, the internal representation of objects involves several key components.</w:t>
      </w:r>
    </w:p>
    <w:p w14:paraId="316E1696" w14:textId="77777777" w:rsidR="00EB1D10" w:rsidRPr="00EB1D10" w:rsidRDefault="00EB1D10" w:rsidP="00EB1D10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B1D10">
        <w:rPr>
          <w:rFonts w:ascii="Arial" w:hAnsi="Arial" w:cs="Arial"/>
          <w:b/>
          <w:bCs/>
          <w:sz w:val="24"/>
          <w:szCs w:val="24"/>
        </w:rPr>
        <w:t>Properties:</w:t>
      </w:r>
    </w:p>
    <w:p w14:paraId="0E18A294" w14:textId="4C609CD9" w:rsidR="00EB1D10" w:rsidRPr="00EB1D10" w:rsidRDefault="00EB1D10" w:rsidP="00EB1D10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Each object in JavaScript is essentially a collection of properties, where each property is a key-value pair.</w:t>
      </w:r>
    </w:p>
    <w:p w14:paraId="6221B46C" w14:textId="77777777" w:rsidR="00EB1D10" w:rsidRPr="00EB1D10" w:rsidRDefault="00EB1D10" w:rsidP="00EB1D10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Properties can be data properties (holding a value) or accessor properties (containing a getter and/or setter function).</w:t>
      </w:r>
    </w:p>
    <w:p w14:paraId="421376F7" w14:textId="77777777" w:rsidR="00EB1D10" w:rsidRPr="00EB1D10" w:rsidRDefault="00EB1D10" w:rsidP="00EB1D10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Properties are stored internally in a structure similar to a hash table, allowing for efficient property lookup.</w:t>
      </w:r>
    </w:p>
    <w:p w14:paraId="2B17D15C" w14:textId="5F2C9518" w:rsidR="00EB1D10" w:rsidRPr="00EB1D10" w:rsidRDefault="00EB1D10" w:rsidP="00EB1D10">
      <w:pPr>
        <w:rPr>
          <w:rFonts w:ascii="Arial" w:hAnsi="Arial" w:cs="Arial"/>
          <w:b/>
          <w:bCs/>
          <w:sz w:val="24"/>
          <w:szCs w:val="24"/>
        </w:rPr>
      </w:pPr>
      <w:r w:rsidRPr="00EB1D10">
        <w:rPr>
          <w:rFonts w:ascii="Arial" w:hAnsi="Arial" w:cs="Arial"/>
          <w:b/>
          <w:bCs/>
          <w:sz w:val="24"/>
          <w:szCs w:val="24"/>
        </w:rPr>
        <w:t>Prototypes and Prototype Chain:</w:t>
      </w:r>
    </w:p>
    <w:p w14:paraId="4BC78FD0" w14:textId="77777777" w:rsidR="00EB1D10" w:rsidRPr="00EB1D10" w:rsidRDefault="00EB1D10" w:rsidP="00EB1D1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JavaScript objects have a prototype, which is another object that is used as a fallback source for property and method lookup.</w:t>
      </w:r>
    </w:p>
    <w:p w14:paraId="41E4ECCA" w14:textId="77777777" w:rsidR="00EB1D10" w:rsidRPr="00EB1D10" w:rsidRDefault="00EB1D10" w:rsidP="00EB1D1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If a property or method is not found on the object itself, JavaScript looks up the prototype chain until it finds the property or reaches the end of the chain.</w:t>
      </w:r>
    </w:p>
    <w:p w14:paraId="1C9BA227" w14:textId="77777777" w:rsidR="00EB1D10" w:rsidRDefault="00EB1D10" w:rsidP="00EB1D1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This mechanism enables prototypal inheritance, a key feature of JavaScript.</w:t>
      </w:r>
    </w:p>
    <w:p w14:paraId="1366FE30" w14:textId="742ADDE3" w:rsidR="00EB1D10" w:rsidRPr="00EB1D10" w:rsidRDefault="00EB1D10" w:rsidP="00EB1D10">
      <w:pPr>
        <w:rPr>
          <w:rFonts w:ascii="Arial" w:hAnsi="Arial" w:cs="Arial"/>
          <w:b/>
          <w:bCs/>
          <w:sz w:val="24"/>
          <w:szCs w:val="24"/>
        </w:rPr>
      </w:pPr>
      <w:r w:rsidRPr="00EB1D10">
        <w:rPr>
          <w:rFonts w:ascii="Arial" w:hAnsi="Arial" w:cs="Arial"/>
          <w:b/>
          <w:bCs/>
          <w:sz w:val="24"/>
          <w:szCs w:val="24"/>
        </w:rPr>
        <w:t>Hidden Classes (V8 Engine):</w:t>
      </w:r>
    </w:p>
    <w:p w14:paraId="71322597" w14:textId="77777777" w:rsidR="00EB1D10" w:rsidRPr="00EB1D10" w:rsidRDefault="00EB1D10" w:rsidP="00E85AD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Modern JavaScript engines, such as V8 (used in Chrome and Node.js), employ a technique called hidden classes to optimize the performance of objects.</w:t>
      </w:r>
    </w:p>
    <w:p w14:paraId="2BD90DDD" w14:textId="77777777" w:rsidR="00EB1D10" w:rsidRPr="00EB1D10" w:rsidRDefault="00EB1D10" w:rsidP="00E85AD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Hidden classes are used to track the shape of objects and optimize property access. When a new property is added or removed from an object, it may transition to a new hidden class.</w:t>
      </w:r>
    </w:p>
    <w:p w14:paraId="40F5A270" w14:textId="77777777" w:rsidR="00EB1D10" w:rsidRPr="00EB1D10" w:rsidRDefault="00EB1D10" w:rsidP="00E85AD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This optimization is crucial for improving execution speed, especially in dynamically-typed languages like JavaScript.</w:t>
      </w:r>
    </w:p>
    <w:p w14:paraId="13782C6F" w14:textId="7A68A9B4" w:rsidR="00EB1D10" w:rsidRPr="00E85ADD" w:rsidRDefault="00EB1D10" w:rsidP="00E85ADD">
      <w:pPr>
        <w:rPr>
          <w:rFonts w:ascii="Arial" w:hAnsi="Arial" w:cs="Arial"/>
          <w:b/>
          <w:bCs/>
          <w:sz w:val="24"/>
          <w:szCs w:val="24"/>
        </w:rPr>
      </w:pPr>
      <w:r w:rsidRPr="00E85ADD">
        <w:rPr>
          <w:rFonts w:ascii="Arial" w:hAnsi="Arial" w:cs="Arial"/>
          <w:b/>
          <w:bCs/>
          <w:sz w:val="24"/>
          <w:szCs w:val="24"/>
        </w:rPr>
        <w:t>Object Descriptors:</w:t>
      </w:r>
    </w:p>
    <w:p w14:paraId="044D497D" w14:textId="77777777" w:rsidR="00EB1D10" w:rsidRPr="00EB1D10" w:rsidRDefault="00EB1D10" w:rsidP="00E85ADD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t>Each property of an object is associated with an object descriptor, which contains metadata about the property.</w:t>
      </w:r>
    </w:p>
    <w:p w14:paraId="7699FD62" w14:textId="2408E580" w:rsidR="00EB1D10" w:rsidRPr="00EB1D10" w:rsidRDefault="00EB1D10" w:rsidP="00E85ADD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B1D10">
        <w:rPr>
          <w:rFonts w:ascii="Arial" w:hAnsi="Arial" w:cs="Arial"/>
          <w:sz w:val="24"/>
          <w:szCs w:val="24"/>
        </w:rPr>
        <w:lastRenderedPageBreak/>
        <w:t>Object descriptors include information such as whether the property is writable, enumerable, or configurable.</w:t>
      </w:r>
    </w:p>
    <w:sectPr w:rsidR="00EB1D10" w:rsidRPr="00EB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D20"/>
    <w:multiLevelType w:val="hybridMultilevel"/>
    <w:tmpl w:val="C3DC7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4BDD"/>
    <w:multiLevelType w:val="hybridMultilevel"/>
    <w:tmpl w:val="2206A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84EFA"/>
    <w:multiLevelType w:val="hybridMultilevel"/>
    <w:tmpl w:val="0444E8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1A2831"/>
    <w:multiLevelType w:val="hybridMultilevel"/>
    <w:tmpl w:val="260633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DB377E"/>
    <w:multiLevelType w:val="hybridMultilevel"/>
    <w:tmpl w:val="127433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E001BB"/>
    <w:multiLevelType w:val="hybridMultilevel"/>
    <w:tmpl w:val="0852B1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567E30"/>
    <w:multiLevelType w:val="multilevel"/>
    <w:tmpl w:val="ACD26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05251513">
    <w:abstractNumId w:val="6"/>
  </w:num>
  <w:num w:numId="2" w16cid:durableId="111631342">
    <w:abstractNumId w:val="1"/>
  </w:num>
  <w:num w:numId="3" w16cid:durableId="1960144976">
    <w:abstractNumId w:val="0"/>
  </w:num>
  <w:num w:numId="4" w16cid:durableId="1576863935">
    <w:abstractNumId w:val="3"/>
  </w:num>
  <w:num w:numId="5" w16cid:durableId="521015547">
    <w:abstractNumId w:val="2"/>
  </w:num>
  <w:num w:numId="6" w16cid:durableId="64567458">
    <w:abstractNumId w:val="4"/>
  </w:num>
  <w:num w:numId="7" w16cid:durableId="262693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28"/>
    <w:rsid w:val="000542B9"/>
    <w:rsid w:val="00347CFA"/>
    <w:rsid w:val="003B218E"/>
    <w:rsid w:val="004D4928"/>
    <w:rsid w:val="00671ECB"/>
    <w:rsid w:val="0068587C"/>
    <w:rsid w:val="00991506"/>
    <w:rsid w:val="00AC09CA"/>
    <w:rsid w:val="00D2570C"/>
    <w:rsid w:val="00E85ADD"/>
    <w:rsid w:val="00EB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1ECD"/>
  <w15:chartTrackingRefBased/>
  <w15:docId w15:val="{835FDDA0-08F3-4D14-8704-FEB2E9D2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71E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54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4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47066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60407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082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00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764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3000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8272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02725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2260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5161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KGK</dc:creator>
  <cp:keywords/>
  <dc:description/>
  <cp:lastModifiedBy>ASHWIN KGK</cp:lastModifiedBy>
  <cp:revision>3</cp:revision>
  <dcterms:created xsi:type="dcterms:W3CDTF">2023-11-16T06:07:00Z</dcterms:created>
  <dcterms:modified xsi:type="dcterms:W3CDTF">2023-11-16T15:59:00Z</dcterms:modified>
</cp:coreProperties>
</file>