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17F" w:rsidRPr="003C727E" w:rsidRDefault="0068517F" w:rsidP="0068517F">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3C727E">
        <w:rPr>
          <w:rFonts w:ascii="Times New Roman" w:eastAsia="Times New Roman" w:hAnsi="Times New Roman" w:cs="Times New Roman"/>
          <w:color w:val="610B38"/>
          <w:kern w:val="36"/>
          <w:sz w:val="44"/>
          <w:szCs w:val="44"/>
        </w:rPr>
        <w:t>What is Risk?</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"Tomorrow problems are today's risk." Hence, a clear definition of a "risk" is a problem that could cause some loss or threaten the progress of the project, but which has not happened yet.</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These potential issues might harm cost, schedule or technical success of the project and the quality of our software device, or project team morale.</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Risk Management is the system of identifying addressing and eliminating these problems before they can damage the project.</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We need to differentiate risks, as potential issues, from the current problems of the project.</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Different methods are required to address these two kinds of issues.</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For example, staff storage, because we have not been able to select people with the right technical skills is a current problem, but the threat of our technical persons being hired away by the competition is a risk.</w:t>
      </w:r>
    </w:p>
    <w:p w:rsidR="0068517F" w:rsidRPr="003C727E" w:rsidRDefault="0068517F" w:rsidP="006851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3C727E">
        <w:rPr>
          <w:rFonts w:ascii="Times New Roman" w:eastAsia="Times New Roman" w:hAnsi="Times New Roman" w:cs="Times New Roman"/>
          <w:color w:val="610B38"/>
          <w:sz w:val="38"/>
          <w:szCs w:val="38"/>
        </w:rPr>
        <w:t>Risk Management</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A software project can be concerned with a large variety of risks. In order to be adept to systematically identify the significant risks which might affect a software project, it is essential to classify risks into different classes. The project manager can then check which risks from each class are relevant to the project.</w:t>
      </w:r>
    </w:p>
    <w:p w:rsidR="003C727E" w:rsidRPr="003C727E" w:rsidRDefault="003C727E" w:rsidP="003C727E">
      <w:pPr>
        <w:pStyle w:val="ListParagraph"/>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32"/>
          <w:szCs w:val="32"/>
        </w:rPr>
      </w:pPr>
      <w:r w:rsidRPr="003C727E">
        <w:rPr>
          <w:rFonts w:ascii="Times New Roman" w:eastAsia="Times New Roman" w:hAnsi="Times New Roman" w:cs="Times New Roman"/>
          <w:b/>
          <w:bCs/>
          <w:color w:val="333333"/>
          <w:sz w:val="32"/>
          <w:szCs w:val="32"/>
        </w:rPr>
        <w:t>Risk Identification</w:t>
      </w:r>
    </w:p>
    <w:p w:rsidR="0091271A" w:rsidRPr="003C727E" w:rsidRDefault="0091271A" w:rsidP="003C727E">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The project organizer needs to anticipate the risk in the project as early as possible so that the impact of risk can be reduced by making effective risk management planning.</w:t>
      </w:r>
    </w:p>
    <w:p w:rsidR="0091271A" w:rsidRPr="0091271A" w:rsidRDefault="0091271A" w:rsidP="0091271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91271A">
        <w:rPr>
          <w:rFonts w:ascii="Times New Roman" w:eastAsia="Times New Roman" w:hAnsi="Times New Roman" w:cs="Times New Roman"/>
          <w:color w:val="333333"/>
          <w:sz w:val="24"/>
          <w:szCs w:val="24"/>
        </w:rPr>
        <w:t>A project can be of use by a large variety of risk. To identify the significant risk, this might affect a project. It is necessary to categories into the different risk of classes.</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There are three main classifications of risks which can affect a software project:</w:t>
      </w:r>
    </w:p>
    <w:p w:rsidR="0068517F" w:rsidRPr="003C727E" w:rsidRDefault="0068517F" w:rsidP="0068517F">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color w:val="000000"/>
          <w:sz w:val="24"/>
          <w:szCs w:val="24"/>
        </w:rPr>
        <w:t>Project risks</w:t>
      </w:r>
    </w:p>
    <w:p w:rsidR="0068517F" w:rsidRPr="003C727E" w:rsidRDefault="0068517F" w:rsidP="0068517F">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color w:val="000000"/>
          <w:sz w:val="24"/>
          <w:szCs w:val="24"/>
        </w:rPr>
        <w:t>Technical risks</w:t>
      </w:r>
    </w:p>
    <w:p w:rsidR="0068517F" w:rsidRPr="003C727E" w:rsidRDefault="0068517F" w:rsidP="0068517F">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color w:val="000000"/>
          <w:sz w:val="24"/>
          <w:szCs w:val="24"/>
        </w:rPr>
        <w:t>Business risks</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1. Project risks:</w:t>
      </w:r>
      <w:r w:rsidRPr="003C727E">
        <w:rPr>
          <w:rFonts w:ascii="Times New Roman" w:eastAsia="Times New Roman" w:hAnsi="Times New Roman" w:cs="Times New Roman"/>
          <w:color w:val="333333"/>
          <w:sz w:val="24"/>
          <w:szCs w:val="24"/>
        </w:rPr>
        <w:t xml:space="preserve"> Project risks concern differ forms of budgetary, schedule, personnel, resource, and customer-related problems. A vital project risk is schedule slippage. Since the software is intangible, it is very tough to monitor and control a software project. It is very tough to control </w:t>
      </w:r>
      <w:r w:rsidRPr="003C727E">
        <w:rPr>
          <w:rFonts w:ascii="Times New Roman" w:eastAsia="Times New Roman" w:hAnsi="Times New Roman" w:cs="Times New Roman"/>
          <w:color w:val="333333"/>
          <w:sz w:val="24"/>
          <w:szCs w:val="24"/>
        </w:rPr>
        <w:lastRenderedPageBreak/>
        <w:t>something which cannot be identified. For any manufacturing program, such as the manufacturing of cars, the plan executive can recognize the product taking shape.</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2. Technical risks:</w:t>
      </w:r>
      <w:r w:rsidRPr="003C727E">
        <w:rPr>
          <w:rFonts w:ascii="Times New Roman" w:eastAsia="Times New Roman" w:hAnsi="Times New Roman" w:cs="Times New Roman"/>
          <w:color w:val="333333"/>
          <w:sz w:val="24"/>
          <w:szCs w:val="24"/>
        </w:rPr>
        <w:t> Technical risks concern potential method, implementation, interfacing, testing, and maintenance issue. It also consists of an ambiguous specification, incomplete specification, changing specification, technical uncertainty, and technical obsolescence. Most technical risks appear due to the development team's insufficient knowledge about the project.</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3. Business risks:</w:t>
      </w:r>
      <w:r w:rsidRPr="003C727E">
        <w:rPr>
          <w:rFonts w:ascii="Times New Roman" w:eastAsia="Times New Roman" w:hAnsi="Times New Roman" w:cs="Times New Roman"/>
          <w:color w:val="333333"/>
          <w:sz w:val="24"/>
          <w:szCs w:val="24"/>
        </w:rPr>
        <w:t> This type of risks contain risks of building an excellent product that no one need, losing budgetary or personnel commitments, etc.</w:t>
      </w:r>
    </w:p>
    <w:p w:rsidR="0068517F" w:rsidRPr="003C727E" w:rsidRDefault="0068517F" w:rsidP="0068517F">
      <w:pPr>
        <w:shd w:val="clear" w:color="auto" w:fill="FFFFFF"/>
        <w:spacing w:before="100" w:beforeAutospacing="1" w:after="100" w:afterAutospacing="1" w:line="240" w:lineRule="auto"/>
        <w:jc w:val="both"/>
        <w:rPr>
          <w:rFonts w:ascii="Times New Roman" w:eastAsia="Times New Roman" w:hAnsi="Times New Roman" w:cs="Times New Roman"/>
          <w:color w:val="333333"/>
          <w:sz w:val="23"/>
          <w:szCs w:val="23"/>
        </w:rPr>
      </w:pPr>
      <w:r w:rsidRPr="003C727E">
        <w:rPr>
          <w:rFonts w:ascii="Times New Roman" w:eastAsia="Times New Roman" w:hAnsi="Times New Roman" w:cs="Times New Roman"/>
          <w:b/>
          <w:bCs/>
          <w:color w:val="333333"/>
          <w:sz w:val="23"/>
          <w:szCs w:val="23"/>
        </w:rPr>
        <w:t>Other risk categories</w:t>
      </w:r>
    </w:p>
    <w:p w:rsidR="0068517F" w:rsidRPr="003C727E" w:rsidRDefault="0068517F" w:rsidP="0068517F">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1. Known risks:</w:t>
      </w:r>
      <w:r w:rsidRPr="003C727E">
        <w:rPr>
          <w:rFonts w:ascii="Times New Roman" w:eastAsia="Times New Roman" w:hAnsi="Times New Roman" w:cs="Times New Roman"/>
          <w:color w:val="000000"/>
          <w:sz w:val="24"/>
          <w:szCs w:val="24"/>
        </w:rPr>
        <w:t> Those risks that can be uncovered after careful assessment of the project program, the business and technical environment in which the plan is being developed, and more reliable data sources (e.g., unrealistic delivery date)</w:t>
      </w:r>
    </w:p>
    <w:p w:rsidR="0068517F" w:rsidRPr="003C727E" w:rsidRDefault="0068517F" w:rsidP="0068517F">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2. Predictable risks:</w:t>
      </w:r>
      <w:r w:rsidRPr="003C727E">
        <w:rPr>
          <w:rFonts w:ascii="Times New Roman" w:eastAsia="Times New Roman" w:hAnsi="Times New Roman" w:cs="Times New Roman"/>
          <w:color w:val="000000"/>
          <w:sz w:val="24"/>
          <w:szCs w:val="24"/>
        </w:rPr>
        <w:t> Those risks that are hypothesized from previous project experience (e.g., past turnover)</w:t>
      </w:r>
    </w:p>
    <w:p w:rsidR="0068517F" w:rsidRPr="003C727E" w:rsidRDefault="0068517F" w:rsidP="0068517F">
      <w:pPr>
        <w:numPr>
          <w:ilvl w:val="0"/>
          <w:numId w:val="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3. Unpredictable risks:</w:t>
      </w:r>
      <w:r w:rsidRPr="003C727E">
        <w:rPr>
          <w:rFonts w:ascii="Times New Roman" w:eastAsia="Times New Roman" w:hAnsi="Times New Roman" w:cs="Times New Roman"/>
          <w:color w:val="000000"/>
          <w:sz w:val="24"/>
          <w:szCs w:val="24"/>
        </w:rPr>
        <w:t> Those risks that can and do occur, but are extremely tough to identify in advance.</w:t>
      </w:r>
    </w:p>
    <w:p w:rsidR="005649D6" w:rsidRPr="005649D6" w:rsidRDefault="003C727E" w:rsidP="005649D6">
      <w:pPr>
        <w:shd w:val="clear" w:color="auto" w:fill="FFFFFF"/>
        <w:spacing w:before="100" w:beforeAutospacing="1" w:after="100" w:afterAutospacing="1" w:line="312" w:lineRule="atLeast"/>
        <w:jc w:val="both"/>
        <w:outlineLvl w:val="1"/>
        <w:rPr>
          <w:rFonts w:ascii="Times New Roman" w:eastAsia="Times New Roman" w:hAnsi="Times New Roman" w:cs="Times New Roman"/>
          <w:sz w:val="32"/>
          <w:szCs w:val="32"/>
        </w:rPr>
      </w:pPr>
      <w:r w:rsidRPr="003C727E">
        <w:rPr>
          <w:rFonts w:ascii="Times New Roman" w:eastAsia="Times New Roman" w:hAnsi="Times New Roman" w:cs="Times New Roman"/>
          <w:sz w:val="32"/>
          <w:szCs w:val="32"/>
        </w:rPr>
        <w:t xml:space="preserve">B) </w:t>
      </w:r>
      <w:r w:rsidR="005649D6" w:rsidRPr="005649D6">
        <w:rPr>
          <w:rFonts w:ascii="Times New Roman" w:eastAsia="Times New Roman" w:hAnsi="Times New Roman" w:cs="Times New Roman"/>
          <w:sz w:val="32"/>
          <w:szCs w:val="32"/>
        </w:rPr>
        <w:t>Risk Assessment</w:t>
      </w:r>
    </w:p>
    <w:p w:rsidR="005649D6" w:rsidRPr="005649D6" w:rsidRDefault="005649D6" w:rsidP="005649D6">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5649D6">
        <w:rPr>
          <w:rFonts w:ascii="Times New Roman" w:eastAsia="Times New Roman" w:hAnsi="Times New Roman" w:cs="Times New Roman"/>
          <w:color w:val="333333"/>
          <w:sz w:val="24"/>
          <w:szCs w:val="24"/>
        </w:rPr>
        <w:t xml:space="preserve">The objective of risk assessment is to division the risks in the condition of their loss, causing </w:t>
      </w:r>
      <w:proofErr w:type="gramStart"/>
      <w:r w:rsidRPr="005649D6">
        <w:rPr>
          <w:rFonts w:ascii="Times New Roman" w:eastAsia="Times New Roman" w:hAnsi="Times New Roman" w:cs="Times New Roman"/>
          <w:color w:val="333333"/>
          <w:sz w:val="24"/>
          <w:szCs w:val="24"/>
        </w:rPr>
        <w:t>potential</w:t>
      </w:r>
      <w:proofErr w:type="gramEnd"/>
      <w:r w:rsidRPr="005649D6">
        <w:rPr>
          <w:rFonts w:ascii="Times New Roman" w:eastAsia="Times New Roman" w:hAnsi="Times New Roman" w:cs="Times New Roman"/>
          <w:color w:val="333333"/>
          <w:sz w:val="24"/>
          <w:szCs w:val="24"/>
        </w:rPr>
        <w:t>. For risk assessment, first, every risk should be rated in two methods:</w:t>
      </w:r>
    </w:p>
    <w:p w:rsidR="005649D6" w:rsidRPr="005649D6" w:rsidRDefault="005649D6" w:rsidP="005649D6">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649D6">
        <w:rPr>
          <w:rFonts w:ascii="Times New Roman" w:eastAsia="Times New Roman" w:hAnsi="Times New Roman" w:cs="Times New Roman"/>
          <w:color w:val="000000"/>
          <w:sz w:val="24"/>
          <w:szCs w:val="24"/>
        </w:rPr>
        <w:t>The possibility of a risk coming true (denoted as r).</w:t>
      </w:r>
    </w:p>
    <w:p w:rsidR="005649D6" w:rsidRPr="005649D6" w:rsidRDefault="005649D6" w:rsidP="005649D6">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5649D6">
        <w:rPr>
          <w:rFonts w:ascii="Times New Roman" w:eastAsia="Times New Roman" w:hAnsi="Times New Roman" w:cs="Times New Roman"/>
          <w:color w:val="000000"/>
          <w:sz w:val="24"/>
          <w:szCs w:val="24"/>
        </w:rPr>
        <w:t>The consequence of the issues relates to that risk (denoted as s).</w:t>
      </w:r>
    </w:p>
    <w:p w:rsidR="005649D6" w:rsidRPr="005649D6" w:rsidRDefault="005649D6" w:rsidP="005649D6">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5649D6">
        <w:rPr>
          <w:rFonts w:ascii="Times New Roman" w:eastAsia="Times New Roman" w:hAnsi="Times New Roman" w:cs="Times New Roman"/>
          <w:color w:val="333333"/>
          <w:sz w:val="24"/>
          <w:szCs w:val="24"/>
        </w:rPr>
        <w:t>Based on these two methods, the priority of each risk can be estimated:</w:t>
      </w:r>
    </w:p>
    <w:p w:rsidR="005649D6" w:rsidRPr="005649D6" w:rsidRDefault="005649D6" w:rsidP="005649D6">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5649D6">
        <w:rPr>
          <w:rFonts w:ascii="Times New Roman" w:eastAsia="Times New Roman" w:hAnsi="Times New Roman" w:cs="Times New Roman"/>
          <w:color w:val="333333"/>
          <w:sz w:val="24"/>
          <w:szCs w:val="24"/>
        </w:rPr>
        <w:t>                    p = r * s</w:t>
      </w:r>
    </w:p>
    <w:p w:rsidR="00344998" w:rsidRDefault="005649D6">
      <w:pPr>
        <w:rPr>
          <w:rFonts w:ascii="Times New Roman" w:hAnsi="Times New Roman" w:cs="Times New Roman"/>
          <w:color w:val="333333"/>
          <w:shd w:val="clear" w:color="auto" w:fill="FFFFFF"/>
        </w:rPr>
      </w:pPr>
      <w:r w:rsidRPr="003C727E">
        <w:rPr>
          <w:rFonts w:ascii="Times New Roman" w:hAnsi="Times New Roman" w:cs="Times New Roman"/>
          <w:color w:val="333333"/>
          <w:shd w:val="clear" w:color="auto" w:fill="FFFFFF"/>
        </w:rPr>
        <w:t xml:space="preserve">Where p is the priority with which the risk must be controlled, r is the probability of the risk becoming true, and </w:t>
      </w:r>
      <w:proofErr w:type="spellStart"/>
      <w:r w:rsidRPr="003C727E">
        <w:rPr>
          <w:rFonts w:ascii="Times New Roman" w:hAnsi="Times New Roman" w:cs="Times New Roman"/>
          <w:color w:val="333333"/>
          <w:shd w:val="clear" w:color="auto" w:fill="FFFFFF"/>
        </w:rPr>
        <w:t>s</w:t>
      </w:r>
      <w:proofErr w:type="spellEnd"/>
      <w:r w:rsidRPr="003C727E">
        <w:rPr>
          <w:rFonts w:ascii="Times New Roman" w:hAnsi="Times New Roman" w:cs="Times New Roman"/>
          <w:color w:val="333333"/>
          <w:shd w:val="clear" w:color="auto" w:fill="FFFFFF"/>
        </w:rPr>
        <w:t xml:space="preserve"> is the severity of loss caused due to the risk becoming true. If all identified risks are set up, then the most likely and damaging risks can be controlled first, and more comprehensive risk abatement methods can be designed for these risks.</w:t>
      </w:r>
    </w:p>
    <w:p w:rsidR="003C727E" w:rsidRDefault="003C727E">
      <w:pPr>
        <w:rPr>
          <w:rFonts w:ascii="Times New Roman" w:hAnsi="Times New Roman" w:cs="Times New Roman"/>
          <w:color w:val="333333"/>
          <w:shd w:val="clear" w:color="auto" w:fill="FFFFFF"/>
        </w:rPr>
      </w:pPr>
    </w:p>
    <w:p w:rsidR="003C727E" w:rsidRPr="003C727E" w:rsidRDefault="003C727E">
      <w:pPr>
        <w:rPr>
          <w:rFonts w:ascii="Times New Roman" w:hAnsi="Times New Roman" w:cs="Times New Roman"/>
          <w:color w:val="333333"/>
          <w:shd w:val="clear" w:color="auto" w:fill="FFFFFF"/>
        </w:rPr>
      </w:pPr>
    </w:p>
    <w:p w:rsidR="0091271A" w:rsidRPr="003C727E" w:rsidRDefault="003C727E" w:rsidP="0091271A">
      <w:pPr>
        <w:pStyle w:val="Heading2"/>
        <w:shd w:val="clear" w:color="auto" w:fill="FFFFFF"/>
        <w:spacing w:line="312" w:lineRule="atLeast"/>
        <w:jc w:val="both"/>
        <w:rPr>
          <w:b w:val="0"/>
          <w:bCs w:val="0"/>
          <w:sz w:val="32"/>
          <w:szCs w:val="32"/>
        </w:rPr>
      </w:pPr>
      <w:r w:rsidRPr="003C727E">
        <w:rPr>
          <w:b w:val="0"/>
          <w:bCs w:val="0"/>
          <w:sz w:val="32"/>
          <w:szCs w:val="32"/>
        </w:rPr>
        <w:lastRenderedPageBreak/>
        <w:t xml:space="preserve">C) </w:t>
      </w:r>
      <w:r w:rsidR="0091271A" w:rsidRPr="003C727E">
        <w:rPr>
          <w:b w:val="0"/>
          <w:bCs w:val="0"/>
          <w:sz w:val="32"/>
          <w:szCs w:val="32"/>
        </w:rPr>
        <w:t>Risk Control</w:t>
      </w:r>
    </w:p>
    <w:p w:rsidR="0091271A" w:rsidRPr="003C727E" w:rsidRDefault="0091271A" w:rsidP="0091271A">
      <w:pPr>
        <w:pStyle w:val="NormalWeb"/>
        <w:shd w:val="clear" w:color="auto" w:fill="FFFFFF"/>
        <w:jc w:val="both"/>
        <w:rPr>
          <w:color w:val="333333"/>
        </w:rPr>
      </w:pPr>
      <w:r w:rsidRPr="003C727E">
        <w:rPr>
          <w:color w:val="333333"/>
        </w:rPr>
        <w:t>It is the process of managing risks to achieve desired outcomes. After all, the identified risks of a plan are determined; the project must be made to include the most harmful and the most likely risks. Different risks need different containment methods. In fact, most risks need ingenuity on the part of the project manager in tackling the risk.</w:t>
      </w:r>
    </w:p>
    <w:p w:rsidR="0091271A" w:rsidRPr="0091271A" w:rsidRDefault="0091271A" w:rsidP="0091271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There are three main methods to plan for risk management:</w:t>
      </w:r>
    </w:p>
    <w:p w:rsidR="0091271A" w:rsidRPr="0091271A" w:rsidRDefault="0091271A" w:rsidP="0091271A">
      <w:pPr>
        <w:numPr>
          <w:ilvl w:val="0"/>
          <w:numId w:val="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Avoid the risk:</w:t>
      </w:r>
      <w:r w:rsidRPr="0091271A">
        <w:rPr>
          <w:rFonts w:ascii="Times New Roman" w:eastAsia="Times New Roman" w:hAnsi="Times New Roman" w:cs="Times New Roman"/>
          <w:color w:val="000000"/>
          <w:sz w:val="24"/>
          <w:szCs w:val="24"/>
        </w:rPr>
        <w:t> This may take several ways such as discussing with the client to change the requirements to decrease the scope of the work, giving incentives to the engineers to avoid the risk of human resources turnover, etc.</w:t>
      </w:r>
    </w:p>
    <w:p w:rsidR="0091271A" w:rsidRPr="0091271A" w:rsidRDefault="0091271A" w:rsidP="0091271A">
      <w:pPr>
        <w:numPr>
          <w:ilvl w:val="0"/>
          <w:numId w:val="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Transfer the risk:</w:t>
      </w:r>
      <w:r w:rsidRPr="0091271A">
        <w:rPr>
          <w:rFonts w:ascii="Times New Roman" w:eastAsia="Times New Roman" w:hAnsi="Times New Roman" w:cs="Times New Roman"/>
          <w:color w:val="000000"/>
          <w:sz w:val="24"/>
          <w:szCs w:val="24"/>
        </w:rPr>
        <w:t> This method involves getting the risky element developed by a third party, buying insurance cover, etc.</w:t>
      </w:r>
    </w:p>
    <w:p w:rsidR="0091271A" w:rsidRPr="0091271A" w:rsidRDefault="0091271A" w:rsidP="0091271A">
      <w:pPr>
        <w:numPr>
          <w:ilvl w:val="0"/>
          <w:numId w:val="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3C727E">
        <w:rPr>
          <w:rFonts w:ascii="Times New Roman" w:eastAsia="Times New Roman" w:hAnsi="Times New Roman" w:cs="Times New Roman"/>
          <w:b/>
          <w:bCs/>
          <w:color w:val="000000"/>
          <w:sz w:val="24"/>
          <w:szCs w:val="24"/>
        </w:rPr>
        <w:t>Risk reduction:</w:t>
      </w:r>
      <w:r w:rsidRPr="0091271A">
        <w:rPr>
          <w:rFonts w:ascii="Times New Roman" w:eastAsia="Times New Roman" w:hAnsi="Times New Roman" w:cs="Times New Roman"/>
          <w:color w:val="000000"/>
          <w:sz w:val="24"/>
          <w:szCs w:val="24"/>
        </w:rPr>
        <w:t> This means planning method to include the loss due to risk. For instance, if there is a risk that some key personnel might leave, new recruitment can be planned.</w:t>
      </w:r>
    </w:p>
    <w:p w:rsidR="0091271A" w:rsidRPr="003C727E" w:rsidRDefault="0091271A" w:rsidP="0091271A">
      <w:pPr>
        <w:shd w:val="clear" w:color="auto" w:fill="FFFFFF"/>
        <w:spacing w:before="100" w:beforeAutospacing="1" w:after="100" w:afterAutospacing="1" w:line="240" w:lineRule="auto"/>
        <w:ind w:left="360"/>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Risk Leverage:</w:t>
      </w:r>
      <w:r w:rsidRPr="003C727E">
        <w:rPr>
          <w:rFonts w:ascii="Times New Roman" w:eastAsia="Times New Roman" w:hAnsi="Times New Roman" w:cs="Times New Roman"/>
          <w:color w:val="333333"/>
          <w:sz w:val="24"/>
          <w:szCs w:val="24"/>
        </w:rPr>
        <w:t> To choose between the various methods of handling risk, the project plan must consider the amount of controlling the risk and the corresponding reduction of risk. For this, the risk leverage of the various risks can be estimated.</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Risk leverage is the variation in risk exposure divided by the amount of reducing the risk.</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Risk leverage = (risk exposure before reduction - risk exposure after reduction) / (cost of reduction)</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b/>
          <w:bCs/>
          <w:color w:val="333333"/>
          <w:sz w:val="24"/>
          <w:szCs w:val="24"/>
        </w:rPr>
        <w:t>1. Risk planning:</w:t>
      </w:r>
      <w:r w:rsidRPr="003C727E">
        <w:rPr>
          <w:rFonts w:ascii="Times New Roman" w:eastAsia="Times New Roman" w:hAnsi="Times New Roman" w:cs="Times New Roman"/>
          <w:color w:val="333333"/>
          <w:sz w:val="24"/>
          <w:szCs w:val="24"/>
        </w:rPr>
        <w:t> The risk planning method considers each of the key risks that have been identified and develop ways to maintain these risks.</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For each of the risks, you have to think of the behavior that you may take to minimize the disruption to the plan if the issue identified in the risk occurs.</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You also should think about data that you might need to collect while monitoring the plan so that issues can be anticipated.</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Fonts w:ascii="Times New Roman" w:eastAsia="Times New Roman" w:hAnsi="Times New Roman" w:cs="Times New Roman"/>
          <w:color w:val="333333"/>
          <w:sz w:val="24"/>
          <w:szCs w:val="24"/>
        </w:rPr>
        <w:t xml:space="preserve">Again, there is no easy process that can be followed for contingency planning. It </w:t>
      </w:r>
      <w:proofErr w:type="gramStart"/>
      <w:r w:rsidRPr="003C727E">
        <w:rPr>
          <w:rFonts w:ascii="Times New Roman" w:eastAsia="Times New Roman" w:hAnsi="Times New Roman" w:cs="Times New Roman"/>
          <w:color w:val="333333"/>
          <w:sz w:val="24"/>
          <w:szCs w:val="24"/>
        </w:rPr>
        <w:t>rely</w:t>
      </w:r>
      <w:proofErr w:type="gramEnd"/>
      <w:r w:rsidRPr="003C727E">
        <w:rPr>
          <w:rFonts w:ascii="Times New Roman" w:eastAsia="Times New Roman" w:hAnsi="Times New Roman" w:cs="Times New Roman"/>
          <w:color w:val="333333"/>
          <w:sz w:val="24"/>
          <w:szCs w:val="24"/>
        </w:rPr>
        <w:t xml:space="preserve"> on the judgment and experience of the project manager.</w:t>
      </w: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rsidR="0091271A" w:rsidRPr="003C727E" w:rsidRDefault="0091271A" w:rsidP="0091271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3C727E">
        <w:rPr>
          <w:rStyle w:val="Strong"/>
          <w:rFonts w:ascii="Times New Roman" w:hAnsi="Times New Roman" w:cs="Times New Roman"/>
          <w:color w:val="333333"/>
          <w:shd w:val="clear" w:color="auto" w:fill="FFFFFF"/>
        </w:rPr>
        <w:t>2. Risk Monitoring:</w:t>
      </w:r>
      <w:r w:rsidRPr="003C727E">
        <w:rPr>
          <w:rFonts w:ascii="Times New Roman" w:hAnsi="Times New Roman" w:cs="Times New Roman"/>
          <w:color w:val="333333"/>
          <w:shd w:val="clear" w:color="auto" w:fill="FFFFFF"/>
        </w:rPr>
        <w:t> Risk monitoring is the method king that your assumption about the product, process, and business risks has not changed.</w:t>
      </w:r>
    </w:p>
    <w:p w:rsidR="0091271A" w:rsidRPr="003C727E" w:rsidRDefault="0091271A">
      <w:pPr>
        <w:rPr>
          <w:rFonts w:ascii="Times New Roman" w:hAnsi="Times New Roman" w:cs="Times New Roman"/>
        </w:rPr>
      </w:pPr>
      <w:bookmarkStart w:id="0" w:name="_GoBack"/>
      <w:bookmarkEnd w:id="0"/>
    </w:p>
    <w:sectPr w:rsidR="0091271A" w:rsidRPr="003C7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C1DFB"/>
    <w:multiLevelType w:val="hybridMultilevel"/>
    <w:tmpl w:val="2954C8DA"/>
    <w:lvl w:ilvl="0" w:tplc="0068D7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DF4825"/>
    <w:multiLevelType w:val="multilevel"/>
    <w:tmpl w:val="E74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9F0945"/>
    <w:multiLevelType w:val="multilevel"/>
    <w:tmpl w:val="B2B08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625E04FE"/>
    <w:multiLevelType w:val="multilevel"/>
    <w:tmpl w:val="894C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A016C08"/>
    <w:multiLevelType w:val="multilevel"/>
    <w:tmpl w:val="9DE8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D12617"/>
    <w:multiLevelType w:val="multilevel"/>
    <w:tmpl w:val="0CC2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17F"/>
    <w:rsid w:val="00344998"/>
    <w:rsid w:val="003C727E"/>
    <w:rsid w:val="005649D6"/>
    <w:rsid w:val="0068517F"/>
    <w:rsid w:val="0091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1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51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51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85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517F"/>
    <w:rPr>
      <w:b/>
      <w:bCs/>
    </w:rPr>
  </w:style>
  <w:style w:type="paragraph" w:customStyle="1" w:styleId="pq">
    <w:name w:val="pq"/>
    <w:basedOn w:val="Normal"/>
    <w:rsid w:val="006851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64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9D6"/>
    <w:rPr>
      <w:rFonts w:ascii="Tahoma" w:hAnsi="Tahoma" w:cs="Tahoma"/>
      <w:sz w:val="16"/>
      <w:szCs w:val="16"/>
    </w:rPr>
  </w:style>
  <w:style w:type="paragraph" w:styleId="ListParagraph">
    <w:name w:val="List Paragraph"/>
    <w:basedOn w:val="Normal"/>
    <w:uiPriority w:val="34"/>
    <w:qFormat/>
    <w:rsid w:val="009127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851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51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51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851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8517F"/>
    <w:rPr>
      <w:b/>
      <w:bCs/>
    </w:rPr>
  </w:style>
  <w:style w:type="paragraph" w:customStyle="1" w:styleId="pq">
    <w:name w:val="pq"/>
    <w:basedOn w:val="Normal"/>
    <w:rsid w:val="006851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64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9D6"/>
    <w:rPr>
      <w:rFonts w:ascii="Tahoma" w:hAnsi="Tahoma" w:cs="Tahoma"/>
      <w:sz w:val="16"/>
      <w:szCs w:val="16"/>
    </w:rPr>
  </w:style>
  <w:style w:type="paragraph" w:styleId="ListParagraph">
    <w:name w:val="List Paragraph"/>
    <w:basedOn w:val="Normal"/>
    <w:uiPriority w:val="34"/>
    <w:qFormat/>
    <w:rsid w:val="009127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902901">
      <w:bodyDiv w:val="1"/>
      <w:marLeft w:val="0"/>
      <w:marRight w:val="0"/>
      <w:marTop w:val="0"/>
      <w:marBottom w:val="0"/>
      <w:divBdr>
        <w:top w:val="none" w:sz="0" w:space="0" w:color="auto"/>
        <w:left w:val="none" w:sz="0" w:space="0" w:color="auto"/>
        <w:bottom w:val="none" w:sz="0" w:space="0" w:color="auto"/>
        <w:right w:val="none" w:sz="0" w:space="0" w:color="auto"/>
      </w:divBdr>
    </w:div>
    <w:div w:id="231893550">
      <w:bodyDiv w:val="1"/>
      <w:marLeft w:val="0"/>
      <w:marRight w:val="0"/>
      <w:marTop w:val="0"/>
      <w:marBottom w:val="0"/>
      <w:divBdr>
        <w:top w:val="none" w:sz="0" w:space="0" w:color="auto"/>
        <w:left w:val="none" w:sz="0" w:space="0" w:color="auto"/>
        <w:bottom w:val="none" w:sz="0" w:space="0" w:color="auto"/>
        <w:right w:val="none" w:sz="0" w:space="0" w:color="auto"/>
      </w:divBdr>
    </w:div>
    <w:div w:id="440806788">
      <w:bodyDiv w:val="1"/>
      <w:marLeft w:val="0"/>
      <w:marRight w:val="0"/>
      <w:marTop w:val="0"/>
      <w:marBottom w:val="0"/>
      <w:divBdr>
        <w:top w:val="none" w:sz="0" w:space="0" w:color="auto"/>
        <w:left w:val="none" w:sz="0" w:space="0" w:color="auto"/>
        <w:bottom w:val="none" w:sz="0" w:space="0" w:color="auto"/>
        <w:right w:val="none" w:sz="0" w:space="0" w:color="auto"/>
      </w:divBdr>
    </w:div>
    <w:div w:id="835994266">
      <w:bodyDiv w:val="1"/>
      <w:marLeft w:val="0"/>
      <w:marRight w:val="0"/>
      <w:marTop w:val="0"/>
      <w:marBottom w:val="0"/>
      <w:divBdr>
        <w:top w:val="none" w:sz="0" w:space="0" w:color="auto"/>
        <w:left w:val="none" w:sz="0" w:space="0" w:color="auto"/>
        <w:bottom w:val="none" w:sz="0" w:space="0" w:color="auto"/>
        <w:right w:val="none" w:sz="0" w:space="0" w:color="auto"/>
      </w:divBdr>
    </w:div>
    <w:div w:id="955021906">
      <w:bodyDiv w:val="1"/>
      <w:marLeft w:val="0"/>
      <w:marRight w:val="0"/>
      <w:marTop w:val="0"/>
      <w:marBottom w:val="0"/>
      <w:divBdr>
        <w:top w:val="none" w:sz="0" w:space="0" w:color="auto"/>
        <w:left w:val="none" w:sz="0" w:space="0" w:color="auto"/>
        <w:bottom w:val="none" w:sz="0" w:space="0" w:color="auto"/>
        <w:right w:val="none" w:sz="0" w:space="0" w:color="auto"/>
      </w:divBdr>
    </w:div>
    <w:div w:id="1169715953">
      <w:bodyDiv w:val="1"/>
      <w:marLeft w:val="0"/>
      <w:marRight w:val="0"/>
      <w:marTop w:val="0"/>
      <w:marBottom w:val="0"/>
      <w:divBdr>
        <w:top w:val="none" w:sz="0" w:space="0" w:color="auto"/>
        <w:left w:val="none" w:sz="0" w:space="0" w:color="auto"/>
        <w:bottom w:val="none" w:sz="0" w:space="0" w:color="auto"/>
        <w:right w:val="none" w:sz="0" w:space="0" w:color="auto"/>
      </w:divBdr>
    </w:div>
    <w:div w:id="1570798874">
      <w:bodyDiv w:val="1"/>
      <w:marLeft w:val="0"/>
      <w:marRight w:val="0"/>
      <w:marTop w:val="0"/>
      <w:marBottom w:val="0"/>
      <w:divBdr>
        <w:top w:val="none" w:sz="0" w:space="0" w:color="auto"/>
        <w:left w:val="none" w:sz="0" w:space="0" w:color="auto"/>
        <w:bottom w:val="none" w:sz="0" w:space="0" w:color="auto"/>
        <w:right w:val="none" w:sz="0" w:space="0" w:color="auto"/>
      </w:divBdr>
    </w:div>
    <w:div w:id="1576166410">
      <w:bodyDiv w:val="1"/>
      <w:marLeft w:val="0"/>
      <w:marRight w:val="0"/>
      <w:marTop w:val="0"/>
      <w:marBottom w:val="0"/>
      <w:divBdr>
        <w:top w:val="none" w:sz="0" w:space="0" w:color="auto"/>
        <w:left w:val="none" w:sz="0" w:space="0" w:color="auto"/>
        <w:bottom w:val="none" w:sz="0" w:space="0" w:color="auto"/>
        <w:right w:val="none" w:sz="0" w:space="0" w:color="auto"/>
      </w:divBdr>
    </w:div>
    <w:div w:id="18960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lastModifiedBy>tara</cp:lastModifiedBy>
  <cp:revision>2</cp:revision>
  <dcterms:created xsi:type="dcterms:W3CDTF">2022-09-29T05:19:00Z</dcterms:created>
  <dcterms:modified xsi:type="dcterms:W3CDTF">2022-09-30T06:28:00Z</dcterms:modified>
</cp:coreProperties>
</file>