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B1657" w14:textId="5C2C7233" w:rsidR="007C0B81" w:rsidRDefault="00B82450" w:rsidP="00B82450">
      <w:pPr>
        <w:jc w:val="center"/>
        <w:rPr>
          <w:b/>
          <w:bCs/>
        </w:rPr>
      </w:pPr>
      <w:r w:rsidRPr="00B82450">
        <w:rPr>
          <w:b/>
          <w:bCs/>
        </w:rPr>
        <w:t>KPI Analysis DAX Questions</w:t>
      </w:r>
    </w:p>
    <w:p w14:paraId="3DF91A27" w14:textId="77777777" w:rsidR="00B82450" w:rsidRPr="00B82450" w:rsidRDefault="00B82450" w:rsidP="00B82450">
      <w:pPr>
        <w:rPr>
          <w:b/>
          <w:bCs/>
        </w:rPr>
      </w:pPr>
    </w:p>
    <w:sectPr w:rsidR="00B82450" w:rsidRPr="00B824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450"/>
    <w:rsid w:val="00090BE4"/>
    <w:rsid w:val="0017428D"/>
    <w:rsid w:val="003C078F"/>
    <w:rsid w:val="00585084"/>
    <w:rsid w:val="00592ECC"/>
    <w:rsid w:val="005E762F"/>
    <w:rsid w:val="0070164C"/>
    <w:rsid w:val="007C0B81"/>
    <w:rsid w:val="008B1C76"/>
    <w:rsid w:val="008B585A"/>
    <w:rsid w:val="00B82450"/>
    <w:rsid w:val="00CD4F83"/>
    <w:rsid w:val="00D07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66AC6"/>
  <w15:chartTrackingRefBased/>
  <w15:docId w15:val="{2403E8E2-032C-4620-9B64-BC3697D64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45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45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45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45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45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4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Ashwin Panbude</dc:creator>
  <cp:keywords/>
  <dc:description/>
  <cp:lastModifiedBy>Ashwin Panbude</cp:lastModifiedBy>
  <cp:revision>1</cp:revision>
  <dcterms:created xsi:type="dcterms:W3CDTF">2026-01-23T09:50:00Z</dcterms:created>
  <dcterms:modified xsi:type="dcterms:W3CDTF">2026-01-23T09:51:00Z</dcterms:modified>
</cp:coreProperties>
</file>