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441601">
      <w:pPr>
        <w:pStyle w:val="2"/>
      </w:pPr>
      <w:r>
        <w:t>E‑Commerce Sales Dashboard Documentation</w:t>
      </w:r>
    </w:p>
    <w:p w14:paraId="41CCE04A">
      <w:pPr>
        <w:pStyle w:val="3"/>
      </w:pPr>
      <w:r>
        <w:t>1. Problem Statement</w:t>
      </w:r>
    </w:p>
    <w:p w14:paraId="44C7132B">
      <w:r>
        <w:t>The business wants to understand its overall e‑commerce performance across regions, customer segments, product categories, and countries. The current sales and profitability patterns are unclear, making it difficult to identify top markets, profitable segments, high-performing products, and customer behavior. A unified dashboard is required to analyze sales, profit, quantity sold, customer distribution, and trends over time.</w:t>
      </w:r>
    </w:p>
    <w:p w14:paraId="1E4D44E9">
      <w:pPr>
        <w:pStyle w:val="3"/>
      </w:pPr>
      <w:r>
        <w:t>2. Objectives of the Analysis</w:t>
      </w:r>
    </w:p>
    <w:p w14:paraId="278849E7">
      <w:r>
        <w:t>• Analyze total sales, profit, and order quantity across all markets.</w:t>
      </w:r>
    </w:p>
    <w:p w14:paraId="58EB3272">
      <w:r>
        <w:t>• Identify top-performing regions, countries, and cities.</w:t>
      </w:r>
    </w:p>
    <w:p w14:paraId="0D326077">
      <w:r>
        <w:t>• Understand customer distribution across segments and locations.</w:t>
      </w:r>
    </w:p>
    <w:p w14:paraId="7198C3F1">
      <w:r>
        <w:t>• Track monthly and yearly sales trends to identify seasonality.</w:t>
      </w:r>
    </w:p>
    <w:p w14:paraId="116C7A15">
      <w:r>
        <w:t>• Evaluate product category performance and top 5 best-selling items.</w:t>
      </w:r>
    </w:p>
    <w:p w14:paraId="13E3A5A4">
      <w:r>
        <w:t>• Measure profitability using profit margin and profit per order.</w:t>
      </w:r>
    </w:p>
    <w:p w14:paraId="06166C07">
      <w:r>
        <w:t>• Identify high-value customers and revenue‑driving segments.</w:t>
      </w:r>
    </w:p>
    <w:p w14:paraId="7162C7BF">
      <w:pPr>
        <w:pStyle w:val="3"/>
      </w:pPr>
      <w:r>
        <w:t>3. KPIs Used in the Dashboard</w:t>
      </w:r>
    </w:p>
    <w:p w14:paraId="506F82E1">
      <w:r>
        <w:t>• Total Sales</w:t>
      </w:r>
    </w:p>
    <w:p w14:paraId="3CE11FD0">
      <w:r>
        <w:t>• Total Profit</w:t>
      </w:r>
    </w:p>
    <w:p w14:paraId="68AC8666">
      <w:r>
        <w:t>• Total Orders</w:t>
      </w:r>
    </w:p>
    <w:p w14:paraId="50FCC0A9">
      <w:r>
        <w:t>• Order Quantity</w:t>
      </w:r>
    </w:p>
    <w:p w14:paraId="69E5AA10">
      <w:r>
        <w:t>• Profit Margin %</w:t>
      </w:r>
    </w:p>
    <w:p w14:paraId="22053DAC">
      <w:r>
        <w:t>• Average Order Value (AOV)</w:t>
      </w:r>
    </w:p>
    <w:p w14:paraId="3AB4A7D0">
      <w:r>
        <w:t>• Top 5 Products Contribution</w:t>
      </w:r>
    </w:p>
    <w:p w14:paraId="0C868D74">
      <w:r>
        <w:t>• Sales by Region / Country / Market</w:t>
      </w:r>
    </w:p>
    <w:p w14:paraId="3DE99B6E">
      <w:r>
        <w:t>• Customer Segment Revenue</w:t>
      </w:r>
    </w:p>
    <w:p w14:paraId="305B8999">
      <w:pPr>
        <w:pStyle w:val="3"/>
      </w:pPr>
      <w:r>
        <w:t>4. Key Insights Identified</w:t>
      </w:r>
    </w:p>
    <w:p w14:paraId="29DB6E75">
      <w:r>
        <w:t>• Highest sales region: Central America</w:t>
      </w:r>
    </w:p>
    <w:p w14:paraId="2BA4EB91">
      <w:r>
        <w:t>• Top revenue‑generating country: United States</w:t>
      </w:r>
    </w:p>
    <w:p w14:paraId="709A456D">
      <w:r>
        <w:t>• Best‑performing product category: Cardio Equipment</w:t>
      </w:r>
    </w:p>
    <w:p w14:paraId="3F917460">
      <w:r>
        <w:t>• Total Profit generated: 2,495,874.38</w:t>
      </w:r>
    </w:p>
    <w:p w14:paraId="6C4E318C">
      <w:r>
        <w:t>• Highest spending customer segment: Consumer</w:t>
      </w:r>
    </w:p>
    <w:p w14:paraId="2439095C"/>
    <w:p w14:paraId="7AD50987">
      <w:pPr>
        <w:rPr>
          <w:rFonts w:hint="default"/>
          <w:lang w:val="en-IN"/>
        </w:rPr>
      </w:pPr>
      <w:r>
        <w:rPr>
          <w:rFonts w:hint="default"/>
          <w:lang w:val="en-IN"/>
        </w:rPr>
        <w:t>Read me file description</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383D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Ashwin Panbude</cp:lastModifiedBy>
  <dcterms:modified xsi:type="dcterms:W3CDTF">2025-11-22T10:21:15Z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E57C0E087B184C4482EB0AD15BCF1B7A_12</vt:lpwstr>
  </property>
</Properties>
</file>