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2416" w14:textId="78340218" w:rsidR="002953CC" w:rsidRPr="002953CC" w:rsidRDefault="002953CC" w:rsidP="002953CC">
      <w:r>
        <w:rPr>
          <w:b/>
          <w:bCs/>
        </w:rPr>
        <w:t>S</w:t>
      </w:r>
      <w:r w:rsidRPr="002953CC">
        <w:rPr>
          <w:b/>
          <w:bCs/>
        </w:rPr>
        <w:t>tructured understanding</w:t>
      </w:r>
      <w:r w:rsidRPr="002953CC">
        <w:t xml:space="preserve"> of the </w:t>
      </w:r>
      <w:r w:rsidRPr="002953CC">
        <w:rPr>
          <w:b/>
          <w:bCs/>
        </w:rPr>
        <w:t>ALLEXCEPT DAX function</w:t>
      </w:r>
      <w:r w:rsidRPr="002953CC">
        <w:t>—covering concept, features, use cases, examples, comparisons, and real-world analogies.</w:t>
      </w:r>
    </w:p>
    <w:p w14:paraId="27D64A51" w14:textId="77777777" w:rsidR="002953CC" w:rsidRPr="002953CC" w:rsidRDefault="002953CC" w:rsidP="002953CC">
      <w:r w:rsidRPr="002953CC">
        <w:pict w14:anchorId="3251BE5D">
          <v:rect id="_x0000_i1175" style="width:0;height:1.5pt" o:hralign="center" o:hrstd="t" o:hr="t" fillcolor="#a0a0a0" stroked="f"/>
        </w:pict>
      </w:r>
    </w:p>
    <w:p w14:paraId="62EDD599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🔷</w:t>
      </w:r>
      <w:r w:rsidRPr="002953CC">
        <w:rPr>
          <w:b/>
          <w:bCs/>
        </w:rPr>
        <w:t xml:space="preserve"> ALLEXCEPT in DAX (Complete Guide)</w:t>
      </w:r>
    </w:p>
    <w:p w14:paraId="5928360F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📌</w:t>
      </w:r>
      <w:r w:rsidRPr="002953CC">
        <w:rPr>
          <w:b/>
          <w:bCs/>
        </w:rPr>
        <w:t xml:space="preserve"> 1. Core Concept</w:t>
      </w:r>
    </w:p>
    <w:p w14:paraId="76AEB15E" w14:textId="77777777" w:rsidR="002953CC" w:rsidRPr="002953CC" w:rsidRDefault="002953CC" w:rsidP="002953CC">
      <w:r w:rsidRPr="002953CC">
        <w:rPr>
          <w:b/>
          <w:bCs/>
        </w:rPr>
        <w:t>ALLEXCEPT = Remove all filters from a table except selected columns</w:t>
      </w:r>
    </w:p>
    <w:p w14:paraId="26D74DC6" w14:textId="77777777" w:rsidR="002953CC" w:rsidRPr="002953CC" w:rsidRDefault="002953CC" w:rsidP="002953CC">
      <w:r w:rsidRPr="002953CC">
        <w:t xml:space="preserve">In DAX (used in Microsoft Power BI and Microsoft Excel), every calculation happens inside a </w:t>
      </w:r>
      <w:r w:rsidRPr="002953CC">
        <w:rPr>
          <w:b/>
          <w:bCs/>
        </w:rPr>
        <w:t>filter context</w:t>
      </w:r>
      <w:r w:rsidRPr="002953CC">
        <w:t>.</w:t>
      </w:r>
    </w:p>
    <w:p w14:paraId="2CCF6AB0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ALLEXCEPT modifies that context by:</w:t>
      </w:r>
    </w:p>
    <w:p w14:paraId="2C3CBFE6" w14:textId="77777777" w:rsidR="002953CC" w:rsidRPr="002953CC" w:rsidRDefault="002953CC" w:rsidP="002953CC">
      <w:pPr>
        <w:numPr>
          <w:ilvl w:val="0"/>
          <w:numId w:val="1"/>
        </w:numPr>
      </w:pPr>
      <w:r w:rsidRPr="002953CC">
        <w:t>Clearing all filters on a table</w:t>
      </w:r>
    </w:p>
    <w:p w14:paraId="319AABDA" w14:textId="77777777" w:rsidR="002953CC" w:rsidRPr="002953CC" w:rsidRDefault="002953CC" w:rsidP="002953CC">
      <w:pPr>
        <w:numPr>
          <w:ilvl w:val="0"/>
          <w:numId w:val="1"/>
        </w:numPr>
      </w:pPr>
      <w:r w:rsidRPr="002953CC">
        <w:t>Preserving filters only on specified columns</w:t>
      </w:r>
    </w:p>
    <w:p w14:paraId="15BFA71C" w14:textId="77777777" w:rsidR="002953CC" w:rsidRPr="002953CC" w:rsidRDefault="002953CC" w:rsidP="002953CC">
      <w:r w:rsidRPr="002953CC">
        <w:pict w14:anchorId="0500C2F7">
          <v:rect id="_x0000_i1176" style="width:0;height:1.5pt" o:hralign="center" o:hrstd="t" o:hr="t" fillcolor="#a0a0a0" stroked="f"/>
        </w:pict>
      </w:r>
    </w:p>
    <w:p w14:paraId="747A99A3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🧠</w:t>
      </w:r>
      <w:r w:rsidRPr="002953CC">
        <w:rPr>
          <w:b/>
          <w:bCs/>
        </w:rPr>
        <w:t xml:space="preserve"> 2. How It Works (Conceptual View)</w:t>
      </w:r>
    </w:p>
    <w:p w14:paraId="1E64F276" w14:textId="77777777" w:rsidR="002953CC" w:rsidRPr="002953CC" w:rsidRDefault="002953CC" w:rsidP="002953CC">
      <w:r w:rsidRPr="002953CC">
        <w:t>Imagine a report with filters:</w:t>
      </w:r>
    </w:p>
    <w:p w14:paraId="21B6503E" w14:textId="77777777" w:rsidR="002953CC" w:rsidRPr="002953CC" w:rsidRDefault="002953CC" w:rsidP="002953CC">
      <w:pPr>
        <w:numPr>
          <w:ilvl w:val="0"/>
          <w:numId w:val="2"/>
        </w:numPr>
      </w:pPr>
      <w:r w:rsidRPr="002953CC">
        <w:t>Region = West</w:t>
      </w:r>
    </w:p>
    <w:p w14:paraId="6A3116EA" w14:textId="77777777" w:rsidR="002953CC" w:rsidRPr="002953CC" w:rsidRDefault="002953CC" w:rsidP="002953CC">
      <w:pPr>
        <w:numPr>
          <w:ilvl w:val="0"/>
          <w:numId w:val="2"/>
        </w:numPr>
      </w:pPr>
      <w:r w:rsidRPr="002953CC">
        <w:t>Category = Electronics</w:t>
      </w:r>
    </w:p>
    <w:p w14:paraId="7848F847" w14:textId="77777777" w:rsidR="002953CC" w:rsidRPr="002953CC" w:rsidRDefault="002953CC" w:rsidP="002953CC">
      <w:pPr>
        <w:numPr>
          <w:ilvl w:val="0"/>
          <w:numId w:val="2"/>
        </w:numPr>
      </w:pPr>
      <w:r w:rsidRPr="002953CC">
        <w:t>Year = 2024</w:t>
      </w:r>
    </w:p>
    <w:p w14:paraId="2269C3DD" w14:textId="77777777" w:rsidR="002953CC" w:rsidRPr="002953CC" w:rsidRDefault="002953CC" w:rsidP="002953CC">
      <w:r w:rsidRPr="002953CC">
        <w:t>Using:</w:t>
      </w:r>
    </w:p>
    <w:p w14:paraId="4E8BC9BB" w14:textId="77777777" w:rsidR="002953CC" w:rsidRPr="002953CC" w:rsidRDefault="002953CC" w:rsidP="002953CC"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Sales[</w:t>
      </w:r>
      <w:proofErr w:type="gramEnd"/>
      <w:r w:rsidRPr="002953CC">
        <w:t>Category])</w:t>
      </w:r>
    </w:p>
    <w:p w14:paraId="63C6D99B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Result:</w:t>
      </w:r>
    </w:p>
    <w:p w14:paraId="5E9704DF" w14:textId="77777777" w:rsidR="002953CC" w:rsidRPr="002953CC" w:rsidRDefault="002953CC" w:rsidP="002953CC">
      <w:pPr>
        <w:numPr>
          <w:ilvl w:val="0"/>
          <w:numId w:val="3"/>
        </w:numPr>
      </w:pPr>
      <w:r w:rsidRPr="002953CC">
        <w:t xml:space="preserve">Region filter </w:t>
      </w:r>
      <w:r w:rsidRPr="002953CC">
        <w:rPr>
          <w:rFonts w:ascii="Segoe UI Emoji" w:hAnsi="Segoe UI Emoji" w:cs="Segoe UI Emoji"/>
        </w:rPr>
        <w:t>❌</w:t>
      </w:r>
      <w:r w:rsidRPr="002953CC">
        <w:t xml:space="preserve"> removed</w:t>
      </w:r>
    </w:p>
    <w:p w14:paraId="62A2B8A0" w14:textId="77777777" w:rsidR="002953CC" w:rsidRPr="002953CC" w:rsidRDefault="002953CC" w:rsidP="002953CC">
      <w:pPr>
        <w:numPr>
          <w:ilvl w:val="0"/>
          <w:numId w:val="3"/>
        </w:numPr>
      </w:pPr>
      <w:r w:rsidRPr="002953CC">
        <w:t xml:space="preserve">Year filter </w:t>
      </w:r>
      <w:r w:rsidRPr="002953CC">
        <w:rPr>
          <w:rFonts w:ascii="Segoe UI Emoji" w:hAnsi="Segoe UI Emoji" w:cs="Segoe UI Emoji"/>
        </w:rPr>
        <w:t>❌</w:t>
      </w:r>
      <w:r w:rsidRPr="002953CC">
        <w:t xml:space="preserve"> removed</w:t>
      </w:r>
    </w:p>
    <w:p w14:paraId="1791B542" w14:textId="77777777" w:rsidR="002953CC" w:rsidRPr="002953CC" w:rsidRDefault="002953CC" w:rsidP="002953CC">
      <w:pPr>
        <w:numPr>
          <w:ilvl w:val="0"/>
          <w:numId w:val="3"/>
        </w:numPr>
      </w:pPr>
      <w:r w:rsidRPr="002953CC">
        <w:t xml:space="preserve">Category filter </w:t>
      </w:r>
      <w:r w:rsidRPr="002953CC">
        <w:rPr>
          <w:rFonts w:ascii="Segoe UI Emoji" w:hAnsi="Segoe UI Emoji" w:cs="Segoe UI Emoji"/>
        </w:rPr>
        <w:t>✅</w:t>
      </w:r>
      <w:r w:rsidRPr="002953CC">
        <w:t xml:space="preserve"> kept</w:t>
      </w:r>
    </w:p>
    <w:p w14:paraId="4BE3645E" w14:textId="77777777" w:rsidR="002953CC" w:rsidRPr="002953CC" w:rsidRDefault="002953CC" w:rsidP="002953CC">
      <w:r w:rsidRPr="002953CC">
        <w:pict w14:anchorId="094434A8">
          <v:rect id="_x0000_i1177" style="width:0;height:1.5pt" o:hralign="center" o:hrstd="t" o:hr="t" fillcolor="#a0a0a0" stroked="f"/>
        </w:pict>
      </w:r>
    </w:p>
    <w:p w14:paraId="6D8E373F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⚙️</w:t>
      </w:r>
      <w:r w:rsidRPr="002953CC">
        <w:rPr>
          <w:b/>
          <w:bCs/>
        </w:rPr>
        <w:t xml:space="preserve"> 3. Syntax</w:t>
      </w:r>
    </w:p>
    <w:p w14:paraId="03EA6892" w14:textId="77777777" w:rsidR="002953CC" w:rsidRPr="002953CC" w:rsidRDefault="002953CC" w:rsidP="002953CC">
      <w:r w:rsidRPr="002953CC">
        <w:t>ALLEXCEPT(&lt;table&gt;, &lt;column1&gt;, &lt;column2&gt;, ...)</w:t>
      </w:r>
    </w:p>
    <w:p w14:paraId="52BA661B" w14:textId="77777777" w:rsidR="002953CC" w:rsidRPr="002953CC" w:rsidRDefault="002953CC" w:rsidP="002953CC">
      <w:pPr>
        <w:rPr>
          <w:b/>
          <w:bCs/>
        </w:rPr>
      </w:pPr>
      <w:r w:rsidRPr="002953CC">
        <w:rPr>
          <w:b/>
          <w:bCs/>
        </w:rPr>
        <w:t>Key Rules:</w:t>
      </w:r>
    </w:p>
    <w:p w14:paraId="53EBF512" w14:textId="77777777" w:rsidR="002953CC" w:rsidRPr="002953CC" w:rsidRDefault="002953CC" w:rsidP="002953CC">
      <w:pPr>
        <w:numPr>
          <w:ilvl w:val="0"/>
          <w:numId w:val="4"/>
        </w:numPr>
      </w:pPr>
      <w:r w:rsidRPr="002953CC">
        <w:t xml:space="preserve">First argument must be a </w:t>
      </w:r>
      <w:r w:rsidRPr="002953CC">
        <w:rPr>
          <w:b/>
          <w:bCs/>
        </w:rPr>
        <w:t>table</w:t>
      </w:r>
    </w:p>
    <w:p w14:paraId="1E259686" w14:textId="77777777" w:rsidR="002953CC" w:rsidRPr="002953CC" w:rsidRDefault="002953CC" w:rsidP="002953CC">
      <w:pPr>
        <w:numPr>
          <w:ilvl w:val="0"/>
          <w:numId w:val="4"/>
        </w:numPr>
      </w:pPr>
      <w:r w:rsidRPr="002953CC">
        <w:lastRenderedPageBreak/>
        <w:t xml:space="preserve">All other arguments must be </w:t>
      </w:r>
      <w:r w:rsidRPr="002953CC">
        <w:rPr>
          <w:b/>
          <w:bCs/>
        </w:rPr>
        <w:t>columns from that same table</w:t>
      </w:r>
    </w:p>
    <w:p w14:paraId="230C4422" w14:textId="77777777" w:rsidR="002953CC" w:rsidRPr="002953CC" w:rsidRDefault="002953CC" w:rsidP="002953CC">
      <w:pPr>
        <w:numPr>
          <w:ilvl w:val="0"/>
          <w:numId w:val="4"/>
        </w:numPr>
      </w:pPr>
      <w:r w:rsidRPr="002953CC">
        <w:t>Cannot mix columns from different tables</w:t>
      </w:r>
    </w:p>
    <w:p w14:paraId="289EA1B2" w14:textId="77777777" w:rsidR="002953CC" w:rsidRPr="002953CC" w:rsidRDefault="002953CC" w:rsidP="002953CC">
      <w:r w:rsidRPr="002953CC">
        <w:pict w14:anchorId="18A4C9FB">
          <v:rect id="_x0000_i1178" style="width:0;height:1.5pt" o:hralign="center" o:hrstd="t" o:hr="t" fillcolor="#a0a0a0" stroked="f"/>
        </w:pict>
      </w:r>
    </w:p>
    <w:p w14:paraId="68ADFF3B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✨</w:t>
      </w:r>
      <w:r w:rsidRPr="002953CC">
        <w:rPr>
          <w:b/>
          <w:bCs/>
        </w:rPr>
        <w:t xml:space="preserve"> 4. Key Features</w:t>
      </w:r>
    </w:p>
    <w:p w14:paraId="762564E7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1. Selective Filter Removal</w:t>
      </w:r>
    </w:p>
    <w:p w14:paraId="139CF665" w14:textId="77777777" w:rsidR="002953CC" w:rsidRPr="002953CC" w:rsidRDefault="002953CC" w:rsidP="002953CC">
      <w:r w:rsidRPr="002953CC">
        <w:t>Removes filters but keeps important grouping columns</w:t>
      </w:r>
    </w:p>
    <w:p w14:paraId="07A53991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2. Works Inside CALCULATE</w:t>
      </w:r>
    </w:p>
    <w:p w14:paraId="689E1DFB" w14:textId="77777777" w:rsidR="002953CC" w:rsidRPr="002953CC" w:rsidRDefault="002953CC" w:rsidP="002953CC">
      <w:r w:rsidRPr="002953CC">
        <w:t>Mostly used with:</w:t>
      </w:r>
    </w:p>
    <w:p w14:paraId="14F109C4" w14:textId="77777777" w:rsidR="002953CC" w:rsidRPr="002953CC" w:rsidRDefault="002953CC" w:rsidP="002953CC">
      <w:proofErr w:type="gramStart"/>
      <w:r w:rsidRPr="002953CC">
        <w:t>CALCULATE(</w:t>
      </w:r>
      <w:proofErr w:type="gramEnd"/>
      <w:r w:rsidRPr="002953CC">
        <w:t>)</w:t>
      </w:r>
    </w:p>
    <w:p w14:paraId="7E106709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3. Helps in Aggregations</w:t>
      </w:r>
    </w:p>
    <w:p w14:paraId="564DC55F" w14:textId="77777777" w:rsidR="002953CC" w:rsidRPr="002953CC" w:rsidRDefault="002953CC" w:rsidP="002953CC">
      <w:r w:rsidRPr="002953CC">
        <w:t>Useful for totals at specific levels (like category-level totals)</w:t>
      </w:r>
    </w:p>
    <w:p w14:paraId="0099A628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4. Maintains Granularity</w:t>
      </w:r>
    </w:p>
    <w:p w14:paraId="2187FB70" w14:textId="77777777" w:rsidR="002953CC" w:rsidRPr="002953CC" w:rsidRDefault="002953CC" w:rsidP="002953CC">
      <w:r w:rsidRPr="002953CC">
        <w:t>Keeps grouping logic intact</w:t>
      </w:r>
    </w:p>
    <w:p w14:paraId="78C5C649" w14:textId="77777777" w:rsidR="002953CC" w:rsidRPr="002953CC" w:rsidRDefault="002953CC" w:rsidP="002953CC">
      <w:r w:rsidRPr="002953CC">
        <w:pict w14:anchorId="04E55776">
          <v:rect id="_x0000_i1179" style="width:0;height:1.5pt" o:hralign="center" o:hrstd="t" o:hr="t" fillcolor="#a0a0a0" stroked="f"/>
        </w:pict>
      </w:r>
    </w:p>
    <w:p w14:paraId="5654D89D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🎯</w:t>
      </w:r>
      <w:r w:rsidRPr="002953CC">
        <w:rPr>
          <w:b/>
          <w:bCs/>
        </w:rPr>
        <w:t xml:space="preserve"> 5. Common Use Cases</w:t>
      </w:r>
    </w:p>
    <w:p w14:paraId="1006EB76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✅</w:t>
      </w:r>
      <w:r w:rsidRPr="002953CC">
        <w:rPr>
          <w:b/>
          <w:bCs/>
        </w:rPr>
        <w:t xml:space="preserve"> 1. Category-wise Total (ignoring other filters)</w:t>
      </w:r>
    </w:p>
    <w:p w14:paraId="7483BAF9" w14:textId="77777777" w:rsidR="002953CC" w:rsidRPr="002953CC" w:rsidRDefault="002953CC" w:rsidP="002953CC">
      <w:pPr>
        <w:numPr>
          <w:ilvl w:val="0"/>
          <w:numId w:val="5"/>
        </w:numPr>
      </w:pPr>
      <w:r w:rsidRPr="002953CC">
        <w:t>Show total sales per category regardless of product filter</w:t>
      </w:r>
    </w:p>
    <w:p w14:paraId="7CA8C9A1" w14:textId="77777777" w:rsidR="002953CC" w:rsidRPr="002953CC" w:rsidRDefault="002953CC" w:rsidP="002953CC">
      <w:r w:rsidRPr="002953CC">
        <w:pict w14:anchorId="6D5902F6">
          <v:rect id="_x0000_i1180" style="width:0;height:1.5pt" o:hralign="center" o:hrstd="t" o:hr="t" fillcolor="#a0a0a0" stroked="f"/>
        </w:pict>
      </w:r>
    </w:p>
    <w:p w14:paraId="724C2A55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✅</w:t>
      </w:r>
      <w:r w:rsidRPr="002953CC">
        <w:rPr>
          <w:b/>
          <w:bCs/>
        </w:rPr>
        <w:t xml:space="preserve"> 2. Percentage of Total within Group</w:t>
      </w:r>
    </w:p>
    <w:p w14:paraId="6F010107" w14:textId="77777777" w:rsidR="002953CC" w:rsidRPr="002953CC" w:rsidRDefault="002953CC" w:rsidP="002953CC">
      <w:r w:rsidRPr="002953CC">
        <w:t>% of Category Sales =</w:t>
      </w:r>
    </w:p>
    <w:p w14:paraId="14915704" w14:textId="77777777" w:rsidR="002953CC" w:rsidRPr="002953CC" w:rsidRDefault="002953CC" w:rsidP="002953CC">
      <w:proofErr w:type="gramStart"/>
      <w:r w:rsidRPr="002953CC">
        <w:t>DIVIDE(</w:t>
      </w:r>
      <w:proofErr w:type="gramEnd"/>
    </w:p>
    <w:p w14:paraId="26C3F678" w14:textId="77777777" w:rsidR="002953CC" w:rsidRPr="002953CC" w:rsidRDefault="002953CC" w:rsidP="002953CC">
      <w:r w:rsidRPr="002953CC">
        <w:t xml:space="preserve">    SUM(</w:t>
      </w:r>
      <w:proofErr w:type="gramStart"/>
      <w:r w:rsidRPr="002953CC">
        <w:t>Sales[</w:t>
      </w:r>
      <w:proofErr w:type="gramEnd"/>
      <w:r w:rsidRPr="002953CC">
        <w:t>Sales]),</w:t>
      </w:r>
    </w:p>
    <w:p w14:paraId="46D30E0B" w14:textId="77777777" w:rsidR="002953CC" w:rsidRPr="002953CC" w:rsidRDefault="002953CC" w:rsidP="002953CC">
      <w:r w:rsidRPr="002953CC">
        <w:t xml:space="preserve">    </w:t>
      </w:r>
      <w:proofErr w:type="gramStart"/>
      <w:r w:rsidRPr="002953CC">
        <w:t>CALCULATE(</w:t>
      </w:r>
      <w:proofErr w:type="gramEnd"/>
    </w:p>
    <w:p w14:paraId="29CE9B88" w14:textId="77777777" w:rsidR="002953CC" w:rsidRPr="002953CC" w:rsidRDefault="002953CC" w:rsidP="002953CC">
      <w:r w:rsidRPr="002953CC">
        <w:t xml:space="preserve">        SUM(</w:t>
      </w:r>
      <w:proofErr w:type="gramStart"/>
      <w:r w:rsidRPr="002953CC">
        <w:t>Sales[</w:t>
      </w:r>
      <w:proofErr w:type="gramEnd"/>
      <w:r w:rsidRPr="002953CC">
        <w:t>Sales]),</w:t>
      </w:r>
    </w:p>
    <w:p w14:paraId="76317A95" w14:textId="77777777" w:rsidR="002953CC" w:rsidRPr="002953CC" w:rsidRDefault="002953CC" w:rsidP="002953CC">
      <w:r w:rsidRPr="002953CC">
        <w:t xml:space="preserve">        </w:t>
      </w:r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Sales[</w:t>
      </w:r>
      <w:proofErr w:type="gramEnd"/>
      <w:r w:rsidRPr="002953CC">
        <w:t>Category])</w:t>
      </w:r>
    </w:p>
    <w:p w14:paraId="63389F96" w14:textId="77777777" w:rsidR="002953CC" w:rsidRPr="002953CC" w:rsidRDefault="002953CC" w:rsidP="002953CC">
      <w:r w:rsidRPr="002953CC">
        <w:t xml:space="preserve">    )</w:t>
      </w:r>
    </w:p>
    <w:p w14:paraId="0E4F2845" w14:textId="77777777" w:rsidR="002953CC" w:rsidRPr="002953CC" w:rsidRDefault="002953CC" w:rsidP="002953CC">
      <w:r w:rsidRPr="002953CC">
        <w:t>)</w:t>
      </w:r>
    </w:p>
    <w:p w14:paraId="0DC88C54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lastRenderedPageBreak/>
        <w:t>👉</w:t>
      </w:r>
      <w:r w:rsidRPr="002953CC">
        <w:t xml:space="preserve"> Gives % contribution within category</w:t>
      </w:r>
    </w:p>
    <w:p w14:paraId="61BC1AE6" w14:textId="77777777" w:rsidR="002953CC" w:rsidRPr="002953CC" w:rsidRDefault="002953CC" w:rsidP="002953CC">
      <w:r w:rsidRPr="002953CC">
        <w:pict w14:anchorId="0AD380F2">
          <v:rect id="_x0000_i1181" style="width:0;height:1.5pt" o:hralign="center" o:hrstd="t" o:hr="t" fillcolor="#a0a0a0" stroked="f"/>
        </w:pict>
      </w:r>
    </w:p>
    <w:p w14:paraId="0860E617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✅</w:t>
      </w:r>
      <w:r w:rsidRPr="002953CC">
        <w:rPr>
          <w:b/>
          <w:bCs/>
        </w:rPr>
        <w:t xml:space="preserve"> 3. Ranking within Group</w:t>
      </w:r>
    </w:p>
    <w:p w14:paraId="0867AF7D" w14:textId="77777777" w:rsidR="002953CC" w:rsidRPr="002953CC" w:rsidRDefault="002953CC" w:rsidP="002953CC">
      <w:r w:rsidRPr="002953CC">
        <w:t>Used with:</w:t>
      </w:r>
    </w:p>
    <w:p w14:paraId="0CC40B8E" w14:textId="77777777" w:rsidR="002953CC" w:rsidRPr="002953CC" w:rsidRDefault="002953CC" w:rsidP="002953CC">
      <w:proofErr w:type="gramStart"/>
      <w:r w:rsidRPr="002953CC">
        <w:t>RANKX(</w:t>
      </w:r>
      <w:proofErr w:type="gramEnd"/>
      <w:r w:rsidRPr="002953CC">
        <w:t>)</w:t>
      </w:r>
    </w:p>
    <w:p w14:paraId="57FC0274" w14:textId="77777777" w:rsidR="002953CC" w:rsidRPr="002953CC" w:rsidRDefault="002953CC" w:rsidP="002953CC">
      <w:r w:rsidRPr="002953CC">
        <w:pict w14:anchorId="6F0674D7">
          <v:rect id="_x0000_i1182" style="width:0;height:1.5pt" o:hralign="center" o:hrstd="t" o:hr="t" fillcolor="#a0a0a0" stroked="f"/>
        </w:pict>
      </w:r>
    </w:p>
    <w:p w14:paraId="79F6FAFF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✅</w:t>
      </w:r>
      <w:r w:rsidRPr="002953CC">
        <w:rPr>
          <w:b/>
          <w:bCs/>
        </w:rPr>
        <w:t xml:space="preserve"> 4. Ignore Slicers Except One</w:t>
      </w:r>
    </w:p>
    <w:p w14:paraId="13080732" w14:textId="77777777" w:rsidR="002953CC" w:rsidRPr="002953CC" w:rsidRDefault="002953CC" w:rsidP="002953CC">
      <w:r w:rsidRPr="002953CC">
        <w:t>Example:</w:t>
      </w:r>
    </w:p>
    <w:p w14:paraId="3608B4B3" w14:textId="77777777" w:rsidR="002953CC" w:rsidRPr="002953CC" w:rsidRDefault="002953CC" w:rsidP="002953CC">
      <w:pPr>
        <w:numPr>
          <w:ilvl w:val="0"/>
          <w:numId w:val="6"/>
        </w:numPr>
      </w:pPr>
      <w:r w:rsidRPr="002953CC">
        <w:t>Ignore all slicers except "Year"</w:t>
      </w:r>
    </w:p>
    <w:p w14:paraId="0708FEF6" w14:textId="77777777" w:rsidR="002953CC" w:rsidRPr="002953CC" w:rsidRDefault="002953CC" w:rsidP="002953CC">
      <w:r w:rsidRPr="002953CC">
        <w:pict w14:anchorId="65BD4D65">
          <v:rect id="_x0000_i1183" style="width:0;height:1.5pt" o:hralign="center" o:hrstd="t" o:hr="t" fillcolor="#a0a0a0" stroked="f"/>
        </w:pict>
      </w:r>
    </w:p>
    <w:p w14:paraId="7F29E53A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✅</w:t>
      </w:r>
      <w:r w:rsidRPr="002953CC">
        <w:rPr>
          <w:b/>
          <w:bCs/>
        </w:rPr>
        <w:t xml:space="preserve"> 5. Dashboard KPIs</w:t>
      </w:r>
    </w:p>
    <w:p w14:paraId="054BD550" w14:textId="77777777" w:rsidR="002953CC" w:rsidRPr="002953CC" w:rsidRDefault="002953CC" w:rsidP="002953CC">
      <w:pPr>
        <w:numPr>
          <w:ilvl w:val="0"/>
          <w:numId w:val="7"/>
        </w:numPr>
      </w:pPr>
      <w:r w:rsidRPr="002953CC">
        <w:t>Fixed totals per group</w:t>
      </w:r>
    </w:p>
    <w:p w14:paraId="49431FA0" w14:textId="77777777" w:rsidR="002953CC" w:rsidRPr="002953CC" w:rsidRDefault="002953CC" w:rsidP="002953CC">
      <w:pPr>
        <w:numPr>
          <w:ilvl w:val="0"/>
          <w:numId w:val="7"/>
        </w:numPr>
      </w:pPr>
      <w:r w:rsidRPr="002953CC">
        <w:t>Comparative metrics</w:t>
      </w:r>
    </w:p>
    <w:p w14:paraId="2F21147E" w14:textId="77777777" w:rsidR="002953CC" w:rsidRPr="002953CC" w:rsidRDefault="002953CC" w:rsidP="002953CC">
      <w:r w:rsidRPr="002953CC">
        <w:pict w14:anchorId="2A4F0E1C">
          <v:rect id="_x0000_i1184" style="width:0;height:1.5pt" o:hralign="center" o:hrstd="t" o:hr="t" fillcolor="#a0a0a0" stroked="f"/>
        </w:pict>
      </w:r>
    </w:p>
    <w:p w14:paraId="231BF7AC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🧮</w:t>
      </w:r>
      <w:r w:rsidRPr="002953CC">
        <w:rPr>
          <w:b/>
          <w:bCs/>
        </w:rPr>
        <w:t xml:space="preserve"> 6. Practical Examples</w:t>
      </w:r>
    </w:p>
    <w:p w14:paraId="02F9496B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Example 1: Total Sales by Category</w:t>
      </w:r>
    </w:p>
    <w:p w14:paraId="30824FBC" w14:textId="77777777" w:rsidR="002953CC" w:rsidRPr="002953CC" w:rsidRDefault="002953CC" w:rsidP="002953CC">
      <w:r w:rsidRPr="002953CC">
        <w:t>Total Category Sales =</w:t>
      </w:r>
    </w:p>
    <w:p w14:paraId="1239AC2E" w14:textId="77777777" w:rsidR="002953CC" w:rsidRPr="002953CC" w:rsidRDefault="002953CC" w:rsidP="002953CC">
      <w:proofErr w:type="gramStart"/>
      <w:r w:rsidRPr="002953CC">
        <w:t>CALCULATE(</w:t>
      </w:r>
      <w:proofErr w:type="gramEnd"/>
    </w:p>
    <w:p w14:paraId="498F12C3" w14:textId="77777777" w:rsidR="002953CC" w:rsidRPr="002953CC" w:rsidRDefault="002953CC" w:rsidP="002953CC">
      <w:r w:rsidRPr="002953CC">
        <w:t xml:space="preserve">    SUM(</w:t>
      </w:r>
      <w:proofErr w:type="gramStart"/>
      <w:r w:rsidRPr="002953CC">
        <w:t>Sales[</w:t>
      </w:r>
      <w:proofErr w:type="gramEnd"/>
      <w:r w:rsidRPr="002953CC">
        <w:t>Sales]),</w:t>
      </w:r>
    </w:p>
    <w:p w14:paraId="10CFA992" w14:textId="77777777" w:rsidR="002953CC" w:rsidRPr="002953CC" w:rsidRDefault="002953CC" w:rsidP="002953CC">
      <w:r w:rsidRPr="002953CC">
        <w:t xml:space="preserve">    </w:t>
      </w:r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Sales[</w:t>
      </w:r>
      <w:proofErr w:type="gramEnd"/>
      <w:r w:rsidRPr="002953CC">
        <w:t>Category])</w:t>
      </w:r>
    </w:p>
    <w:p w14:paraId="09A8FAA4" w14:textId="77777777" w:rsidR="002953CC" w:rsidRPr="002953CC" w:rsidRDefault="002953CC" w:rsidP="002953CC">
      <w:r w:rsidRPr="002953CC">
        <w:t>)</w:t>
      </w:r>
    </w:p>
    <w:p w14:paraId="32A42CB0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Even if user selects Product, total stays at category level</w:t>
      </w:r>
    </w:p>
    <w:p w14:paraId="5F531DDF" w14:textId="77777777" w:rsidR="002953CC" w:rsidRPr="002953CC" w:rsidRDefault="002953CC" w:rsidP="002953CC">
      <w:r w:rsidRPr="002953CC">
        <w:pict w14:anchorId="35DD09A9">
          <v:rect id="_x0000_i1185" style="width:0;height:1.5pt" o:hralign="center" o:hrstd="t" o:hr="t" fillcolor="#a0a0a0" stroked="f"/>
        </w:pict>
      </w:r>
    </w:p>
    <w:p w14:paraId="12ADEE39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Example 2: Student Marks System</w:t>
      </w:r>
    </w:p>
    <w:p w14:paraId="3598BE00" w14:textId="77777777" w:rsidR="002953CC" w:rsidRPr="002953CC" w:rsidRDefault="002953CC" w:rsidP="002953CC">
      <w:r w:rsidRPr="002953CC">
        <w:t>Table:</w:t>
      </w:r>
      <w:r w:rsidRPr="002953CC">
        <w:br/>
        <w:t>| Student | Subject | Marks |</w:t>
      </w:r>
    </w:p>
    <w:p w14:paraId="3FBDCFCE" w14:textId="77777777" w:rsidR="002953CC" w:rsidRPr="002953CC" w:rsidRDefault="002953CC" w:rsidP="002953CC">
      <w:r w:rsidRPr="002953CC">
        <w:t>Total Marks by Subject =</w:t>
      </w:r>
    </w:p>
    <w:p w14:paraId="6FD9E873" w14:textId="77777777" w:rsidR="002953CC" w:rsidRPr="002953CC" w:rsidRDefault="002953CC" w:rsidP="002953CC">
      <w:proofErr w:type="gramStart"/>
      <w:r w:rsidRPr="002953CC">
        <w:t>CALCULATE(</w:t>
      </w:r>
      <w:proofErr w:type="gramEnd"/>
    </w:p>
    <w:p w14:paraId="15B78315" w14:textId="77777777" w:rsidR="002953CC" w:rsidRPr="002953CC" w:rsidRDefault="002953CC" w:rsidP="002953CC">
      <w:r w:rsidRPr="002953CC">
        <w:lastRenderedPageBreak/>
        <w:t xml:space="preserve">    SUM(</w:t>
      </w:r>
      <w:proofErr w:type="gramStart"/>
      <w:r w:rsidRPr="002953CC">
        <w:t>Marks[</w:t>
      </w:r>
      <w:proofErr w:type="gramEnd"/>
      <w:r w:rsidRPr="002953CC">
        <w:t>Marks]),</w:t>
      </w:r>
    </w:p>
    <w:p w14:paraId="3C2C877C" w14:textId="77777777" w:rsidR="002953CC" w:rsidRPr="002953CC" w:rsidRDefault="002953CC" w:rsidP="002953CC">
      <w:r w:rsidRPr="002953CC">
        <w:t xml:space="preserve">    </w:t>
      </w:r>
      <w:proofErr w:type="gramStart"/>
      <w:r w:rsidRPr="002953CC">
        <w:t>ALLEXCEPT(</w:t>
      </w:r>
      <w:proofErr w:type="gramEnd"/>
      <w:r w:rsidRPr="002953CC">
        <w:t xml:space="preserve">Marks, </w:t>
      </w:r>
      <w:proofErr w:type="gramStart"/>
      <w:r w:rsidRPr="002953CC">
        <w:t>Marks[</w:t>
      </w:r>
      <w:proofErr w:type="gramEnd"/>
      <w:r w:rsidRPr="002953CC">
        <w:t>Subject])</w:t>
      </w:r>
    </w:p>
    <w:p w14:paraId="13566522" w14:textId="77777777" w:rsidR="002953CC" w:rsidRPr="002953CC" w:rsidRDefault="002953CC" w:rsidP="002953CC">
      <w:r w:rsidRPr="002953CC">
        <w:t>)</w:t>
      </w:r>
    </w:p>
    <w:p w14:paraId="74728EF5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Ignores student filter, keeps subject</w:t>
      </w:r>
    </w:p>
    <w:p w14:paraId="69E34363" w14:textId="77777777" w:rsidR="002953CC" w:rsidRPr="002953CC" w:rsidRDefault="002953CC" w:rsidP="002953CC">
      <w:r w:rsidRPr="002953CC">
        <w:pict w14:anchorId="7BC868CA">
          <v:rect id="_x0000_i1186" style="width:0;height:1.5pt" o:hralign="center" o:hrstd="t" o:hr="t" fillcolor="#a0a0a0" stroked="f"/>
        </w:pict>
      </w:r>
    </w:p>
    <w:p w14:paraId="4E9D2CDE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🔹</w:t>
      </w:r>
      <w:r w:rsidRPr="002953CC">
        <w:rPr>
          <w:b/>
          <w:bCs/>
        </w:rPr>
        <w:t xml:space="preserve"> Example 3: Year-wise Sales</w:t>
      </w:r>
    </w:p>
    <w:p w14:paraId="7ECF1CCF" w14:textId="77777777" w:rsidR="002953CC" w:rsidRPr="002953CC" w:rsidRDefault="002953CC" w:rsidP="002953CC">
      <w:r w:rsidRPr="002953CC">
        <w:t>Year Total =</w:t>
      </w:r>
    </w:p>
    <w:p w14:paraId="6A911B12" w14:textId="77777777" w:rsidR="002953CC" w:rsidRPr="002953CC" w:rsidRDefault="002953CC" w:rsidP="002953CC">
      <w:proofErr w:type="gramStart"/>
      <w:r w:rsidRPr="002953CC">
        <w:t>CALCULATE(</w:t>
      </w:r>
      <w:proofErr w:type="gramEnd"/>
    </w:p>
    <w:p w14:paraId="5BC874B4" w14:textId="77777777" w:rsidR="002953CC" w:rsidRPr="002953CC" w:rsidRDefault="002953CC" w:rsidP="002953CC">
      <w:r w:rsidRPr="002953CC">
        <w:t xml:space="preserve">    SUM(</w:t>
      </w:r>
      <w:proofErr w:type="gramStart"/>
      <w:r w:rsidRPr="002953CC">
        <w:t>Sales[</w:t>
      </w:r>
      <w:proofErr w:type="gramEnd"/>
      <w:r w:rsidRPr="002953CC">
        <w:t>Amount]),</w:t>
      </w:r>
    </w:p>
    <w:p w14:paraId="3431FE33" w14:textId="77777777" w:rsidR="002953CC" w:rsidRPr="002953CC" w:rsidRDefault="002953CC" w:rsidP="002953CC">
      <w:r w:rsidRPr="002953CC">
        <w:t xml:space="preserve">    </w:t>
      </w:r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Sales[</w:t>
      </w:r>
      <w:proofErr w:type="gramEnd"/>
      <w:r w:rsidRPr="002953CC">
        <w:t>Year])</w:t>
      </w:r>
    </w:p>
    <w:p w14:paraId="7CF1B813" w14:textId="77777777" w:rsidR="002953CC" w:rsidRPr="002953CC" w:rsidRDefault="002953CC" w:rsidP="002953CC">
      <w:r w:rsidRPr="002953CC">
        <w:t>)</w:t>
      </w:r>
    </w:p>
    <w:p w14:paraId="602FB107" w14:textId="77777777" w:rsidR="002953CC" w:rsidRPr="002953CC" w:rsidRDefault="002953CC" w:rsidP="002953CC">
      <w:r w:rsidRPr="002953CC">
        <w:pict w14:anchorId="526909C3">
          <v:rect id="_x0000_i1187" style="width:0;height:1.5pt" o:hralign="center" o:hrstd="t" o:hr="t" fillcolor="#a0a0a0" stroked="f"/>
        </w:pict>
      </w:r>
    </w:p>
    <w:p w14:paraId="20A74AC3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🆚</w:t>
      </w:r>
      <w:r w:rsidRPr="002953CC">
        <w:rPr>
          <w:b/>
          <w:bCs/>
        </w:rPr>
        <w:t xml:space="preserve"> 7. Comparison with Other Functions</w:t>
      </w:r>
    </w:p>
    <w:tbl>
      <w:tblPr>
        <w:tblStyle w:val="TableGrid"/>
        <w:tblW w:w="8553" w:type="dxa"/>
        <w:tblLook w:val="04A0" w:firstRow="1" w:lastRow="0" w:firstColumn="1" w:lastColumn="0" w:noHBand="0" w:noVBand="1"/>
      </w:tblPr>
      <w:tblGrid>
        <w:gridCol w:w="2582"/>
        <w:gridCol w:w="5971"/>
      </w:tblGrid>
      <w:tr w:rsidR="002953CC" w:rsidRPr="002953CC" w14:paraId="105D8BC8" w14:textId="77777777" w:rsidTr="004B29D0">
        <w:trPr>
          <w:trHeight w:val="457"/>
        </w:trPr>
        <w:tc>
          <w:tcPr>
            <w:tcW w:w="0" w:type="auto"/>
            <w:hideMark/>
          </w:tcPr>
          <w:p w14:paraId="4CEBDFEC" w14:textId="77777777" w:rsidR="002953CC" w:rsidRPr="002953CC" w:rsidRDefault="002953CC" w:rsidP="002953CC">
            <w:pPr>
              <w:spacing w:after="160" w:line="278" w:lineRule="auto"/>
              <w:rPr>
                <w:b/>
                <w:bCs/>
              </w:rPr>
            </w:pPr>
            <w:r w:rsidRPr="002953CC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FFA4CB6" w14:textId="77777777" w:rsidR="002953CC" w:rsidRPr="002953CC" w:rsidRDefault="002953CC" w:rsidP="002953CC">
            <w:pPr>
              <w:spacing w:after="160" w:line="278" w:lineRule="auto"/>
              <w:rPr>
                <w:b/>
                <w:bCs/>
              </w:rPr>
            </w:pPr>
            <w:r w:rsidRPr="002953CC">
              <w:rPr>
                <w:b/>
                <w:bCs/>
              </w:rPr>
              <w:t>What It Does</w:t>
            </w:r>
          </w:p>
        </w:tc>
      </w:tr>
      <w:tr w:rsidR="002953CC" w:rsidRPr="002953CC" w14:paraId="011ADD29" w14:textId="77777777" w:rsidTr="004B29D0">
        <w:trPr>
          <w:trHeight w:val="471"/>
        </w:trPr>
        <w:tc>
          <w:tcPr>
            <w:tcW w:w="0" w:type="auto"/>
            <w:hideMark/>
          </w:tcPr>
          <w:p w14:paraId="6FC82AD4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ALL</w:t>
            </w:r>
          </w:p>
        </w:tc>
        <w:tc>
          <w:tcPr>
            <w:tcW w:w="0" w:type="auto"/>
            <w:hideMark/>
          </w:tcPr>
          <w:p w14:paraId="6D20098A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Removes all filters</w:t>
            </w:r>
          </w:p>
        </w:tc>
      </w:tr>
      <w:tr w:rsidR="002953CC" w:rsidRPr="002953CC" w14:paraId="1FBAE5B1" w14:textId="77777777" w:rsidTr="004B29D0">
        <w:trPr>
          <w:trHeight w:val="457"/>
        </w:trPr>
        <w:tc>
          <w:tcPr>
            <w:tcW w:w="0" w:type="auto"/>
            <w:hideMark/>
          </w:tcPr>
          <w:p w14:paraId="7EA32244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ALLEXCEPT</w:t>
            </w:r>
          </w:p>
        </w:tc>
        <w:tc>
          <w:tcPr>
            <w:tcW w:w="0" w:type="auto"/>
            <w:hideMark/>
          </w:tcPr>
          <w:p w14:paraId="536689A2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Keeps specified filters only</w:t>
            </w:r>
          </w:p>
        </w:tc>
      </w:tr>
      <w:tr w:rsidR="002953CC" w:rsidRPr="002953CC" w14:paraId="1529000F" w14:textId="77777777" w:rsidTr="004B29D0">
        <w:trPr>
          <w:trHeight w:val="457"/>
        </w:trPr>
        <w:tc>
          <w:tcPr>
            <w:tcW w:w="0" w:type="auto"/>
            <w:hideMark/>
          </w:tcPr>
          <w:p w14:paraId="600A88F9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REMOVEFILTERS</w:t>
            </w:r>
          </w:p>
        </w:tc>
        <w:tc>
          <w:tcPr>
            <w:tcW w:w="0" w:type="auto"/>
            <w:hideMark/>
          </w:tcPr>
          <w:p w14:paraId="0F3591DA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Clears filters (modern alternative)</w:t>
            </w:r>
          </w:p>
        </w:tc>
      </w:tr>
      <w:tr w:rsidR="002953CC" w:rsidRPr="002953CC" w14:paraId="00A84689" w14:textId="77777777" w:rsidTr="004B29D0">
        <w:trPr>
          <w:trHeight w:val="457"/>
        </w:trPr>
        <w:tc>
          <w:tcPr>
            <w:tcW w:w="0" w:type="auto"/>
            <w:hideMark/>
          </w:tcPr>
          <w:p w14:paraId="60F40B33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VALUES</w:t>
            </w:r>
          </w:p>
        </w:tc>
        <w:tc>
          <w:tcPr>
            <w:tcW w:w="0" w:type="auto"/>
            <w:hideMark/>
          </w:tcPr>
          <w:p w14:paraId="0D5E95DF" w14:textId="77777777" w:rsidR="002953CC" w:rsidRPr="002953CC" w:rsidRDefault="002953CC" w:rsidP="002953CC">
            <w:pPr>
              <w:spacing w:after="160" w:line="278" w:lineRule="auto"/>
            </w:pPr>
            <w:r w:rsidRPr="002953CC">
              <w:t>Returns unique values under filter context</w:t>
            </w:r>
          </w:p>
        </w:tc>
      </w:tr>
    </w:tbl>
    <w:p w14:paraId="52A6A3ED" w14:textId="77777777" w:rsidR="002953CC" w:rsidRPr="002953CC" w:rsidRDefault="002953CC" w:rsidP="002953CC">
      <w:r w:rsidRPr="002953CC">
        <w:pict w14:anchorId="22A86BC3">
          <v:rect id="_x0000_i1188" style="width:0;height:1.5pt" o:hralign="center" o:hrstd="t" o:hr="t" fillcolor="#a0a0a0" stroked="f"/>
        </w:pict>
      </w:r>
    </w:p>
    <w:p w14:paraId="5DEB90BE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🧩</w:t>
      </w:r>
      <w:r w:rsidRPr="002953CC">
        <w:rPr>
          <w:b/>
          <w:bCs/>
        </w:rPr>
        <w:t xml:space="preserve"> 8. Relationship with CALCULATE</w:t>
      </w:r>
    </w:p>
    <w:p w14:paraId="311C9F91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Important concept:</w:t>
      </w:r>
    </w:p>
    <w:p w14:paraId="32224FA6" w14:textId="77777777" w:rsidR="002953CC" w:rsidRPr="002953CC" w:rsidRDefault="002953CC" w:rsidP="002953CC">
      <w:r w:rsidRPr="002953CC">
        <w:rPr>
          <w:b/>
          <w:bCs/>
        </w:rPr>
        <w:t>ALLEXCEPT does nothing alone</w:t>
      </w:r>
      <w:r w:rsidRPr="002953CC">
        <w:br/>
        <w:t>It must be used inside:</w:t>
      </w:r>
    </w:p>
    <w:p w14:paraId="69566234" w14:textId="77777777" w:rsidR="002953CC" w:rsidRPr="002953CC" w:rsidRDefault="002953CC" w:rsidP="002953CC">
      <w:proofErr w:type="gramStart"/>
      <w:r w:rsidRPr="002953CC">
        <w:t>CALCULATE(</w:t>
      </w:r>
      <w:proofErr w:type="gramEnd"/>
      <w:r w:rsidRPr="002953CC">
        <w:t>)</w:t>
      </w:r>
    </w:p>
    <w:p w14:paraId="320248FF" w14:textId="77777777" w:rsidR="002953CC" w:rsidRPr="002953CC" w:rsidRDefault="002953CC" w:rsidP="002953CC">
      <w:r w:rsidRPr="002953CC">
        <w:t>Why?</w:t>
      </w:r>
      <w:r w:rsidRPr="002953CC">
        <w:br/>
        <w:t>Because CALCULATE changes filter context.</w:t>
      </w:r>
    </w:p>
    <w:p w14:paraId="1CB72BE4" w14:textId="77777777" w:rsidR="002953CC" w:rsidRPr="002953CC" w:rsidRDefault="002953CC" w:rsidP="002953CC">
      <w:r w:rsidRPr="002953CC">
        <w:pict w14:anchorId="323ADD3A">
          <v:rect id="_x0000_i1189" style="width:0;height:1.5pt" o:hralign="center" o:hrstd="t" o:hr="t" fillcolor="#a0a0a0" stroked="f"/>
        </w:pict>
      </w:r>
    </w:p>
    <w:p w14:paraId="3A1B87B8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🌍</w:t>
      </w:r>
      <w:r w:rsidRPr="002953CC">
        <w:rPr>
          <w:b/>
          <w:bCs/>
        </w:rPr>
        <w:t xml:space="preserve"> 9. Real-World Analogies</w:t>
      </w:r>
    </w:p>
    <w:p w14:paraId="4D327908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lastRenderedPageBreak/>
        <w:t>🛒</w:t>
      </w:r>
      <w:r w:rsidRPr="002953CC">
        <w:rPr>
          <w:b/>
          <w:bCs/>
        </w:rPr>
        <w:t xml:space="preserve"> Shopping Website</w:t>
      </w:r>
    </w:p>
    <w:p w14:paraId="245A03EC" w14:textId="77777777" w:rsidR="002953CC" w:rsidRPr="002953CC" w:rsidRDefault="002953CC" w:rsidP="002953CC">
      <w:pPr>
        <w:numPr>
          <w:ilvl w:val="0"/>
          <w:numId w:val="8"/>
        </w:numPr>
      </w:pPr>
      <w:r w:rsidRPr="002953CC">
        <w:t>Filters: Brand, Price, Category</w:t>
      </w:r>
    </w:p>
    <w:p w14:paraId="2C552A4F" w14:textId="77777777" w:rsidR="002953CC" w:rsidRPr="002953CC" w:rsidRDefault="002953CC" w:rsidP="002953CC">
      <w:pPr>
        <w:numPr>
          <w:ilvl w:val="0"/>
          <w:numId w:val="8"/>
        </w:numPr>
      </w:pPr>
      <w:r w:rsidRPr="002953CC">
        <w:t>ALLEXCEPT(Category) →</w:t>
      </w:r>
      <w:r w:rsidRPr="002953CC">
        <w:br/>
      </w:r>
      <w:r w:rsidRPr="002953CC">
        <w:rPr>
          <w:rFonts w:ascii="Segoe UI Emoji" w:hAnsi="Segoe UI Emoji" w:cs="Segoe UI Emoji"/>
        </w:rPr>
        <w:t>👉</w:t>
      </w:r>
      <w:r w:rsidRPr="002953CC">
        <w:t xml:space="preserve"> Clear Brand &amp; Price, keep Category</w:t>
      </w:r>
    </w:p>
    <w:p w14:paraId="5A44EDAB" w14:textId="77777777" w:rsidR="002953CC" w:rsidRPr="002953CC" w:rsidRDefault="002953CC" w:rsidP="002953CC">
      <w:r w:rsidRPr="002953CC">
        <w:pict w14:anchorId="1745B531">
          <v:rect id="_x0000_i1190" style="width:0;height:1.5pt" o:hralign="center" o:hrstd="t" o:hr="t" fillcolor="#a0a0a0" stroked="f"/>
        </w:pict>
      </w:r>
    </w:p>
    <w:p w14:paraId="215E9237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🎓</w:t>
      </w:r>
      <w:r w:rsidRPr="002953CC">
        <w:rPr>
          <w:b/>
          <w:bCs/>
        </w:rPr>
        <w:t xml:space="preserve"> College Example</w:t>
      </w:r>
    </w:p>
    <w:p w14:paraId="441BFA55" w14:textId="77777777" w:rsidR="002953CC" w:rsidRPr="002953CC" w:rsidRDefault="002953CC" w:rsidP="002953CC">
      <w:pPr>
        <w:numPr>
          <w:ilvl w:val="0"/>
          <w:numId w:val="9"/>
        </w:numPr>
      </w:pPr>
      <w:r w:rsidRPr="002953CC">
        <w:t>Filters: Student, Class, Subject</w:t>
      </w:r>
    </w:p>
    <w:p w14:paraId="005F6B1F" w14:textId="77777777" w:rsidR="002953CC" w:rsidRPr="002953CC" w:rsidRDefault="002953CC" w:rsidP="002953CC">
      <w:pPr>
        <w:numPr>
          <w:ilvl w:val="0"/>
          <w:numId w:val="9"/>
        </w:numPr>
      </w:pPr>
      <w:r w:rsidRPr="002953CC">
        <w:t>ALLEXCEPT(Subject) →</w:t>
      </w:r>
      <w:r w:rsidRPr="002953CC">
        <w:br/>
      </w:r>
      <w:r w:rsidRPr="002953CC">
        <w:rPr>
          <w:rFonts w:ascii="Segoe UI Emoji" w:hAnsi="Segoe UI Emoji" w:cs="Segoe UI Emoji"/>
        </w:rPr>
        <w:t>👉</w:t>
      </w:r>
      <w:r w:rsidRPr="002953CC">
        <w:t xml:space="preserve"> Show subject totals ignoring students</w:t>
      </w:r>
    </w:p>
    <w:p w14:paraId="679D2860" w14:textId="77777777" w:rsidR="002953CC" w:rsidRPr="002953CC" w:rsidRDefault="002953CC" w:rsidP="002953CC">
      <w:r w:rsidRPr="002953CC">
        <w:pict w14:anchorId="6844D856">
          <v:rect id="_x0000_i1191" style="width:0;height:1.5pt" o:hralign="center" o:hrstd="t" o:hr="t" fillcolor="#a0a0a0" stroked="f"/>
        </w:pict>
      </w:r>
    </w:p>
    <w:p w14:paraId="1322D9D9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🏢</w:t>
      </w:r>
      <w:r w:rsidRPr="002953CC">
        <w:rPr>
          <w:b/>
          <w:bCs/>
        </w:rPr>
        <w:t xml:space="preserve"> Company Sales Dashboard</w:t>
      </w:r>
    </w:p>
    <w:p w14:paraId="3B0C1C12" w14:textId="77777777" w:rsidR="002953CC" w:rsidRPr="002953CC" w:rsidRDefault="002953CC" w:rsidP="002953CC">
      <w:pPr>
        <w:numPr>
          <w:ilvl w:val="0"/>
          <w:numId w:val="10"/>
        </w:numPr>
      </w:pPr>
      <w:r w:rsidRPr="002953CC">
        <w:t>Filters: Region, Product, Year</w:t>
      </w:r>
    </w:p>
    <w:p w14:paraId="5A9DA7E4" w14:textId="77777777" w:rsidR="002953CC" w:rsidRPr="002953CC" w:rsidRDefault="002953CC" w:rsidP="002953CC">
      <w:pPr>
        <w:numPr>
          <w:ilvl w:val="0"/>
          <w:numId w:val="10"/>
        </w:numPr>
      </w:pPr>
      <w:r w:rsidRPr="002953CC">
        <w:t>ALLEXCEPT(Year) →</w:t>
      </w:r>
      <w:r w:rsidRPr="002953CC">
        <w:br/>
      </w:r>
      <w:r w:rsidRPr="002953CC">
        <w:rPr>
          <w:rFonts w:ascii="Segoe UI Emoji" w:hAnsi="Segoe UI Emoji" w:cs="Segoe UI Emoji"/>
        </w:rPr>
        <w:t>👉</w:t>
      </w:r>
      <w:r w:rsidRPr="002953CC">
        <w:t xml:space="preserve"> Show yearly totals ignoring region/product</w:t>
      </w:r>
    </w:p>
    <w:p w14:paraId="6D3ECF5C" w14:textId="77777777" w:rsidR="002953CC" w:rsidRPr="002953CC" w:rsidRDefault="002953CC" w:rsidP="002953CC">
      <w:r w:rsidRPr="002953CC">
        <w:pict w14:anchorId="342C5CA5">
          <v:rect id="_x0000_i1192" style="width:0;height:1.5pt" o:hralign="center" o:hrstd="t" o:hr="t" fillcolor="#a0a0a0" stroked="f"/>
        </w:pict>
      </w:r>
    </w:p>
    <w:p w14:paraId="1DA5EE17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⚠️</w:t>
      </w:r>
      <w:r w:rsidRPr="002953CC">
        <w:rPr>
          <w:b/>
          <w:bCs/>
        </w:rPr>
        <w:t xml:space="preserve"> 10. Common Mistakes</w:t>
      </w:r>
    </w:p>
    <w:p w14:paraId="01ABB0F7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❌</w:t>
      </w:r>
      <w:r w:rsidRPr="002953CC">
        <w:rPr>
          <w:b/>
          <w:bCs/>
        </w:rPr>
        <w:t xml:space="preserve"> 1. Using columns from different tables</w:t>
      </w:r>
    </w:p>
    <w:p w14:paraId="32B0A795" w14:textId="77777777" w:rsidR="002953CC" w:rsidRPr="002953CC" w:rsidRDefault="002953CC" w:rsidP="002953CC"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Customers[</w:t>
      </w:r>
      <w:proofErr w:type="gramEnd"/>
      <w:r w:rsidRPr="002953CC">
        <w:t>Region</w:t>
      </w:r>
      <w:proofErr w:type="gramStart"/>
      <w:r w:rsidRPr="002953CC">
        <w:t>])  --</w:t>
      </w:r>
      <w:proofErr w:type="gramEnd"/>
      <w:r w:rsidRPr="002953CC">
        <w:t xml:space="preserve"> Wrong</w:t>
      </w:r>
    </w:p>
    <w:p w14:paraId="3E19CD48" w14:textId="77777777" w:rsidR="002953CC" w:rsidRPr="002953CC" w:rsidRDefault="002953CC" w:rsidP="002953CC">
      <w:r w:rsidRPr="002953CC">
        <w:pict w14:anchorId="24EAF405">
          <v:rect id="_x0000_i1193" style="width:0;height:1.5pt" o:hralign="center" o:hrstd="t" o:hr="t" fillcolor="#a0a0a0" stroked="f"/>
        </w:pict>
      </w:r>
    </w:p>
    <w:p w14:paraId="7EE51EF1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❌</w:t>
      </w:r>
      <w:r w:rsidRPr="002953CC">
        <w:rPr>
          <w:b/>
          <w:bCs/>
        </w:rPr>
        <w:t xml:space="preserve"> 2. Expecting it to work outside CALCULATE</w:t>
      </w:r>
    </w:p>
    <w:p w14:paraId="36E0F0F2" w14:textId="77777777" w:rsidR="002953CC" w:rsidRPr="002953CC" w:rsidRDefault="002953CC" w:rsidP="002953CC">
      <w:r w:rsidRPr="002953CC">
        <w:pict w14:anchorId="64A021A1">
          <v:rect id="_x0000_i1194" style="width:0;height:1.5pt" o:hralign="center" o:hrstd="t" o:hr="t" fillcolor="#a0a0a0" stroked="f"/>
        </w:pict>
      </w:r>
    </w:p>
    <w:p w14:paraId="6E88553E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❌</w:t>
      </w:r>
      <w:r w:rsidRPr="002953CC">
        <w:rPr>
          <w:b/>
          <w:bCs/>
        </w:rPr>
        <w:t xml:space="preserve"> 3. Confusing with ALL</w:t>
      </w:r>
    </w:p>
    <w:p w14:paraId="7F3B29D9" w14:textId="77777777" w:rsidR="002953CC" w:rsidRPr="002953CC" w:rsidRDefault="002953CC" w:rsidP="002953CC">
      <w:r w:rsidRPr="002953CC">
        <w:pict w14:anchorId="6E371812">
          <v:rect id="_x0000_i1195" style="width:0;height:1.5pt" o:hralign="center" o:hrstd="t" o:hr="t" fillcolor="#a0a0a0" stroked="f"/>
        </w:pict>
      </w:r>
    </w:p>
    <w:p w14:paraId="1BC173A1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💡</w:t>
      </w:r>
      <w:r w:rsidRPr="002953CC">
        <w:rPr>
          <w:b/>
          <w:bCs/>
        </w:rPr>
        <w:t xml:space="preserve"> 11. Pro Tips</w:t>
      </w:r>
    </w:p>
    <w:p w14:paraId="677D9C76" w14:textId="77777777" w:rsidR="002953CC" w:rsidRPr="002953CC" w:rsidRDefault="002953CC" w:rsidP="002953CC">
      <w:r w:rsidRPr="002953CC">
        <w:rPr>
          <w:rFonts w:ascii="Segoe UI Symbol" w:hAnsi="Segoe UI Symbol" w:cs="Segoe UI Symbol"/>
        </w:rPr>
        <w:t>✔</w:t>
      </w:r>
      <w:r w:rsidRPr="002953CC">
        <w:t xml:space="preserve"> Use for </w:t>
      </w:r>
      <w:r w:rsidRPr="002953CC">
        <w:rPr>
          <w:b/>
          <w:bCs/>
        </w:rPr>
        <w:t>group-level totals</w:t>
      </w:r>
      <w:r w:rsidRPr="002953CC">
        <w:br/>
      </w:r>
      <w:r w:rsidRPr="002953CC">
        <w:rPr>
          <w:rFonts w:ascii="Segoe UI Symbol" w:hAnsi="Segoe UI Symbol" w:cs="Segoe UI Symbol"/>
        </w:rPr>
        <w:t>✔</w:t>
      </w:r>
      <w:r w:rsidRPr="002953CC">
        <w:t xml:space="preserve"> Combine with:</w:t>
      </w:r>
    </w:p>
    <w:p w14:paraId="58E844D1" w14:textId="77777777" w:rsidR="002953CC" w:rsidRPr="002953CC" w:rsidRDefault="002953CC" w:rsidP="002953CC">
      <w:pPr>
        <w:numPr>
          <w:ilvl w:val="0"/>
          <w:numId w:val="11"/>
        </w:numPr>
      </w:pPr>
      <w:proofErr w:type="gramStart"/>
      <w:r w:rsidRPr="002953CC">
        <w:t>DIVIDE(</w:t>
      </w:r>
      <w:proofErr w:type="gramEnd"/>
      <w:r w:rsidRPr="002953CC">
        <w:t>) for percentages</w:t>
      </w:r>
    </w:p>
    <w:p w14:paraId="61A4D99E" w14:textId="77777777" w:rsidR="002953CC" w:rsidRPr="002953CC" w:rsidRDefault="002953CC" w:rsidP="002953CC">
      <w:pPr>
        <w:numPr>
          <w:ilvl w:val="0"/>
          <w:numId w:val="11"/>
        </w:numPr>
      </w:pPr>
      <w:proofErr w:type="gramStart"/>
      <w:r w:rsidRPr="002953CC">
        <w:lastRenderedPageBreak/>
        <w:t>RANKX(</w:t>
      </w:r>
      <w:proofErr w:type="gramEnd"/>
      <w:r w:rsidRPr="002953CC">
        <w:t>) for ranking</w:t>
      </w:r>
      <w:r w:rsidRPr="002953CC">
        <w:br/>
      </w:r>
      <w:r w:rsidRPr="002953CC">
        <w:rPr>
          <w:rFonts w:ascii="Segoe UI Symbol" w:hAnsi="Segoe UI Symbol" w:cs="Segoe UI Symbol"/>
        </w:rPr>
        <w:t>✔</w:t>
      </w:r>
      <w:r w:rsidRPr="002953CC">
        <w:t xml:space="preserve"> Use in dashboards with slicers</w:t>
      </w:r>
    </w:p>
    <w:p w14:paraId="0C3D7E7C" w14:textId="77777777" w:rsidR="002953CC" w:rsidRPr="002953CC" w:rsidRDefault="002953CC" w:rsidP="002953CC">
      <w:r w:rsidRPr="002953CC">
        <w:pict w14:anchorId="52A34AAC">
          <v:rect id="_x0000_i1196" style="width:0;height:1.5pt" o:hralign="center" o:hrstd="t" o:hr="t" fillcolor="#a0a0a0" stroked="f"/>
        </w:pict>
      </w:r>
    </w:p>
    <w:p w14:paraId="2E2A06BB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🧪</w:t>
      </w:r>
      <w:r w:rsidRPr="002953CC">
        <w:rPr>
          <w:b/>
          <w:bCs/>
        </w:rPr>
        <w:t xml:space="preserve"> 12. Advanced Pattern</w:t>
      </w:r>
    </w:p>
    <w:p w14:paraId="1D5109CE" w14:textId="77777777" w:rsidR="002953CC" w:rsidRPr="002953CC" w:rsidRDefault="002953CC" w:rsidP="002953CC">
      <w:pPr>
        <w:rPr>
          <w:b/>
          <w:bCs/>
        </w:rPr>
      </w:pPr>
      <w:r w:rsidRPr="002953CC">
        <w:rPr>
          <w:b/>
          <w:bCs/>
        </w:rPr>
        <w:t>Dynamic % of Total</w:t>
      </w:r>
    </w:p>
    <w:p w14:paraId="48F1DD75" w14:textId="77777777" w:rsidR="002953CC" w:rsidRPr="002953CC" w:rsidRDefault="002953CC" w:rsidP="002953CC">
      <w:r w:rsidRPr="002953CC">
        <w:t>% Contribution =</w:t>
      </w:r>
    </w:p>
    <w:p w14:paraId="01C99F22" w14:textId="77777777" w:rsidR="002953CC" w:rsidRPr="002953CC" w:rsidRDefault="002953CC" w:rsidP="002953CC">
      <w:proofErr w:type="gramStart"/>
      <w:r w:rsidRPr="002953CC">
        <w:t>DIVIDE(</w:t>
      </w:r>
      <w:proofErr w:type="gramEnd"/>
    </w:p>
    <w:p w14:paraId="2EEA95B9" w14:textId="77777777" w:rsidR="002953CC" w:rsidRPr="002953CC" w:rsidRDefault="002953CC" w:rsidP="002953CC">
      <w:r w:rsidRPr="002953CC">
        <w:t xml:space="preserve">    SUM(</w:t>
      </w:r>
      <w:proofErr w:type="gramStart"/>
      <w:r w:rsidRPr="002953CC">
        <w:t>Sales[</w:t>
      </w:r>
      <w:proofErr w:type="gramEnd"/>
      <w:r w:rsidRPr="002953CC">
        <w:t>Sales]),</w:t>
      </w:r>
    </w:p>
    <w:p w14:paraId="787EA0CA" w14:textId="77777777" w:rsidR="002953CC" w:rsidRPr="002953CC" w:rsidRDefault="002953CC" w:rsidP="002953CC">
      <w:r w:rsidRPr="002953CC">
        <w:t xml:space="preserve">    </w:t>
      </w:r>
      <w:proofErr w:type="gramStart"/>
      <w:r w:rsidRPr="002953CC">
        <w:t>CALCULATE(</w:t>
      </w:r>
      <w:proofErr w:type="gramEnd"/>
    </w:p>
    <w:p w14:paraId="2CEB5A46" w14:textId="77777777" w:rsidR="002953CC" w:rsidRPr="002953CC" w:rsidRDefault="002953CC" w:rsidP="002953CC">
      <w:r w:rsidRPr="002953CC">
        <w:t xml:space="preserve">        SUM(</w:t>
      </w:r>
      <w:proofErr w:type="gramStart"/>
      <w:r w:rsidRPr="002953CC">
        <w:t>Sales[</w:t>
      </w:r>
      <w:proofErr w:type="gramEnd"/>
      <w:r w:rsidRPr="002953CC">
        <w:t>Sales]),</w:t>
      </w:r>
    </w:p>
    <w:p w14:paraId="5BF2F0B1" w14:textId="77777777" w:rsidR="002953CC" w:rsidRPr="002953CC" w:rsidRDefault="002953CC" w:rsidP="002953CC">
      <w:r w:rsidRPr="002953CC">
        <w:t xml:space="preserve">        </w:t>
      </w:r>
      <w:proofErr w:type="gramStart"/>
      <w:r w:rsidRPr="002953CC">
        <w:t>ALLEXCEPT(</w:t>
      </w:r>
      <w:proofErr w:type="gramEnd"/>
      <w:r w:rsidRPr="002953CC">
        <w:t xml:space="preserve">Sales, </w:t>
      </w:r>
      <w:proofErr w:type="gramStart"/>
      <w:r w:rsidRPr="002953CC">
        <w:t>Sales[</w:t>
      </w:r>
      <w:proofErr w:type="gramEnd"/>
      <w:r w:rsidRPr="002953CC">
        <w:t>Category])</w:t>
      </w:r>
    </w:p>
    <w:p w14:paraId="12089829" w14:textId="77777777" w:rsidR="002953CC" w:rsidRPr="002953CC" w:rsidRDefault="002953CC" w:rsidP="002953CC">
      <w:r w:rsidRPr="002953CC">
        <w:t xml:space="preserve">    )</w:t>
      </w:r>
    </w:p>
    <w:p w14:paraId="6EC218E9" w14:textId="77777777" w:rsidR="002953CC" w:rsidRPr="002953CC" w:rsidRDefault="002953CC" w:rsidP="002953CC">
      <w:r w:rsidRPr="002953CC">
        <w:t>)</w:t>
      </w:r>
    </w:p>
    <w:p w14:paraId="27428F71" w14:textId="77777777" w:rsidR="002953CC" w:rsidRPr="002953CC" w:rsidRDefault="002953CC" w:rsidP="002953CC">
      <w:r w:rsidRPr="002953CC">
        <w:pict w14:anchorId="5D74841F">
          <v:rect id="_x0000_i1197" style="width:0;height:1.5pt" o:hralign="center" o:hrstd="t" o:hr="t" fillcolor="#a0a0a0" stroked="f"/>
        </w:pict>
      </w:r>
    </w:p>
    <w:p w14:paraId="3F85B200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🧭</w:t>
      </w:r>
      <w:r w:rsidRPr="002953CC">
        <w:rPr>
          <w:b/>
          <w:bCs/>
        </w:rPr>
        <w:t xml:space="preserve"> 13. When NOT to Use ALLEXCEPT</w:t>
      </w:r>
    </w:p>
    <w:p w14:paraId="070A7C93" w14:textId="77777777" w:rsidR="002953CC" w:rsidRPr="002953CC" w:rsidRDefault="002953CC" w:rsidP="002953CC">
      <w:r w:rsidRPr="002953CC">
        <w:t>Avoid when:</w:t>
      </w:r>
    </w:p>
    <w:p w14:paraId="3859CD53" w14:textId="77777777" w:rsidR="002953CC" w:rsidRPr="002953CC" w:rsidRDefault="002953CC" w:rsidP="002953CC">
      <w:pPr>
        <w:numPr>
          <w:ilvl w:val="0"/>
          <w:numId w:val="12"/>
        </w:numPr>
      </w:pPr>
      <w:r w:rsidRPr="002953CC">
        <w:t>You want full control → use REMOVEFILTERS</w:t>
      </w:r>
    </w:p>
    <w:p w14:paraId="6826AC49" w14:textId="77777777" w:rsidR="002953CC" w:rsidRPr="002953CC" w:rsidRDefault="002953CC" w:rsidP="002953CC">
      <w:pPr>
        <w:numPr>
          <w:ilvl w:val="0"/>
          <w:numId w:val="12"/>
        </w:numPr>
      </w:pPr>
      <w:r w:rsidRPr="002953CC">
        <w:t>Complex multi-table logic → use ALLSELECTED</w:t>
      </w:r>
    </w:p>
    <w:p w14:paraId="2EAC6322" w14:textId="77777777" w:rsidR="002953CC" w:rsidRPr="002953CC" w:rsidRDefault="002953CC" w:rsidP="002953CC">
      <w:r w:rsidRPr="002953CC">
        <w:pict w14:anchorId="59FD78B8">
          <v:rect id="_x0000_i1198" style="width:0;height:1.5pt" o:hralign="center" o:hrstd="t" o:hr="t" fillcolor="#a0a0a0" stroked="f"/>
        </w:pict>
      </w:r>
    </w:p>
    <w:p w14:paraId="2663D76F" w14:textId="77777777" w:rsidR="002953CC" w:rsidRPr="002953CC" w:rsidRDefault="002953CC" w:rsidP="002953CC">
      <w:pPr>
        <w:rPr>
          <w:b/>
          <w:bCs/>
        </w:rPr>
      </w:pPr>
      <w:r w:rsidRPr="002953CC">
        <w:rPr>
          <w:rFonts w:ascii="Segoe UI Emoji" w:hAnsi="Segoe UI Emoji" w:cs="Segoe UI Emoji"/>
          <w:b/>
          <w:bCs/>
        </w:rPr>
        <w:t>🧾</w:t>
      </w:r>
      <w:r w:rsidRPr="002953CC">
        <w:rPr>
          <w:b/>
          <w:bCs/>
        </w:rPr>
        <w:t xml:space="preserve"> 14. Summary</w:t>
      </w:r>
    </w:p>
    <w:p w14:paraId="5F4C8D1F" w14:textId="77777777" w:rsidR="002953CC" w:rsidRPr="002953CC" w:rsidRDefault="002953CC" w:rsidP="002953CC">
      <w:r w:rsidRPr="002953CC">
        <w:rPr>
          <w:rFonts w:ascii="Segoe UI Emoji" w:hAnsi="Segoe UI Emoji" w:cs="Segoe UI Emoji"/>
        </w:rPr>
        <w:t>👉</w:t>
      </w:r>
      <w:r w:rsidRPr="002953CC">
        <w:t xml:space="preserve"> ALLEXCEPT is used to:</w:t>
      </w:r>
    </w:p>
    <w:p w14:paraId="16CEC943" w14:textId="77777777" w:rsidR="002953CC" w:rsidRPr="002953CC" w:rsidRDefault="002953CC" w:rsidP="002953CC">
      <w:pPr>
        <w:numPr>
          <w:ilvl w:val="0"/>
          <w:numId w:val="13"/>
        </w:numPr>
      </w:pPr>
      <w:r w:rsidRPr="002953CC">
        <w:t>Remove unwanted filters</w:t>
      </w:r>
    </w:p>
    <w:p w14:paraId="160BD181" w14:textId="77777777" w:rsidR="002953CC" w:rsidRPr="002953CC" w:rsidRDefault="002953CC" w:rsidP="002953CC">
      <w:pPr>
        <w:numPr>
          <w:ilvl w:val="0"/>
          <w:numId w:val="13"/>
        </w:numPr>
      </w:pPr>
      <w:r w:rsidRPr="002953CC">
        <w:t>Keep specific grouping filters</w:t>
      </w:r>
    </w:p>
    <w:p w14:paraId="5E710440" w14:textId="77777777" w:rsidR="002953CC" w:rsidRPr="002953CC" w:rsidRDefault="002953CC" w:rsidP="002953CC">
      <w:pPr>
        <w:numPr>
          <w:ilvl w:val="0"/>
          <w:numId w:val="13"/>
        </w:numPr>
      </w:pPr>
      <w:r w:rsidRPr="002953CC">
        <w:t>Calculate meaningful totals</w:t>
      </w:r>
    </w:p>
    <w:p w14:paraId="30BCE28B" w14:textId="77777777" w:rsidR="002953CC" w:rsidRPr="002953CC" w:rsidRDefault="002953CC" w:rsidP="002953CC">
      <w:r w:rsidRPr="002953CC">
        <w:pict w14:anchorId="6C0D146A">
          <v:rect id="_x0000_i1199" style="width:0;height:1.5pt" o:hralign="center" o:hrstd="t" o:hr="t" fillcolor="#a0a0a0" stroked="f"/>
        </w:pict>
      </w:r>
    </w:p>
    <w:p w14:paraId="384D291F" w14:textId="3E46FBAF" w:rsidR="007C0B81" w:rsidRDefault="002953CC">
      <w:r w:rsidRPr="002953CC">
        <w:t>If you want, I can also give you:</w:t>
      </w:r>
      <w:r w:rsidRPr="002953CC">
        <w:br/>
      </w:r>
      <w:r w:rsidRPr="002953CC">
        <w:rPr>
          <w:rFonts w:ascii="Segoe UI Emoji" w:hAnsi="Segoe UI Emoji" w:cs="Segoe UI Emoji"/>
        </w:rPr>
        <w:t>✅</w:t>
      </w:r>
      <w:r w:rsidRPr="002953CC">
        <w:t xml:space="preserve"> Practice questions</w:t>
      </w:r>
      <w:r w:rsidRPr="002953CC">
        <w:br/>
      </w:r>
      <w:r w:rsidRPr="002953CC">
        <w:rPr>
          <w:rFonts w:ascii="Segoe UI Emoji" w:hAnsi="Segoe UI Emoji" w:cs="Segoe UI Emoji"/>
        </w:rPr>
        <w:t>✅</w:t>
      </w:r>
      <w:r w:rsidRPr="002953CC">
        <w:t xml:space="preserve"> Interview questions on DAX</w:t>
      </w:r>
      <w:r w:rsidRPr="002953CC">
        <w:br/>
      </w:r>
      <w:r w:rsidRPr="002953CC">
        <w:rPr>
          <w:rFonts w:ascii="Segoe UI Emoji" w:hAnsi="Segoe UI Emoji" w:cs="Segoe UI Emoji"/>
        </w:rPr>
        <w:t>✅</w:t>
      </w:r>
      <w:r w:rsidRPr="002953CC">
        <w:t xml:space="preserve"> Power BI dashboard example using ALLEXCEPT</w: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865"/>
    <w:multiLevelType w:val="multilevel"/>
    <w:tmpl w:val="3EC6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6340"/>
    <w:multiLevelType w:val="multilevel"/>
    <w:tmpl w:val="C26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3509"/>
    <w:multiLevelType w:val="multilevel"/>
    <w:tmpl w:val="D4A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7705"/>
    <w:multiLevelType w:val="multilevel"/>
    <w:tmpl w:val="87E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443D"/>
    <w:multiLevelType w:val="multilevel"/>
    <w:tmpl w:val="242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33B3"/>
    <w:multiLevelType w:val="multilevel"/>
    <w:tmpl w:val="51A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0657"/>
    <w:multiLevelType w:val="multilevel"/>
    <w:tmpl w:val="B71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76132"/>
    <w:multiLevelType w:val="multilevel"/>
    <w:tmpl w:val="079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61913"/>
    <w:multiLevelType w:val="multilevel"/>
    <w:tmpl w:val="371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6ECE"/>
    <w:multiLevelType w:val="multilevel"/>
    <w:tmpl w:val="348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0C8F"/>
    <w:multiLevelType w:val="multilevel"/>
    <w:tmpl w:val="F98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3485E"/>
    <w:multiLevelType w:val="multilevel"/>
    <w:tmpl w:val="065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56FE3"/>
    <w:multiLevelType w:val="multilevel"/>
    <w:tmpl w:val="737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89454">
    <w:abstractNumId w:val="10"/>
  </w:num>
  <w:num w:numId="2" w16cid:durableId="505510961">
    <w:abstractNumId w:val="4"/>
  </w:num>
  <w:num w:numId="3" w16cid:durableId="328096284">
    <w:abstractNumId w:val="6"/>
  </w:num>
  <w:num w:numId="4" w16cid:durableId="322634701">
    <w:abstractNumId w:val="3"/>
  </w:num>
  <w:num w:numId="5" w16cid:durableId="507673323">
    <w:abstractNumId w:val="1"/>
  </w:num>
  <w:num w:numId="6" w16cid:durableId="271786983">
    <w:abstractNumId w:val="8"/>
  </w:num>
  <w:num w:numId="7" w16cid:durableId="319238416">
    <w:abstractNumId w:val="2"/>
  </w:num>
  <w:num w:numId="8" w16cid:durableId="451361457">
    <w:abstractNumId w:val="7"/>
  </w:num>
  <w:num w:numId="9" w16cid:durableId="508984378">
    <w:abstractNumId w:val="9"/>
  </w:num>
  <w:num w:numId="10" w16cid:durableId="1232350018">
    <w:abstractNumId w:val="0"/>
  </w:num>
  <w:num w:numId="11" w16cid:durableId="1887720346">
    <w:abstractNumId w:val="5"/>
  </w:num>
  <w:num w:numId="12" w16cid:durableId="347101736">
    <w:abstractNumId w:val="12"/>
  </w:num>
  <w:num w:numId="13" w16cid:durableId="1347319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CC"/>
    <w:rsid w:val="0017428D"/>
    <w:rsid w:val="002953CC"/>
    <w:rsid w:val="003C078F"/>
    <w:rsid w:val="004B29D0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CF51B9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9E5C"/>
  <w15:chartTrackingRefBased/>
  <w15:docId w15:val="{22FF3EA7-148C-4011-B344-912C790E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53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53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2026-03-27T07:17:00Z</dcterms:created>
  <dcterms:modified xsi:type="dcterms:W3CDTF">2026-03-27T07:20:00Z</dcterms:modified>
</cp:coreProperties>
</file>