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22EC" w14:textId="640BDBF1" w:rsidR="00170A6C" w:rsidRPr="00494A14" w:rsidRDefault="00601BC2" w:rsidP="003F7377">
      <w:pPr>
        <w:ind w:left="144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94A14">
        <w:rPr>
          <w:rFonts w:ascii="Segoe UI" w:hAnsi="Segoe UI" w:cs="Segoe UI"/>
          <w:b/>
          <w:bCs/>
          <w:color w:val="0D0D0D"/>
          <w:shd w:val="clear" w:color="auto" w:fill="FFFFFF"/>
        </w:rPr>
        <w:t>Tips and Tricks for using Fluke Tech Support GPT</w:t>
      </w:r>
    </w:p>
    <w:p w14:paraId="251B879D" w14:textId="77777777" w:rsidR="00601BC2" w:rsidRDefault="00601BC2" w:rsidP="00601BC2"/>
    <w:p w14:paraId="0918E2A4" w14:textId="2249F774" w:rsidR="00601BC2" w:rsidRPr="00601BC2" w:rsidRDefault="00601BC2" w:rsidP="00601BC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The bot is more likely to provide a precise answer when questions are formulated accurately</w:t>
      </w:r>
    </w:p>
    <w:p w14:paraId="40B18020" w14:textId="77777777" w:rsidR="00601BC2" w:rsidRDefault="00601BC2" w:rsidP="00601BC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65DA784A" w14:textId="383AE589" w:rsidR="00601BC2" w:rsidRPr="00C33138" w:rsidRDefault="00601BC2" w:rsidP="00601BC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C33138">
        <w:rPr>
          <w:rFonts w:ascii="Segoe UI" w:hAnsi="Segoe UI" w:cs="Segoe UI"/>
          <w:color w:val="0D0D0D"/>
          <w:shd w:val="clear" w:color="auto" w:fill="FFFFFF"/>
        </w:rPr>
        <w:t>eg: " What is #ERR in AMH logic failures?" instead of asking "What is #ERR "</w:t>
      </w:r>
    </w:p>
    <w:p w14:paraId="73C8CB06" w14:textId="395C971A" w:rsidR="00601BC2" w:rsidRDefault="00601BC2" w:rsidP="00601BC2"/>
    <w:p w14:paraId="72C1FCE2" w14:textId="152BF13F" w:rsidR="00C33138" w:rsidRPr="00C33138" w:rsidRDefault="00C33138" w:rsidP="00C3313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If the bot fails to answer the question, consider refining it to be more specific to the domain.</w:t>
      </w:r>
    </w:p>
    <w:p w14:paraId="1A8F1299" w14:textId="77777777" w:rsidR="00C33138" w:rsidRDefault="00C33138" w:rsidP="00C331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C33138" w14:paraId="55EF72FB" w14:textId="77777777" w:rsidTr="00C33138">
        <w:tc>
          <w:tcPr>
            <w:tcW w:w="4508" w:type="dxa"/>
          </w:tcPr>
          <w:p w14:paraId="5A154DCC" w14:textId="72CD2CA4" w:rsidR="00C33138" w:rsidRDefault="00C33138" w:rsidP="00C33138">
            <w:pPr>
              <w:pStyle w:val="ListParagraph"/>
              <w:ind w:left="0"/>
            </w:pPr>
            <w:r>
              <w:t>Actual question</w:t>
            </w:r>
          </w:p>
        </w:tc>
        <w:tc>
          <w:tcPr>
            <w:tcW w:w="4508" w:type="dxa"/>
          </w:tcPr>
          <w:p w14:paraId="7E5675BB" w14:textId="179CDB74" w:rsidR="00C33138" w:rsidRDefault="00C33138" w:rsidP="00C33138">
            <w:pPr>
              <w:pStyle w:val="ListParagraph"/>
              <w:ind w:left="0"/>
            </w:pPr>
            <w:r>
              <w:t>Alternate question</w:t>
            </w:r>
          </w:p>
        </w:tc>
      </w:tr>
      <w:tr w:rsidR="00C33138" w14:paraId="10A3C486" w14:textId="77777777" w:rsidTr="00C33138">
        <w:tc>
          <w:tcPr>
            <w:tcW w:w="4508" w:type="dxa"/>
          </w:tcPr>
          <w:p w14:paraId="5E1ADE53" w14:textId="1E6B7740" w:rsidR="00C33138" w:rsidRDefault="00C33138" w:rsidP="00C33138">
            <w:pPr>
              <w:pStyle w:val="ListParagraph"/>
              <w:ind w:left="0"/>
            </w:pPr>
            <w:r w:rsidRPr="003134B9">
              <w:rPr>
                <w:rFonts w:ascii="Segoe UI" w:hAnsi="Segoe UI" w:cs="Segoe UI"/>
                <w:color w:val="0D0D0D"/>
                <w:shd w:val="clear" w:color="auto" w:fill="FFFFFF"/>
              </w:rPr>
              <w:t>What is part number for an 8270A manifold?</w:t>
            </w:r>
          </w:p>
        </w:tc>
        <w:tc>
          <w:tcPr>
            <w:tcW w:w="4508" w:type="dxa"/>
          </w:tcPr>
          <w:p w14:paraId="47CFF982" w14:textId="6EDEB085" w:rsidR="00C33138" w:rsidRDefault="00C33138" w:rsidP="00C33138">
            <w:pPr>
              <w:pStyle w:val="ListParagraph"/>
              <w:ind w:left="0"/>
            </w:pPr>
            <w:r w:rsidRPr="003134B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What is </w:t>
            </w:r>
            <w:r w:rsidR="003134B9" w:rsidRPr="003134B9"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 w:rsidRPr="003134B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replacement part number for an 8270A manifold</w:t>
            </w:r>
            <w:r w:rsidR="003134B9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</w:tc>
      </w:tr>
    </w:tbl>
    <w:p w14:paraId="55508411" w14:textId="74B5E355" w:rsidR="00601BC2" w:rsidRDefault="00C33138" w:rsidP="00C33138">
      <w:pPr>
        <w:pStyle w:val="ListParagraph"/>
      </w:pPr>
      <w:r>
        <w:t xml:space="preserve"> </w:t>
      </w:r>
    </w:p>
    <w:p w14:paraId="462E9B7E" w14:textId="73E0805D" w:rsidR="00C33138" w:rsidRDefault="00C33138" w:rsidP="00C331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the source, there is no available data for the part number 8270 A, but it served as a replacement part number for 8270A.</w:t>
      </w:r>
    </w:p>
    <w:p w14:paraId="667AC208" w14:textId="77777777" w:rsidR="00C33138" w:rsidRDefault="00C33138" w:rsidP="00C331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EC42FB9" w14:textId="77777777" w:rsidR="00C33138" w:rsidRDefault="00C33138" w:rsidP="00C3313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236BF8B" w14:textId="728687BC" w:rsidR="00C33138" w:rsidRDefault="003134B9" w:rsidP="00C3313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134B9">
        <w:rPr>
          <w:rFonts w:ascii="Segoe UI" w:hAnsi="Segoe UI" w:cs="Segoe UI"/>
          <w:color w:val="0D0D0D"/>
          <w:shd w:val="clear" w:color="auto" w:fill="FFFFFF"/>
        </w:rPr>
        <w:t>If you're asking multiple questions in a single conversation and notice an inappropriate response, consider starting a new conversation and posing the same question again. This is because the bot tailors its responses based on previous interactions, so mixing different questions may lead to irrelevant answers.</w:t>
      </w:r>
    </w:p>
    <w:p w14:paraId="1F30BE9D" w14:textId="77777777" w:rsidR="003F7377" w:rsidRDefault="003F7377" w:rsidP="00494A14">
      <w:pPr>
        <w:rPr>
          <w:rFonts w:ascii="Segoe UI" w:hAnsi="Segoe UI" w:cs="Segoe UI"/>
          <w:color w:val="0D0D0D"/>
          <w:shd w:val="clear" w:color="auto" w:fill="FFFFFF"/>
        </w:rPr>
      </w:pPr>
    </w:p>
    <w:p w14:paraId="28532CEF" w14:textId="4D016E3E" w:rsidR="00494A14" w:rsidRDefault="00363F26" w:rsidP="00494A1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Clear the conversations periodically, in the Settings</w:t>
      </w:r>
      <w:r w:rsidR="003F7377">
        <w:rPr>
          <w:rFonts w:ascii="Segoe UI" w:hAnsi="Segoe UI" w:cs="Segoe UI"/>
          <w:color w:val="0D0D0D"/>
          <w:shd w:val="clear" w:color="auto" w:fill="FFFFFF"/>
        </w:rPr>
        <w:t xml:space="preserve"> option</w:t>
      </w:r>
    </w:p>
    <w:p w14:paraId="3B353562" w14:textId="77777777" w:rsidR="00363F26" w:rsidRPr="00363F26" w:rsidRDefault="00363F26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C96AB43" w14:textId="1288608C" w:rsidR="00363F26" w:rsidRDefault="00363F26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363F26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14EC8D4A" wp14:editId="5C054C78">
            <wp:extent cx="3553172" cy="3129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634" cy="31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B9E" w14:textId="77777777" w:rsidR="00363F26" w:rsidRDefault="00363F26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D2C41AC" w14:textId="29122B60" w:rsidR="00363F26" w:rsidRPr="003F7377" w:rsidRDefault="00363F26" w:rsidP="00363F26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F7377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Note: </w:t>
      </w:r>
      <w:r w:rsidRPr="003F7377">
        <w:rPr>
          <w:rFonts w:ascii="Segoe UI" w:hAnsi="Segoe UI" w:cs="Segoe UI"/>
          <w:b/>
          <w:bCs/>
          <w:color w:val="0D0D0D"/>
          <w:shd w:val="clear" w:color="auto" w:fill="FFFFFF"/>
        </w:rPr>
        <w:t>Clearing conversations will not have any impact on the Bot's response</w:t>
      </w:r>
      <w:r w:rsidRPr="003F7377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7C52EA28" w14:textId="77777777" w:rsidR="00363F26" w:rsidRDefault="00363F26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E82324E" w14:textId="77777777" w:rsidR="003F7377" w:rsidRDefault="003F7377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50C31A5" w14:textId="45C752D3" w:rsidR="00363F26" w:rsidRDefault="003F7377" w:rsidP="003F7377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F7377">
        <w:rPr>
          <w:rFonts w:ascii="Segoe UI" w:hAnsi="Segoe UI" w:cs="Segoe UI"/>
          <w:color w:val="0D0D0D"/>
          <w:shd w:val="clear" w:color="auto" w:fill="FFFFFF"/>
        </w:rPr>
        <w:t xml:space="preserve">In Bot's response, there is a SharePoint location </w:t>
      </w:r>
      <w:r w:rsidR="00A4653B">
        <w:rPr>
          <w:rFonts w:ascii="Segoe UI" w:hAnsi="Segoe UI" w:cs="Segoe UI"/>
          <w:color w:val="0D0D0D"/>
          <w:shd w:val="clear" w:color="auto" w:fill="FFFFFF"/>
        </w:rPr>
        <w:t xml:space="preserve">provided </w:t>
      </w:r>
      <w:r w:rsidRPr="003F7377">
        <w:rPr>
          <w:rFonts w:ascii="Segoe UI" w:hAnsi="Segoe UI" w:cs="Segoe UI"/>
          <w:color w:val="0D0D0D"/>
          <w:shd w:val="clear" w:color="auto" w:fill="FFFFFF"/>
        </w:rPr>
        <w:t xml:space="preserve">where you can access </w:t>
      </w:r>
      <w:r w:rsidR="00A4653B">
        <w:rPr>
          <w:rFonts w:ascii="Segoe UI" w:hAnsi="Segoe UI" w:cs="Segoe UI"/>
          <w:color w:val="0D0D0D"/>
          <w:shd w:val="clear" w:color="auto" w:fill="FFFFFF"/>
        </w:rPr>
        <w:t xml:space="preserve">source </w:t>
      </w:r>
      <w:r w:rsidRPr="003F7377">
        <w:rPr>
          <w:rFonts w:ascii="Segoe UI" w:hAnsi="Segoe UI" w:cs="Segoe UI"/>
          <w:color w:val="0D0D0D"/>
          <w:shd w:val="clear" w:color="auto" w:fill="FFFFFF"/>
        </w:rPr>
        <w:t>d</w:t>
      </w:r>
      <w:r w:rsidR="00A4653B">
        <w:rPr>
          <w:rFonts w:ascii="Segoe UI" w:hAnsi="Segoe UI" w:cs="Segoe UI"/>
          <w:color w:val="0D0D0D"/>
          <w:shd w:val="clear" w:color="auto" w:fill="FFFFFF"/>
        </w:rPr>
        <w:t>ocument</w:t>
      </w:r>
      <w:r w:rsidRPr="003F7377">
        <w:rPr>
          <w:rFonts w:ascii="Segoe UI" w:hAnsi="Segoe UI" w:cs="Segoe UI"/>
          <w:color w:val="0D0D0D"/>
          <w:shd w:val="clear" w:color="auto" w:fill="FFFFFF"/>
        </w:rPr>
        <w:t xml:space="preserve"> suggestions from various SharePoint paths.</w:t>
      </w:r>
    </w:p>
    <w:p w14:paraId="0D521926" w14:textId="77777777" w:rsidR="00363F26" w:rsidRDefault="00363F26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904975B" w14:textId="3F107890" w:rsidR="003F7377" w:rsidRDefault="003F7377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3F7377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75EDF9A3" wp14:editId="47DAF0CE">
            <wp:extent cx="5731510" cy="2494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C7B" w14:textId="77777777" w:rsidR="00C0639A" w:rsidRDefault="00C0639A" w:rsidP="00363F2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48089F23" w14:textId="488C41BA" w:rsidR="00C0639A" w:rsidRPr="00494A14" w:rsidRDefault="00336441" w:rsidP="00C0639A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If you're unsatisfied with the bot's answer, reiterate the same question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in the </w:t>
      </w:r>
      <w:r w:rsidR="00500BD6">
        <w:rPr>
          <w:rFonts w:ascii="Segoe UI" w:hAnsi="Segoe UI" w:cs="Segoe UI"/>
          <w:color w:val="0D0D0D"/>
          <w:shd w:val="clear" w:color="auto" w:fill="FFFFFF"/>
        </w:rPr>
        <w:t>chat</w:t>
      </w:r>
      <w:r w:rsidR="00C0639A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C0639A" w:rsidRPr="0049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17"/>
    <w:multiLevelType w:val="hybridMultilevel"/>
    <w:tmpl w:val="D25C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0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C2"/>
    <w:rsid w:val="00170A6C"/>
    <w:rsid w:val="003134B9"/>
    <w:rsid w:val="00336441"/>
    <w:rsid w:val="00363F26"/>
    <w:rsid w:val="0039259F"/>
    <w:rsid w:val="003F7377"/>
    <w:rsid w:val="00494A14"/>
    <w:rsid w:val="00500BD6"/>
    <w:rsid w:val="00601BC2"/>
    <w:rsid w:val="00A4653B"/>
    <w:rsid w:val="00C0639A"/>
    <w:rsid w:val="00C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FC3E"/>
  <w15:chartTrackingRefBased/>
  <w15:docId w15:val="{2910CD60-7361-4B9A-AA08-757A0AD3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C2"/>
    <w:pPr>
      <w:ind w:left="720"/>
      <w:contextualSpacing/>
    </w:pPr>
  </w:style>
  <w:style w:type="table" w:styleId="TableGrid">
    <w:name w:val="Table Grid"/>
    <w:basedOn w:val="TableNormal"/>
    <w:uiPriority w:val="39"/>
    <w:rsid w:val="00C3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5</cp:revision>
  <dcterms:created xsi:type="dcterms:W3CDTF">2024-03-15T08:05:00Z</dcterms:created>
  <dcterms:modified xsi:type="dcterms:W3CDTF">2024-03-15T09:31:00Z</dcterms:modified>
</cp:coreProperties>
</file>