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C5EAF" w14:textId="65A2FA74" w:rsidR="004809D7" w:rsidRPr="004809D7" w:rsidRDefault="004809D7">
      <w:pPr>
        <w:rPr>
          <w:b/>
          <w:bCs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809D7">
        <w:rPr>
          <w:b/>
          <w:bCs/>
          <w:noProof/>
        </w:rPr>
        <w:t>Increase scalblity in App service</w:t>
      </w:r>
    </w:p>
    <w:p w14:paraId="6455FB5B" w14:textId="77777777" w:rsidR="004809D7" w:rsidRDefault="004809D7">
      <w:pPr>
        <w:rPr>
          <w:noProof/>
        </w:rPr>
      </w:pPr>
    </w:p>
    <w:p w14:paraId="1A8604AE" w14:textId="6E44B9B0" w:rsidR="004809D7" w:rsidRDefault="004809D7">
      <w:pPr>
        <w:rPr>
          <w:noProof/>
        </w:rPr>
      </w:pPr>
      <w:r>
        <w:rPr>
          <w:noProof/>
        </w:rPr>
        <w:t>1)Apply below change in App server in Scaleout parameter</w:t>
      </w:r>
    </w:p>
    <w:p w14:paraId="54C50CA0" w14:textId="20547D41" w:rsidR="00170A6C" w:rsidRDefault="004809D7">
      <w:r>
        <w:rPr>
          <w:noProof/>
        </w:rPr>
        <w:drawing>
          <wp:inline distT="0" distB="0" distL="0" distR="0" wp14:anchorId="0EFA79ED" wp14:editId="05837CB9">
            <wp:extent cx="5731510" cy="2813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909" b="6834"/>
                    <a:stretch/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0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D7"/>
    <w:rsid w:val="00170A6C"/>
    <w:rsid w:val="0039259F"/>
    <w:rsid w:val="0048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7EC2"/>
  <w15:chartTrackingRefBased/>
  <w15:docId w15:val="{58FCD8CB-741A-4AB8-9C2C-5327EDA3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ASHWIN</dc:creator>
  <cp:keywords/>
  <dc:description/>
  <cp:lastModifiedBy>C, ASHWIN</cp:lastModifiedBy>
  <cp:revision>1</cp:revision>
  <dcterms:created xsi:type="dcterms:W3CDTF">2024-05-28T10:00:00Z</dcterms:created>
  <dcterms:modified xsi:type="dcterms:W3CDTF">2024-05-28T10:09:00Z</dcterms:modified>
</cp:coreProperties>
</file>