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B2A78" w14:textId="4068C1F3" w:rsidR="00022754" w:rsidRDefault="00022754" w:rsidP="00022754">
      <w:pPr>
        <w:jc w:val="center"/>
        <w:rPr>
          <w:b/>
          <w:bCs/>
          <w:sz w:val="28"/>
          <w:szCs w:val="28"/>
        </w:rPr>
      </w:pPr>
      <w:r>
        <w:rPr>
          <w:b/>
          <w:bCs/>
          <w:sz w:val="28"/>
          <w:szCs w:val="28"/>
        </w:rPr>
        <w:t>Apache Airflow and Its Components</w:t>
      </w:r>
    </w:p>
    <w:p w14:paraId="35E7F542" w14:textId="0D7D823A" w:rsidR="00022754" w:rsidRPr="00022754" w:rsidRDefault="00022754" w:rsidP="00022754">
      <w:pPr>
        <w:pStyle w:val="ListParagraph"/>
        <w:numPr>
          <w:ilvl w:val="0"/>
          <w:numId w:val="3"/>
        </w:numPr>
        <w:jc w:val="right"/>
        <w:rPr>
          <w:b/>
          <w:bCs/>
        </w:rPr>
      </w:pPr>
      <w:r w:rsidRPr="00022754">
        <w:rPr>
          <w:b/>
          <w:bCs/>
        </w:rPr>
        <w:t>Ashwin Harish P</w:t>
      </w:r>
    </w:p>
    <w:p w14:paraId="1877A01F" w14:textId="330BD946" w:rsidR="00022754" w:rsidRPr="00022754" w:rsidRDefault="00022754" w:rsidP="00022754">
      <w:pPr>
        <w:rPr>
          <w:b/>
          <w:bCs/>
          <w:sz w:val="28"/>
          <w:szCs w:val="28"/>
        </w:rPr>
      </w:pPr>
      <w:r w:rsidRPr="00022754">
        <w:rPr>
          <w:b/>
          <w:bCs/>
          <w:sz w:val="28"/>
          <w:szCs w:val="28"/>
        </w:rPr>
        <w:t>What is Apache Airflow?</w:t>
      </w:r>
    </w:p>
    <w:p w14:paraId="40468F97" w14:textId="77777777" w:rsidR="00022754" w:rsidRPr="00022754" w:rsidRDefault="00022754" w:rsidP="00F855F2">
      <w:pPr>
        <w:spacing w:line="360" w:lineRule="auto"/>
        <w:jc w:val="both"/>
        <w:rPr>
          <w:sz w:val="24"/>
          <w:szCs w:val="24"/>
        </w:rPr>
      </w:pPr>
      <w:r w:rsidRPr="00022754">
        <w:rPr>
          <w:sz w:val="24"/>
          <w:szCs w:val="24"/>
        </w:rPr>
        <w:t>Apache Airflow is an open-source platform used to programmatically author, schedule, and monitor workflows or data pipelines. It allows you to define workflows as code (using Python), making it flexible, scalable, and maintainable. Airflow helps automate complex computational workflows and ensures tasks are executed in the correct order with dependencies.</w:t>
      </w:r>
    </w:p>
    <w:p w14:paraId="1BCAC925" w14:textId="0AF6FCF2" w:rsidR="00022754" w:rsidRPr="00022754" w:rsidRDefault="00022754" w:rsidP="00022754">
      <w:pPr>
        <w:spacing w:line="360" w:lineRule="auto"/>
        <w:rPr>
          <w:b/>
          <w:bCs/>
          <w:sz w:val="28"/>
          <w:szCs w:val="28"/>
        </w:rPr>
      </w:pPr>
      <w:r w:rsidRPr="00022754">
        <w:rPr>
          <w:b/>
          <w:bCs/>
          <w:sz w:val="28"/>
          <w:szCs w:val="28"/>
        </w:rPr>
        <w:t>Why Airflow?</w:t>
      </w:r>
    </w:p>
    <w:p w14:paraId="4D934198" w14:textId="77777777" w:rsidR="00022754" w:rsidRPr="00022754" w:rsidRDefault="00022754" w:rsidP="00F855F2">
      <w:pPr>
        <w:jc w:val="both"/>
        <w:rPr>
          <w:sz w:val="24"/>
          <w:szCs w:val="24"/>
        </w:rPr>
      </w:pPr>
      <w:r w:rsidRPr="00022754">
        <w:rPr>
          <w:sz w:val="24"/>
          <w:szCs w:val="24"/>
        </w:rPr>
        <w:t>Airflow is a platform for orchestrating batch workflows. It offers a flexible framework with a wide range of built-in operators and makes it easy to integrate with new technologies.</w:t>
      </w:r>
    </w:p>
    <w:p w14:paraId="2548440E" w14:textId="77777777" w:rsidR="00022754" w:rsidRPr="00022754" w:rsidRDefault="00022754" w:rsidP="00F855F2">
      <w:pPr>
        <w:jc w:val="both"/>
        <w:rPr>
          <w:sz w:val="24"/>
          <w:szCs w:val="24"/>
        </w:rPr>
      </w:pPr>
      <w:r w:rsidRPr="00022754">
        <w:rPr>
          <w:sz w:val="24"/>
          <w:szCs w:val="24"/>
        </w:rPr>
        <w:t>If your workflows have a clear start and end and run on a schedule, they’re a great fit for Airflow DAGs.</w:t>
      </w:r>
    </w:p>
    <w:p w14:paraId="60678CC6" w14:textId="77777777" w:rsidR="00022754" w:rsidRPr="00022754" w:rsidRDefault="00022754" w:rsidP="00F855F2">
      <w:pPr>
        <w:jc w:val="both"/>
        <w:rPr>
          <w:sz w:val="24"/>
          <w:szCs w:val="24"/>
        </w:rPr>
      </w:pPr>
      <w:r w:rsidRPr="00022754">
        <w:rPr>
          <w:sz w:val="24"/>
          <w:szCs w:val="24"/>
        </w:rPr>
        <w:t>If you prefer coding over clicking, Airflow is built for you. Defining workflows as Python code provides several key benefits:</w:t>
      </w:r>
    </w:p>
    <w:p w14:paraId="7F9070E7" w14:textId="77777777" w:rsidR="00022754" w:rsidRPr="00022754" w:rsidRDefault="00022754" w:rsidP="00F855F2">
      <w:pPr>
        <w:numPr>
          <w:ilvl w:val="0"/>
          <w:numId w:val="2"/>
        </w:numPr>
        <w:jc w:val="both"/>
        <w:rPr>
          <w:sz w:val="24"/>
          <w:szCs w:val="24"/>
        </w:rPr>
      </w:pPr>
      <w:r w:rsidRPr="00022754">
        <w:rPr>
          <w:b/>
          <w:bCs/>
          <w:sz w:val="24"/>
          <w:szCs w:val="24"/>
        </w:rPr>
        <w:t>Version control</w:t>
      </w:r>
      <w:r w:rsidRPr="00022754">
        <w:rPr>
          <w:sz w:val="24"/>
          <w:szCs w:val="24"/>
        </w:rPr>
        <w:t>: Track changes, roll back to previous versions, and collaborate with your team.</w:t>
      </w:r>
    </w:p>
    <w:p w14:paraId="63483A1D" w14:textId="77777777" w:rsidR="00022754" w:rsidRPr="00022754" w:rsidRDefault="00022754" w:rsidP="00F855F2">
      <w:pPr>
        <w:numPr>
          <w:ilvl w:val="0"/>
          <w:numId w:val="2"/>
        </w:numPr>
        <w:jc w:val="both"/>
        <w:rPr>
          <w:sz w:val="24"/>
          <w:szCs w:val="24"/>
        </w:rPr>
      </w:pPr>
      <w:r w:rsidRPr="00022754">
        <w:rPr>
          <w:b/>
          <w:bCs/>
          <w:sz w:val="24"/>
          <w:szCs w:val="24"/>
        </w:rPr>
        <w:t>Team collaboration</w:t>
      </w:r>
      <w:r w:rsidRPr="00022754">
        <w:rPr>
          <w:sz w:val="24"/>
          <w:szCs w:val="24"/>
        </w:rPr>
        <w:t>: Multiple developers can work on the same workflow codebase.</w:t>
      </w:r>
    </w:p>
    <w:p w14:paraId="64EA4F76" w14:textId="77777777" w:rsidR="00022754" w:rsidRPr="00022754" w:rsidRDefault="00022754" w:rsidP="00F855F2">
      <w:pPr>
        <w:numPr>
          <w:ilvl w:val="0"/>
          <w:numId w:val="2"/>
        </w:numPr>
        <w:jc w:val="both"/>
        <w:rPr>
          <w:sz w:val="24"/>
          <w:szCs w:val="24"/>
        </w:rPr>
      </w:pPr>
      <w:r w:rsidRPr="00022754">
        <w:rPr>
          <w:b/>
          <w:bCs/>
          <w:sz w:val="24"/>
          <w:szCs w:val="24"/>
        </w:rPr>
        <w:t>Testing</w:t>
      </w:r>
      <w:r w:rsidRPr="00022754">
        <w:rPr>
          <w:sz w:val="24"/>
          <w:szCs w:val="24"/>
        </w:rPr>
        <w:t>: Validate pipeline logic through unit and integration tests.</w:t>
      </w:r>
    </w:p>
    <w:p w14:paraId="735C9AE6" w14:textId="0E678ED6" w:rsidR="00022754" w:rsidRPr="00022754" w:rsidRDefault="00022754" w:rsidP="00F855F2">
      <w:pPr>
        <w:numPr>
          <w:ilvl w:val="0"/>
          <w:numId w:val="2"/>
        </w:numPr>
        <w:jc w:val="both"/>
        <w:rPr>
          <w:sz w:val="24"/>
          <w:szCs w:val="24"/>
        </w:rPr>
      </w:pPr>
      <w:r w:rsidRPr="00022754">
        <w:rPr>
          <w:b/>
          <w:bCs/>
          <w:sz w:val="24"/>
          <w:szCs w:val="24"/>
        </w:rPr>
        <w:t>Extensibility</w:t>
      </w:r>
      <w:r w:rsidRPr="00022754">
        <w:rPr>
          <w:sz w:val="24"/>
          <w:szCs w:val="24"/>
        </w:rPr>
        <w:t>: Customize workflows using a large ecosystem of existing components — or build your own.</w:t>
      </w:r>
    </w:p>
    <w:p w14:paraId="561543AF" w14:textId="043BC2D5" w:rsidR="00022754" w:rsidRPr="00022754" w:rsidRDefault="00022754" w:rsidP="00022754">
      <w:pPr>
        <w:rPr>
          <w:b/>
          <w:bCs/>
          <w:sz w:val="28"/>
          <w:szCs w:val="28"/>
        </w:rPr>
      </w:pPr>
      <w:r w:rsidRPr="00022754">
        <w:rPr>
          <w:b/>
          <w:bCs/>
          <w:sz w:val="28"/>
          <w:szCs w:val="28"/>
        </w:rPr>
        <w:t>Architecture of Airflow</w:t>
      </w:r>
    </w:p>
    <w:p w14:paraId="0B2C8340" w14:textId="77777777" w:rsidR="00022754" w:rsidRDefault="00022754" w:rsidP="00022754">
      <w:pPr>
        <w:jc w:val="center"/>
        <w:rPr>
          <w:b/>
          <w:bCs/>
        </w:rPr>
      </w:pPr>
      <w:r>
        <w:rPr>
          <w:noProof/>
        </w:rPr>
        <w:drawing>
          <wp:inline distT="0" distB="0" distL="0" distR="0" wp14:anchorId="34C3F34D" wp14:editId="0D2CB3FD">
            <wp:extent cx="4251960" cy="2391669"/>
            <wp:effectExtent l="0" t="0" r="0" b="8890"/>
            <wp:docPr id="1878343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73924" cy="2404023"/>
                    </a:xfrm>
                    <a:prstGeom prst="rect">
                      <a:avLst/>
                    </a:prstGeom>
                    <a:noFill/>
                    <a:ln>
                      <a:noFill/>
                    </a:ln>
                  </pic:spPr>
                </pic:pic>
              </a:graphicData>
            </a:graphic>
          </wp:inline>
        </w:drawing>
      </w:r>
    </w:p>
    <w:p w14:paraId="4A16647C" w14:textId="77777777" w:rsidR="00F855F2" w:rsidRDefault="00F855F2" w:rsidP="00022754">
      <w:pPr>
        <w:rPr>
          <w:b/>
          <w:bCs/>
          <w:sz w:val="28"/>
          <w:szCs w:val="28"/>
        </w:rPr>
      </w:pPr>
    </w:p>
    <w:p w14:paraId="0FA4E716" w14:textId="7BECE4E7" w:rsidR="00022754" w:rsidRPr="00022754" w:rsidRDefault="00022754" w:rsidP="00022754">
      <w:pPr>
        <w:rPr>
          <w:b/>
          <w:bCs/>
          <w:sz w:val="28"/>
          <w:szCs w:val="28"/>
        </w:rPr>
      </w:pPr>
      <w:r w:rsidRPr="00022754">
        <w:rPr>
          <w:b/>
          <w:bCs/>
          <w:sz w:val="28"/>
          <w:szCs w:val="28"/>
        </w:rPr>
        <w:lastRenderedPageBreak/>
        <w:t>Key Components of Airflow</w:t>
      </w:r>
    </w:p>
    <w:p w14:paraId="4441E8AB" w14:textId="77777777" w:rsidR="00022754" w:rsidRPr="00022754" w:rsidRDefault="00022754" w:rsidP="00022754">
      <w:pPr>
        <w:numPr>
          <w:ilvl w:val="0"/>
          <w:numId w:val="1"/>
        </w:numPr>
        <w:rPr>
          <w:sz w:val="24"/>
          <w:szCs w:val="24"/>
        </w:rPr>
      </w:pPr>
      <w:r w:rsidRPr="00022754">
        <w:rPr>
          <w:b/>
          <w:bCs/>
          <w:sz w:val="24"/>
          <w:szCs w:val="24"/>
        </w:rPr>
        <w:t>DAG (Directed Acyclic Graph)</w:t>
      </w:r>
    </w:p>
    <w:p w14:paraId="2F87D25F" w14:textId="77777777" w:rsidR="00022754" w:rsidRPr="00022754" w:rsidRDefault="00022754" w:rsidP="00022754">
      <w:pPr>
        <w:numPr>
          <w:ilvl w:val="1"/>
          <w:numId w:val="1"/>
        </w:numPr>
        <w:rPr>
          <w:sz w:val="24"/>
          <w:szCs w:val="24"/>
        </w:rPr>
      </w:pPr>
      <w:r w:rsidRPr="00022754">
        <w:rPr>
          <w:sz w:val="24"/>
          <w:szCs w:val="24"/>
        </w:rPr>
        <w:t>A DAG is a collection of all the tasks you want to run, organized with dependencies and relationships.</w:t>
      </w:r>
    </w:p>
    <w:p w14:paraId="089E4FB8" w14:textId="77777777" w:rsidR="00022754" w:rsidRPr="00022754" w:rsidRDefault="00022754" w:rsidP="00022754">
      <w:pPr>
        <w:numPr>
          <w:ilvl w:val="1"/>
          <w:numId w:val="1"/>
        </w:numPr>
        <w:rPr>
          <w:sz w:val="24"/>
          <w:szCs w:val="24"/>
        </w:rPr>
      </w:pPr>
      <w:r w:rsidRPr="00022754">
        <w:rPr>
          <w:sz w:val="24"/>
          <w:szCs w:val="24"/>
        </w:rPr>
        <w:t>It represents the workflow or pipeline as a graph where nodes are tasks and edges define dependencies.</w:t>
      </w:r>
    </w:p>
    <w:p w14:paraId="3C650B14" w14:textId="77777777" w:rsidR="00022754" w:rsidRPr="00022754" w:rsidRDefault="00022754" w:rsidP="00022754">
      <w:pPr>
        <w:numPr>
          <w:ilvl w:val="1"/>
          <w:numId w:val="1"/>
        </w:numPr>
        <w:rPr>
          <w:sz w:val="24"/>
          <w:szCs w:val="24"/>
        </w:rPr>
      </w:pPr>
      <w:r w:rsidRPr="00022754">
        <w:rPr>
          <w:sz w:val="24"/>
          <w:szCs w:val="24"/>
        </w:rPr>
        <w:t>DAGs are defined in Python scripts.</w:t>
      </w:r>
    </w:p>
    <w:p w14:paraId="0B66D1D0" w14:textId="77777777" w:rsidR="00022754" w:rsidRPr="00022754" w:rsidRDefault="00022754" w:rsidP="00022754">
      <w:pPr>
        <w:numPr>
          <w:ilvl w:val="0"/>
          <w:numId w:val="1"/>
        </w:numPr>
        <w:rPr>
          <w:sz w:val="24"/>
          <w:szCs w:val="24"/>
        </w:rPr>
      </w:pPr>
      <w:r w:rsidRPr="00022754">
        <w:rPr>
          <w:b/>
          <w:bCs/>
          <w:sz w:val="24"/>
          <w:szCs w:val="24"/>
        </w:rPr>
        <w:t>Task</w:t>
      </w:r>
    </w:p>
    <w:p w14:paraId="028BE059" w14:textId="77777777" w:rsidR="00022754" w:rsidRPr="00022754" w:rsidRDefault="00022754" w:rsidP="00022754">
      <w:pPr>
        <w:numPr>
          <w:ilvl w:val="1"/>
          <w:numId w:val="1"/>
        </w:numPr>
        <w:rPr>
          <w:sz w:val="24"/>
          <w:szCs w:val="24"/>
        </w:rPr>
      </w:pPr>
      <w:r w:rsidRPr="00022754">
        <w:rPr>
          <w:sz w:val="24"/>
          <w:szCs w:val="24"/>
        </w:rPr>
        <w:t>A single unit of work in a DAG.</w:t>
      </w:r>
    </w:p>
    <w:p w14:paraId="4B2A6A42" w14:textId="77777777" w:rsidR="00022754" w:rsidRPr="00022754" w:rsidRDefault="00022754" w:rsidP="00022754">
      <w:pPr>
        <w:numPr>
          <w:ilvl w:val="1"/>
          <w:numId w:val="1"/>
        </w:numPr>
        <w:rPr>
          <w:sz w:val="24"/>
          <w:szCs w:val="24"/>
        </w:rPr>
      </w:pPr>
      <w:r w:rsidRPr="00022754">
        <w:rPr>
          <w:sz w:val="24"/>
          <w:szCs w:val="24"/>
        </w:rPr>
        <w:t>Tasks can be anything from running a bash command, executing a Python function, transferring files, or triggering another process.</w:t>
      </w:r>
    </w:p>
    <w:p w14:paraId="353B3B19" w14:textId="77777777" w:rsidR="00022754" w:rsidRPr="00022754" w:rsidRDefault="00022754" w:rsidP="00022754">
      <w:pPr>
        <w:numPr>
          <w:ilvl w:val="1"/>
          <w:numId w:val="1"/>
        </w:numPr>
        <w:rPr>
          <w:sz w:val="24"/>
          <w:szCs w:val="24"/>
        </w:rPr>
      </w:pPr>
      <w:r w:rsidRPr="00022754">
        <w:rPr>
          <w:sz w:val="24"/>
          <w:szCs w:val="24"/>
        </w:rPr>
        <w:t xml:space="preserve">Common operators like </w:t>
      </w:r>
      <w:proofErr w:type="spellStart"/>
      <w:r w:rsidRPr="00022754">
        <w:rPr>
          <w:sz w:val="24"/>
          <w:szCs w:val="24"/>
        </w:rPr>
        <w:t>BashOperator</w:t>
      </w:r>
      <w:proofErr w:type="spellEnd"/>
      <w:r w:rsidRPr="00022754">
        <w:rPr>
          <w:sz w:val="24"/>
          <w:szCs w:val="24"/>
        </w:rPr>
        <w:t xml:space="preserve">, </w:t>
      </w:r>
      <w:proofErr w:type="spellStart"/>
      <w:r w:rsidRPr="00022754">
        <w:rPr>
          <w:sz w:val="24"/>
          <w:szCs w:val="24"/>
        </w:rPr>
        <w:t>PythonOperator</w:t>
      </w:r>
      <w:proofErr w:type="spellEnd"/>
      <w:r w:rsidRPr="00022754">
        <w:rPr>
          <w:sz w:val="24"/>
          <w:szCs w:val="24"/>
        </w:rPr>
        <w:t>, etc., are used to define tasks.</w:t>
      </w:r>
    </w:p>
    <w:p w14:paraId="3C5705C0" w14:textId="77777777" w:rsidR="00022754" w:rsidRPr="00022754" w:rsidRDefault="00022754" w:rsidP="00022754">
      <w:pPr>
        <w:numPr>
          <w:ilvl w:val="0"/>
          <w:numId w:val="1"/>
        </w:numPr>
        <w:rPr>
          <w:sz w:val="24"/>
          <w:szCs w:val="24"/>
        </w:rPr>
      </w:pPr>
      <w:r w:rsidRPr="00022754">
        <w:rPr>
          <w:b/>
          <w:bCs/>
          <w:sz w:val="24"/>
          <w:szCs w:val="24"/>
        </w:rPr>
        <w:t>Scheduler</w:t>
      </w:r>
    </w:p>
    <w:p w14:paraId="71845E27" w14:textId="77777777" w:rsidR="00022754" w:rsidRPr="00022754" w:rsidRDefault="00022754" w:rsidP="00022754">
      <w:pPr>
        <w:numPr>
          <w:ilvl w:val="1"/>
          <w:numId w:val="1"/>
        </w:numPr>
        <w:rPr>
          <w:sz w:val="24"/>
          <w:szCs w:val="24"/>
        </w:rPr>
      </w:pPr>
      <w:r w:rsidRPr="00022754">
        <w:rPr>
          <w:sz w:val="24"/>
          <w:szCs w:val="24"/>
        </w:rPr>
        <w:t>The component that monitors DAGs and triggers task instances whose dependencies are met.</w:t>
      </w:r>
    </w:p>
    <w:p w14:paraId="7E1D0257" w14:textId="77777777" w:rsidR="00022754" w:rsidRPr="00022754" w:rsidRDefault="00022754" w:rsidP="00022754">
      <w:pPr>
        <w:numPr>
          <w:ilvl w:val="1"/>
          <w:numId w:val="1"/>
        </w:numPr>
        <w:rPr>
          <w:sz w:val="24"/>
          <w:szCs w:val="24"/>
        </w:rPr>
      </w:pPr>
      <w:r w:rsidRPr="00022754">
        <w:rPr>
          <w:sz w:val="24"/>
          <w:szCs w:val="24"/>
        </w:rPr>
        <w:t>It decides when to execute tasks based on scheduling intervals or external triggers.</w:t>
      </w:r>
    </w:p>
    <w:p w14:paraId="39EFAD54" w14:textId="77777777" w:rsidR="00022754" w:rsidRPr="00022754" w:rsidRDefault="00022754" w:rsidP="00022754">
      <w:pPr>
        <w:numPr>
          <w:ilvl w:val="0"/>
          <w:numId w:val="1"/>
        </w:numPr>
        <w:rPr>
          <w:sz w:val="24"/>
          <w:szCs w:val="24"/>
        </w:rPr>
      </w:pPr>
      <w:r w:rsidRPr="00022754">
        <w:rPr>
          <w:b/>
          <w:bCs/>
          <w:sz w:val="24"/>
          <w:szCs w:val="24"/>
        </w:rPr>
        <w:t>Executor</w:t>
      </w:r>
    </w:p>
    <w:p w14:paraId="3AD954BF" w14:textId="77777777" w:rsidR="00022754" w:rsidRPr="00022754" w:rsidRDefault="00022754" w:rsidP="00022754">
      <w:pPr>
        <w:numPr>
          <w:ilvl w:val="1"/>
          <w:numId w:val="1"/>
        </w:numPr>
        <w:rPr>
          <w:sz w:val="24"/>
          <w:szCs w:val="24"/>
        </w:rPr>
      </w:pPr>
      <w:r w:rsidRPr="00022754">
        <w:rPr>
          <w:sz w:val="24"/>
          <w:szCs w:val="24"/>
        </w:rPr>
        <w:t>Responsible for executing the tasks.</w:t>
      </w:r>
    </w:p>
    <w:p w14:paraId="3E94E613" w14:textId="77777777" w:rsidR="00022754" w:rsidRPr="00022754" w:rsidRDefault="00022754" w:rsidP="00022754">
      <w:pPr>
        <w:numPr>
          <w:ilvl w:val="1"/>
          <w:numId w:val="1"/>
        </w:numPr>
        <w:rPr>
          <w:sz w:val="24"/>
          <w:szCs w:val="24"/>
        </w:rPr>
      </w:pPr>
      <w:r w:rsidRPr="00022754">
        <w:rPr>
          <w:sz w:val="24"/>
          <w:szCs w:val="24"/>
        </w:rPr>
        <w:t xml:space="preserve">There are multiple types like </w:t>
      </w:r>
      <w:proofErr w:type="spellStart"/>
      <w:r w:rsidRPr="00022754">
        <w:rPr>
          <w:sz w:val="24"/>
          <w:szCs w:val="24"/>
        </w:rPr>
        <w:t>SequentialExecutor</w:t>
      </w:r>
      <w:proofErr w:type="spellEnd"/>
      <w:r w:rsidRPr="00022754">
        <w:rPr>
          <w:sz w:val="24"/>
          <w:szCs w:val="24"/>
        </w:rPr>
        <w:t xml:space="preserve"> (for testing), </w:t>
      </w:r>
      <w:proofErr w:type="spellStart"/>
      <w:r w:rsidRPr="00022754">
        <w:rPr>
          <w:sz w:val="24"/>
          <w:szCs w:val="24"/>
        </w:rPr>
        <w:t>LocalExecutor</w:t>
      </w:r>
      <w:proofErr w:type="spellEnd"/>
      <w:r w:rsidRPr="00022754">
        <w:rPr>
          <w:sz w:val="24"/>
          <w:szCs w:val="24"/>
        </w:rPr>
        <w:t xml:space="preserve">, </w:t>
      </w:r>
      <w:proofErr w:type="spellStart"/>
      <w:r w:rsidRPr="00022754">
        <w:rPr>
          <w:sz w:val="24"/>
          <w:szCs w:val="24"/>
        </w:rPr>
        <w:t>CeleryExecutor</w:t>
      </w:r>
      <w:proofErr w:type="spellEnd"/>
      <w:r w:rsidRPr="00022754">
        <w:rPr>
          <w:sz w:val="24"/>
          <w:szCs w:val="24"/>
        </w:rPr>
        <w:t xml:space="preserve"> (for distributed execution), etc.</w:t>
      </w:r>
    </w:p>
    <w:p w14:paraId="714B33B3" w14:textId="77777777" w:rsidR="00022754" w:rsidRPr="00022754" w:rsidRDefault="00022754" w:rsidP="00022754">
      <w:pPr>
        <w:numPr>
          <w:ilvl w:val="0"/>
          <w:numId w:val="1"/>
        </w:numPr>
        <w:rPr>
          <w:sz w:val="24"/>
          <w:szCs w:val="24"/>
        </w:rPr>
      </w:pPr>
      <w:r w:rsidRPr="00022754">
        <w:rPr>
          <w:b/>
          <w:bCs/>
          <w:sz w:val="24"/>
          <w:szCs w:val="24"/>
        </w:rPr>
        <w:t>Metadata Database</w:t>
      </w:r>
    </w:p>
    <w:p w14:paraId="6D0B6132" w14:textId="77777777" w:rsidR="00022754" w:rsidRPr="00022754" w:rsidRDefault="00022754" w:rsidP="00022754">
      <w:pPr>
        <w:numPr>
          <w:ilvl w:val="1"/>
          <w:numId w:val="1"/>
        </w:numPr>
        <w:rPr>
          <w:sz w:val="24"/>
          <w:szCs w:val="24"/>
        </w:rPr>
      </w:pPr>
      <w:r w:rsidRPr="00022754">
        <w:rPr>
          <w:sz w:val="24"/>
          <w:szCs w:val="24"/>
        </w:rPr>
        <w:t>Airflow uses a metadata database (typically PostgreSQL or MySQL) to store information about DAGs, task status, schedules, logs, and more.</w:t>
      </w:r>
    </w:p>
    <w:p w14:paraId="689CAF13" w14:textId="77777777" w:rsidR="00022754" w:rsidRPr="00022754" w:rsidRDefault="00022754" w:rsidP="00022754">
      <w:pPr>
        <w:numPr>
          <w:ilvl w:val="1"/>
          <w:numId w:val="1"/>
        </w:numPr>
        <w:rPr>
          <w:sz w:val="24"/>
          <w:szCs w:val="24"/>
        </w:rPr>
      </w:pPr>
      <w:r w:rsidRPr="00022754">
        <w:rPr>
          <w:sz w:val="24"/>
          <w:szCs w:val="24"/>
        </w:rPr>
        <w:t>This database is crucial for tracking the state and history of workflows.</w:t>
      </w:r>
    </w:p>
    <w:p w14:paraId="5DF56C1A" w14:textId="77777777" w:rsidR="00022754" w:rsidRPr="00022754" w:rsidRDefault="00022754" w:rsidP="00022754">
      <w:pPr>
        <w:numPr>
          <w:ilvl w:val="0"/>
          <w:numId w:val="1"/>
        </w:numPr>
        <w:rPr>
          <w:sz w:val="24"/>
          <w:szCs w:val="24"/>
        </w:rPr>
      </w:pPr>
      <w:r w:rsidRPr="00022754">
        <w:rPr>
          <w:b/>
          <w:bCs/>
          <w:sz w:val="24"/>
          <w:szCs w:val="24"/>
        </w:rPr>
        <w:t>Web Server (Airflow UI)</w:t>
      </w:r>
    </w:p>
    <w:p w14:paraId="2B41197B" w14:textId="77777777" w:rsidR="00022754" w:rsidRPr="00022754" w:rsidRDefault="00022754" w:rsidP="00022754">
      <w:pPr>
        <w:numPr>
          <w:ilvl w:val="1"/>
          <w:numId w:val="1"/>
        </w:numPr>
        <w:rPr>
          <w:sz w:val="24"/>
          <w:szCs w:val="24"/>
        </w:rPr>
      </w:pPr>
      <w:r w:rsidRPr="00022754">
        <w:rPr>
          <w:sz w:val="24"/>
          <w:szCs w:val="24"/>
        </w:rPr>
        <w:t>A user-friendly interface to visualize DAGs, monitor task progress, trigger manual runs, and troubleshoot issues.</w:t>
      </w:r>
    </w:p>
    <w:p w14:paraId="7B7B5D12" w14:textId="77777777" w:rsidR="00022754" w:rsidRPr="00022754" w:rsidRDefault="00022754" w:rsidP="00022754">
      <w:pPr>
        <w:numPr>
          <w:ilvl w:val="1"/>
          <w:numId w:val="1"/>
        </w:numPr>
        <w:rPr>
          <w:sz w:val="24"/>
          <w:szCs w:val="24"/>
        </w:rPr>
      </w:pPr>
      <w:r w:rsidRPr="00022754">
        <w:rPr>
          <w:sz w:val="24"/>
          <w:szCs w:val="24"/>
        </w:rPr>
        <w:t>You can see logs, task durations, and manage workflows here.</w:t>
      </w:r>
    </w:p>
    <w:p w14:paraId="46AE7021" w14:textId="77777777" w:rsidR="00022754" w:rsidRPr="00022754" w:rsidRDefault="00022754" w:rsidP="00022754">
      <w:pPr>
        <w:numPr>
          <w:ilvl w:val="0"/>
          <w:numId w:val="1"/>
        </w:numPr>
        <w:rPr>
          <w:sz w:val="24"/>
          <w:szCs w:val="24"/>
        </w:rPr>
      </w:pPr>
      <w:r w:rsidRPr="00022754">
        <w:rPr>
          <w:b/>
          <w:bCs/>
          <w:sz w:val="24"/>
          <w:szCs w:val="24"/>
        </w:rPr>
        <w:t>Workers</w:t>
      </w:r>
    </w:p>
    <w:p w14:paraId="2D106DBE" w14:textId="77777777" w:rsidR="00022754" w:rsidRDefault="00022754" w:rsidP="00022754">
      <w:pPr>
        <w:numPr>
          <w:ilvl w:val="1"/>
          <w:numId w:val="1"/>
        </w:numPr>
        <w:rPr>
          <w:sz w:val="24"/>
          <w:szCs w:val="24"/>
        </w:rPr>
      </w:pPr>
      <w:r w:rsidRPr="00022754">
        <w:rPr>
          <w:sz w:val="24"/>
          <w:szCs w:val="24"/>
        </w:rPr>
        <w:t xml:space="preserve">In setups like </w:t>
      </w:r>
      <w:proofErr w:type="spellStart"/>
      <w:r w:rsidRPr="00022754">
        <w:rPr>
          <w:sz w:val="24"/>
          <w:szCs w:val="24"/>
        </w:rPr>
        <w:t>CeleryExecutor</w:t>
      </w:r>
      <w:proofErr w:type="spellEnd"/>
      <w:r w:rsidRPr="00022754">
        <w:rPr>
          <w:sz w:val="24"/>
          <w:szCs w:val="24"/>
        </w:rPr>
        <w:t xml:space="preserve">, workers are machines or processes that </w:t>
      </w:r>
      <w:proofErr w:type="gramStart"/>
      <w:r w:rsidRPr="00022754">
        <w:rPr>
          <w:sz w:val="24"/>
          <w:szCs w:val="24"/>
        </w:rPr>
        <w:t>pick up</w:t>
      </w:r>
      <w:proofErr w:type="gramEnd"/>
      <w:r w:rsidRPr="00022754">
        <w:rPr>
          <w:sz w:val="24"/>
          <w:szCs w:val="24"/>
        </w:rPr>
        <w:t xml:space="preserve"> tasks and execute them asynchronously.</w:t>
      </w:r>
    </w:p>
    <w:p w14:paraId="06E8EF5F" w14:textId="0B0B4F2B" w:rsidR="00022754" w:rsidRPr="00022754" w:rsidRDefault="00022754" w:rsidP="00022754">
      <w:pPr>
        <w:rPr>
          <w:b/>
          <w:bCs/>
          <w:sz w:val="28"/>
          <w:szCs w:val="28"/>
        </w:rPr>
      </w:pPr>
      <w:r w:rsidRPr="00022754">
        <w:rPr>
          <w:b/>
          <w:bCs/>
          <w:sz w:val="28"/>
          <w:szCs w:val="28"/>
        </w:rPr>
        <w:t>Architecture Diagram</w:t>
      </w:r>
    </w:p>
    <w:p w14:paraId="23688549" w14:textId="3A1CB9F6" w:rsidR="00022754" w:rsidRDefault="00022754" w:rsidP="00022754">
      <w:pPr>
        <w:jc w:val="center"/>
      </w:pPr>
      <w:r>
        <w:rPr>
          <w:noProof/>
        </w:rPr>
        <w:drawing>
          <wp:inline distT="0" distB="0" distL="0" distR="0" wp14:anchorId="142617D7" wp14:editId="2AFCAA44">
            <wp:extent cx="5731510" cy="3395345"/>
            <wp:effectExtent l="0" t="0" r="2540" b="0"/>
            <wp:docPr id="1566334096" name="Picture 3" descr="Apache Airflow Architectur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Airflow Architecture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95345"/>
                    </a:xfrm>
                    <a:prstGeom prst="rect">
                      <a:avLst/>
                    </a:prstGeom>
                    <a:noFill/>
                    <a:ln>
                      <a:noFill/>
                    </a:ln>
                  </pic:spPr>
                </pic:pic>
              </a:graphicData>
            </a:graphic>
          </wp:inline>
        </w:drawing>
      </w:r>
    </w:p>
    <w:p w14:paraId="28FE2278" w14:textId="77777777" w:rsidR="00022754" w:rsidRPr="00022754" w:rsidRDefault="00022754" w:rsidP="00022754">
      <w:pPr>
        <w:rPr>
          <w:b/>
          <w:bCs/>
          <w:sz w:val="28"/>
          <w:szCs w:val="28"/>
        </w:rPr>
      </w:pPr>
      <w:r w:rsidRPr="00022754">
        <w:rPr>
          <w:b/>
          <w:bCs/>
          <w:sz w:val="28"/>
          <w:szCs w:val="28"/>
        </w:rPr>
        <w:t>When to Prefer Airflow Over Databricks Native Pipelines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3"/>
        <w:gridCol w:w="2009"/>
        <w:gridCol w:w="2334"/>
      </w:tblGrid>
      <w:tr w:rsidR="00022754" w:rsidRPr="00022754" w14:paraId="0251D08D" w14:textId="77777777" w:rsidTr="00022754">
        <w:trPr>
          <w:tblHeader/>
          <w:tblCellSpacing w:w="15" w:type="dxa"/>
        </w:trPr>
        <w:tc>
          <w:tcPr>
            <w:tcW w:w="0" w:type="auto"/>
            <w:vAlign w:val="center"/>
            <w:hideMark/>
          </w:tcPr>
          <w:p w14:paraId="387D2970" w14:textId="77777777" w:rsidR="00022754" w:rsidRPr="00022754" w:rsidRDefault="00022754" w:rsidP="00022754">
            <w:pPr>
              <w:rPr>
                <w:b/>
                <w:bCs/>
                <w:sz w:val="24"/>
                <w:szCs w:val="24"/>
              </w:rPr>
            </w:pPr>
            <w:r w:rsidRPr="00022754">
              <w:rPr>
                <w:b/>
                <w:bCs/>
                <w:sz w:val="24"/>
                <w:szCs w:val="24"/>
              </w:rPr>
              <w:t>Scenario</w:t>
            </w:r>
          </w:p>
        </w:tc>
        <w:tc>
          <w:tcPr>
            <w:tcW w:w="0" w:type="auto"/>
            <w:vAlign w:val="center"/>
            <w:hideMark/>
          </w:tcPr>
          <w:p w14:paraId="34AB9158" w14:textId="77777777" w:rsidR="00022754" w:rsidRPr="00022754" w:rsidRDefault="00022754" w:rsidP="00022754">
            <w:pPr>
              <w:rPr>
                <w:b/>
                <w:bCs/>
                <w:sz w:val="24"/>
                <w:szCs w:val="24"/>
              </w:rPr>
            </w:pPr>
            <w:r w:rsidRPr="00022754">
              <w:rPr>
                <w:b/>
                <w:bCs/>
                <w:sz w:val="24"/>
                <w:szCs w:val="24"/>
              </w:rPr>
              <w:t>Use Airflow</w:t>
            </w:r>
          </w:p>
        </w:tc>
        <w:tc>
          <w:tcPr>
            <w:tcW w:w="0" w:type="auto"/>
            <w:vAlign w:val="center"/>
            <w:hideMark/>
          </w:tcPr>
          <w:p w14:paraId="34F3A6C6" w14:textId="77777777" w:rsidR="00022754" w:rsidRPr="00022754" w:rsidRDefault="00022754" w:rsidP="00022754">
            <w:pPr>
              <w:rPr>
                <w:b/>
                <w:bCs/>
                <w:sz w:val="24"/>
                <w:szCs w:val="24"/>
              </w:rPr>
            </w:pPr>
            <w:r w:rsidRPr="00022754">
              <w:rPr>
                <w:b/>
                <w:bCs/>
                <w:sz w:val="24"/>
                <w:szCs w:val="24"/>
              </w:rPr>
              <w:t>Use Databricks Native Jobs</w:t>
            </w:r>
          </w:p>
        </w:tc>
      </w:tr>
      <w:tr w:rsidR="00022754" w:rsidRPr="00022754" w14:paraId="2AE4C0F6" w14:textId="77777777" w:rsidTr="00022754">
        <w:trPr>
          <w:tblCellSpacing w:w="15" w:type="dxa"/>
        </w:trPr>
        <w:tc>
          <w:tcPr>
            <w:tcW w:w="0" w:type="auto"/>
            <w:vAlign w:val="center"/>
            <w:hideMark/>
          </w:tcPr>
          <w:p w14:paraId="17BA63CD" w14:textId="77777777" w:rsidR="00022754" w:rsidRPr="00022754" w:rsidRDefault="00022754" w:rsidP="00022754">
            <w:pPr>
              <w:rPr>
                <w:sz w:val="24"/>
                <w:szCs w:val="24"/>
              </w:rPr>
            </w:pPr>
            <w:r w:rsidRPr="00022754">
              <w:rPr>
                <w:sz w:val="24"/>
                <w:szCs w:val="24"/>
              </w:rPr>
              <w:t>Complex workflows with many cross-system dependencies</w:t>
            </w:r>
          </w:p>
        </w:tc>
        <w:tc>
          <w:tcPr>
            <w:tcW w:w="0" w:type="auto"/>
            <w:vAlign w:val="center"/>
            <w:hideMark/>
          </w:tcPr>
          <w:p w14:paraId="64937A40" w14:textId="77777777" w:rsidR="00022754" w:rsidRPr="00022754" w:rsidRDefault="00022754" w:rsidP="00022754">
            <w:pPr>
              <w:rPr>
                <w:sz w:val="24"/>
                <w:szCs w:val="24"/>
              </w:rPr>
            </w:pPr>
            <w:r w:rsidRPr="00022754">
              <w:rPr>
                <w:rFonts w:ascii="Segoe UI Emoji" w:hAnsi="Segoe UI Emoji" w:cs="Segoe UI Emoji"/>
                <w:sz w:val="24"/>
                <w:szCs w:val="24"/>
              </w:rPr>
              <w:t>✅</w:t>
            </w:r>
          </w:p>
        </w:tc>
        <w:tc>
          <w:tcPr>
            <w:tcW w:w="0" w:type="auto"/>
            <w:vAlign w:val="center"/>
            <w:hideMark/>
          </w:tcPr>
          <w:p w14:paraId="08C5E4BC" w14:textId="77777777" w:rsidR="00022754" w:rsidRPr="00022754" w:rsidRDefault="00022754" w:rsidP="00022754">
            <w:pPr>
              <w:rPr>
                <w:sz w:val="24"/>
                <w:szCs w:val="24"/>
              </w:rPr>
            </w:pPr>
            <w:r w:rsidRPr="00022754">
              <w:rPr>
                <w:rFonts w:ascii="Segoe UI Emoji" w:hAnsi="Segoe UI Emoji" w:cs="Segoe UI Emoji"/>
                <w:sz w:val="24"/>
                <w:szCs w:val="24"/>
              </w:rPr>
              <w:t>❌</w:t>
            </w:r>
          </w:p>
        </w:tc>
      </w:tr>
      <w:tr w:rsidR="00022754" w:rsidRPr="00022754" w14:paraId="23B3CE4B" w14:textId="77777777" w:rsidTr="00022754">
        <w:trPr>
          <w:tblCellSpacing w:w="15" w:type="dxa"/>
        </w:trPr>
        <w:tc>
          <w:tcPr>
            <w:tcW w:w="0" w:type="auto"/>
            <w:vAlign w:val="center"/>
            <w:hideMark/>
          </w:tcPr>
          <w:p w14:paraId="24CB6DD8" w14:textId="77777777" w:rsidR="00022754" w:rsidRPr="00022754" w:rsidRDefault="00022754" w:rsidP="00022754">
            <w:pPr>
              <w:rPr>
                <w:sz w:val="24"/>
                <w:szCs w:val="24"/>
              </w:rPr>
            </w:pPr>
            <w:r w:rsidRPr="00022754">
              <w:rPr>
                <w:sz w:val="24"/>
                <w:szCs w:val="24"/>
              </w:rPr>
              <w:t>Need centralized orchestration across multiple platforms</w:t>
            </w:r>
          </w:p>
        </w:tc>
        <w:tc>
          <w:tcPr>
            <w:tcW w:w="0" w:type="auto"/>
            <w:vAlign w:val="center"/>
            <w:hideMark/>
          </w:tcPr>
          <w:p w14:paraId="2B41AE18" w14:textId="77777777" w:rsidR="00022754" w:rsidRPr="00022754" w:rsidRDefault="00022754" w:rsidP="00022754">
            <w:pPr>
              <w:rPr>
                <w:sz w:val="24"/>
                <w:szCs w:val="24"/>
              </w:rPr>
            </w:pPr>
            <w:r w:rsidRPr="00022754">
              <w:rPr>
                <w:rFonts w:ascii="Segoe UI Emoji" w:hAnsi="Segoe UI Emoji" w:cs="Segoe UI Emoji"/>
                <w:sz w:val="24"/>
                <w:szCs w:val="24"/>
              </w:rPr>
              <w:t>✅</w:t>
            </w:r>
          </w:p>
        </w:tc>
        <w:tc>
          <w:tcPr>
            <w:tcW w:w="0" w:type="auto"/>
            <w:vAlign w:val="center"/>
            <w:hideMark/>
          </w:tcPr>
          <w:p w14:paraId="11C09228" w14:textId="77777777" w:rsidR="00022754" w:rsidRPr="00022754" w:rsidRDefault="00022754" w:rsidP="00022754">
            <w:pPr>
              <w:rPr>
                <w:sz w:val="24"/>
                <w:szCs w:val="24"/>
              </w:rPr>
            </w:pPr>
            <w:r w:rsidRPr="00022754">
              <w:rPr>
                <w:rFonts w:ascii="Segoe UI Emoji" w:hAnsi="Segoe UI Emoji" w:cs="Segoe UI Emoji"/>
                <w:sz w:val="24"/>
                <w:szCs w:val="24"/>
              </w:rPr>
              <w:t>❌</w:t>
            </w:r>
          </w:p>
        </w:tc>
      </w:tr>
      <w:tr w:rsidR="00022754" w:rsidRPr="00022754" w14:paraId="1942E05E" w14:textId="77777777" w:rsidTr="00022754">
        <w:trPr>
          <w:tblCellSpacing w:w="15" w:type="dxa"/>
        </w:trPr>
        <w:tc>
          <w:tcPr>
            <w:tcW w:w="0" w:type="auto"/>
            <w:vAlign w:val="center"/>
            <w:hideMark/>
          </w:tcPr>
          <w:p w14:paraId="43FDCAD8" w14:textId="77777777" w:rsidR="00022754" w:rsidRPr="00022754" w:rsidRDefault="00022754" w:rsidP="00022754">
            <w:pPr>
              <w:rPr>
                <w:sz w:val="24"/>
                <w:szCs w:val="24"/>
              </w:rPr>
            </w:pPr>
            <w:r w:rsidRPr="00022754">
              <w:rPr>
                <w:sz w:val="24"/>
                <w:szCs w:val="24"/>
              </w:rPr>
              <w:t>Simple Spark job scheduling and monitoring</w:t>
            </w:r>
          </w:p>
        </w:tc>
        <w:tc>
          <w:tcPr>
            <w:tcW w:w="0" w:type="auto"/>
            <w:vAlign w:val="center"/>
            <w:hideMark/>
          </w:tcPr>
          <w:p w14:paraId="7A5B91C3" w14:textId="77777777" w:rsidR="00022754" w:rsidRPr="00022754" w:rsidRDefault="00022754" w:rsidP="00022754">
            <w:pPr>
              <w:rPr>
                <w:sz w:val="24"/>
                <w:szCs w:val="24"/>
              </w:rPr>
            </w:pPr>
            <w:r w:rsidRPr="00022754">
              <w:rPr>
                <w:rFonts w:ascii="Segoe UI Emoji" w:hAnsi="Segoe UI Emoji" w:cs="Segoe UI Emoji"/>
                <w:sz w:val="24"/>
                <w:szCs w:val="24"/>
              </w:rPr>
              <w:t>❌</w:t>
            </w:r>
            <w:r w:rsidRPr="00022754">
              <w:rPr>
                <w:sz w:val="24"/>
                <w:szCs w:val="24"/>
              </w:rPr>
              <w:t xml:space="preserve"> (native is sufficient)</w:t>
            </w:r>
          </w:p>
        </w:tc>
        <w:tc>
          <w:tcPr>
            <w:tcW w:w="0" w:type="auto"/>
            <w:vAlign w:val="center"/>
            <w:hideMark/>
          </w:tcPr>
          <w:p w14:paraId="25F3E91E" w14:textId="77777777" w:rsidR="00022754" w:rsidRPr="00022754" w:rsidRDefault="00022754" w:rsidP="00022754">
            <w:pPr>
              <w:rPr>
                <w:sz w:val="24"/>
                <w:szCs w:val="24"/>
              </w:rPr>
            </w:pPr>
            <w:r w:rsidRPr="00022754">
              <w:rPr>
                <w:rFonts w:ascii="Segoe UI Emoji" w:hAnsi="Segoe UI Emoji" w:cs="Segoe UI Emoji"/>
                <w:sz w:val="24"/>
                <w:szCs w:val="24"/>
              </w:rPr>
              <w:t>✅</w:t>
            </w:r>
          </w:p>
        </w:tc>
      </w:tr>
      <w:tr w:rsidR="00022754" w:rsidRPr="00022754" w14:paraId="5BF2B85A" w14:textId="77777777" w:rsidTr="00022754">
        <w:trPr>
          <w:tblCellSpacing w:w="15" w:type="dxa"/>
        </w:trPr>
        <w:tc>
          <w:tcPr>
            <w:tcW w:w="0" w:type="auto"/>
            <w:vAlign w:val="center"/>
            <w:hideMark/>
          </w:tcPr>
          <w:p w14:paraId="35A64007" w14:textId="77777777" w:rsidR="00022754" w:rsidRPr="00022754" w:rsidRDefault="00022754" w:rsidP="00022754">
            <w:pPr>
              <w:rPr>
                <w:sz w:val="24"/>
                <w:szCs w:val="24"/>
              </w:rPr>
            </w:pPr>
            <w:r w:rsidRPr="00022754">
              <w:rPr>
                <w:sz w:val="24"/>
                <w:szCs w:val="24"/>
              </w:rPr>
              <w:t>Requirement for fine-grained retry, SLA, alerting</w:t>
            </w:r>
          </w:p>
        </w:tc>
        <w:tc>
          <w:tcPr>
            <w:tcW w:w="0" w:type="auto"/>
            <w:vAlign w:val="center"/>
            <w:hideMark/>
          </w:tcPr>
          <w:p w14:paraId="45F32A21" w14:textId="77777777" w:rsidR="00022754" w:rsidRPr="00022754" w:rsidRDefault="00022754" w:rsidP="00022754">
            <w:pPr>
              <w:rPr>
                <w:sz w:val="24"/>
                <w:szCs w:val="24"/>
              </w:rPr>
            </w:pPr>
            <w:r w:rsidRPr="00022754">
              <w:rPr>
                <w:rFonts w:ascii="Segoe UI Emoji" w:hAnsi="Segoe UI Emoji" w:cs="Segoe UI Emoji"/>
                <w:sz w:val="24"/>
                <w:szCs w:val="24"/>
              </w:rPr>
              <w:t>✅</w:t>
            </w:r>
          </w:p>
        </w:tc>
        <w:tc>
          <w:tcPr>
            <w:tcW w:w="0" w:type="auto"/>
            <w:vAlign w:val="center"/>
            <w:hideMark/>
          </w:tcPr>
          <w:p w14:paraId="1CA408CF" w14:textId="77777777" w:rsidR="00022754" w:rsidRPr="00022754" w:rsidRDefault="00022754" w:rsidP="00022754">
            <w:pPr>
              <w:rPr>
                <w:sz w:val="24"/>
                <w:szCs w:val="24"/>
              </w:rPr>
            </w:pPr>
            <w:r w:rsidRPr="00022754">
              <w:rPr>
                <w:sz w:val="24"/>
                <w:szCs w:val="24"/>
              </w:rPr>
              <w:t>Limited</w:t>
            </w:r>
          </w:p>
        </w:tc>
      </w:tr>
      <w:tr w:rsidR="00022754" w:rsidRPr="00022754" w14:paraId="22B8EF8A" w14:textId="77777777" w:rsidTr="00022754">
        <w:trPr>
          <w:tblCellSpacing w:w="15" w:type="dxa"/>
        </w:trPr>
        <w:tc>
          <w:tcPr>
            <w:tcW w:w="0" w:type="auto"/>
            <w:vAlign w:val="center"/>
            <w:hideMark/>
          </w:tcPr>
          <w:p w14:paraId="099735A8" w14:textId="77777777" w:rsidR="00022754" w:rsidRPr="00022754" w:rsidRDefault="00022754" w:rsidP="00022754">
            <w:pPr>
              <w:rPr>
                <w:sz w:val="24"/>
                <w:szCs w:val="24"/>
              </w:rPr>
            </w:pPr>
            <w:r w:rsidRPr="00022754">
              <w:rPr>
                <w:sz w:val="24"/>
                <w:szCs w:val="24"/>
              </w:rPr>
              <w:t>Code-centric, testable pipeline management</w:t>
            </w:r>
          </w:p>
        </w:tc>
        <w:tc>
          <w:tcPr>
            <w:tcW w:w="0" w:type="auto"/>
            <w:vAlign w:val="center"/>
            <w:hideMark/>
          </w:tcPr>
          <w:p w14:paraId="08F22329" w14:textId="77777777" w:rsidR="00022754" w:rsidRPr="00022754" w:rsidRDefault="00022754" w:rsidP="00022754">
            <w:pPr>
              <w:rPr>
                <w:sz w:val="24"/>
                <w:szCs w:val="24"/>
              </w:rPr>
            </w:pPr>
            <w:r w:rsidRPr="00022754">
              <w:rPr>
                <w:rFonts w:ascii="Segoe UI Emoji" w:hAnsi="Segoe UI Emoji" w:cs="Segoe UI Emoji"/>
                <w:sz w:val="24"/>
                <w:szCs w:val="24"/>
              </w:rPr>
              <w:t>✅</w:t>
            </w:r>
          </w:p>
        </w:tc>
        <w:tc>
          <w:tcPr>
            <w:tcW w:w="0" w:type="auto"/>
            <w:vAlign w:val="center"/>
            <w:hideMark/>
          </w:tcPr>
          <w:p w14:paraId="4C3B870E" w14:textId="77777777" w:rsidR="00022754" w:rsidRPr="00022754" w:rsidRDefault="00022754" w:rsidP="00022754">
            <w:pPr>
              <w:rPr>
                <w:sz w:val="24"/>
                <w:szCs w:val="24"/>
              </w:rPr>
            </w:pPr>
            <w:r w:rsidRPr="00022754">
              <w:rPr>
                <w:sz w:val="24"/>
                <w:szCs w:val="24"/>
              </w:rPr>
              <w:t>UI-driven, less code-centric</w:t>
            </w:r>
          </w:p>
        </w:tc>
      </w:tr>
      <w:tr w:rsidR="00022754" w:rsidRPr="00022754" w14:paraId="5B047156" w14:textId="77777777" w:rsidTr="00022754">
        <w:trPr>
          <w:tblCellSpacing w:w="15" w:type="dxa"/>
        </w:trPr>
        <w:tc>
          <w:tcPr>
            <w:tcW w:w="0" w:type="auto"/>
            <w:vAlign w:val="center"/>
            <w:hideMark/>
          </w:tcPr>
          <w:p w14:paraId="2BCA579A" w14:textId="77777777" w:rsidR="00022754" w:rsidRPr="00022754" w:rsidRDefault="00022754" w:rsidP="00022754">
            <w:pPr>
              <w:rPr>
                <w:sz w:val="24"/>
                <w:szCs w:val="24"/>
              </w:rPr>
            </w:pPr>
            <w:r w:rsidRPr="00022754">
              <w:rPr>
                <w:sz w:val="24"/>
                <w:szCs w:val="24"/>
              </w:rPr>
              <w:t>Heavy integration with other tools (S3, databases, APIs)</w:t>
            </w:r>
          </w:p>
        </w:tc>
        <w:tc>
          <w:tcPr>
            <w:tcW w:w="0" w:type="auto"/>
            <w:vAlign w:val="center"/>
            <w:hideMark/>
          </w:tcPr>
          <w:p w14:paraId="0C8F79F4" w14:textId="77777777" w:rsidR="00022754" w:rsidRPr="00022754" w:rsidRDefault="00022754" w:rsidP="00022754">
            <w:pPr>
              <w:rPr>
                <w:sz w:val="24"/>
                <w:szCs w:val="24"/>
              </w:rPr>
            </w:pPr>
            <w:r w:rsidRPr="00022754">
              <w:rPr>
                <w:rFonts w:ascii="Segoe UI Emoji" w:hAnsi="Segoe UI Emoji" w:cs="Segoe UI Emoji"/>
                <w:sz w:val="24"/>
                <w:szCs w:val="24"/>
              </w:rPr>
              <w:t>✅</w:t>
            </w:r>
          </w:p>
        </w:tc>
        <w:tc>
          <w:tcPr>
            <w:tcW w:w="0" w:type="auto"/>
            <w:vAlign w:val="center"/>
            <w:hideMark/>
          </w:tcPr>
          <w:p w14:paraId="7746324B" w14:textId="77777777" w:rsidR="00022754" w:rsidRPr="00022754" w:rsidRDefault="00022754" w:rsidP="00022754">
            <w:pPr>
              <w:rPr>
                <w:sz w:val="24"/>
                <w:szCs w:val="24"/>
              </w:rPr>
            </w:pPr>
            <w:r w:rsidRPr="00022754">
              <w:rPr>
                <w:sz w:val="24"/>
                <w:szCs w:val="24"/>
              </w:rPr>
              <w:t>Difficult or limited</w:t>
            </w:r>
          </w:p>
        </w:tc>
      </w:tr>
    </w:tbl>
    <w:p w14:paraId="13AD6E49" w14:textId="77777777" w:rsidR="00022754" w:rsidRDefault="00022754"/>
    <w:sectPr w:rsidR="000227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B7338"/>
    <w:multiLevelType w:val="multilevel"/>
    <w:tmpl w:val="FED8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DB22B7"/>
    <w:multiLevelType w:val="multilevel"/>
    <w:tmpl w:val="F93C2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2C0593"/>
    <w:multiLevelType w:val="hybridMultilevel"/>
    <w:tmpl w:val="6994C3D4"/>
    <w:lvl w:ilvl="0" w:tplc="2D04558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0611943">
    <w:abstractNumId w:val="1"/>
  </w:num>
  <w:num w:numId="2" w16cid:durableId="1161311108">
    <w:abstractNumId w:val="0"/>
  </w:num>
  <w:num w:numId="3" w16cid:durableId="18899948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754"/>
    <w:rsid w:val="00022754"/>
    <w:rsid w:val="00511997"/>
    <w:rsid w:val="00A21409"/>
    <w:rsid w:val="00EF3116"/>
    <w:rsid w:val="00F01709"/>
    <w:rsid w:val="00F85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DD42"/>
  <w15:chartTrackingRefBased/>
  <w15:docId w15:val="{8932BFFE-FEC1-405F-9C7D-70E422ABB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7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27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227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27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27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27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7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7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7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7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27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27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27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27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27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7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7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754"/>
    <w:rPr>
      <w:rFonts w:eastAsiaTheme="majorEastAsia" w:cstheme="majorBidi"/>
      <w:color w:val="272727" w:themeColor="text1" w:themeTint="D8"/>
    </w:rPr>
  </w:style>
  <w:style w:type="paragraph" w:styleId="Title">
    <w:name w:val="Title"/>
    <w:basedOn w:val="Normal"/>
    <w:next w:val="Normal"/>
    <w:link w:val="TitleChar"/>
    <w:uiPriority w:val="10"/>
    <w:qFormat/>
    <w:rsid w:val="000227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7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7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7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754"/>
    <w:pPr>
      <w:spacing w:before="160"/>
      <w:jc w:val="center"/>
    </w:pPr>
    <w:rPr>
      <w:i/>
      <w:iCs/>
      <w:color w:val="404040" w:themeColor="text1" w:themeTint="BF"/>
    </w:rPr>
  </w:style>
  <w:style w:type="character" w:customStyle="1" w:styleId="QuoteChar">
    <w:name w:val="Quote Char"/>
    <w:basedOn w:val="DefaultParagraphFont"/>
    <w:link w:val="Quote"/>
    <w:uiPriority w:val="29"/>
    <w:rsid w:val="00022754"/>
    <w:rPr>
      <w:i/>
      <w:iCs/>
      <w:color w:val="404040" w:themeColor="text1" w:themeTint="BF"/>
    </w:rPr>
  </w:style>
  <w:style w:type="paragraph" w:styleId="ListParagraph">
    <w:name w:val="List Paragraph"/>
    <w:basedOn w:val="Normal"/>
    <w:uiPriority w:val="34"/>
    <w:qFormat/>
    <w:rsid w:val="00022754"/>
    <w:pPr>
      <w:ind w:left="720"/>
      <w:contextualSpacing/>
    </w:pPr>
  </w:style>
  <w:style w:type="character" w:styleId="IntenseEmphasis">
    <w:name w:val="Intense Emphasis"/>
    <w:basedOn w:val="DefaultParagraphFont"/>
    <w:uiPriority w:val="21"/>
    <w:qFormat/>
    <w:rsid w:val="00022754"/>
    <w:rPr>
      <w:i/>
      <w:iCs/>
      <w:color w:val="2F5496" w:themeColor="accent1" w:themeShade="BF"/>
    </w:rPr>
  </w:style>
  <w:style w:type="paragraph" w:styleId="IntenseQuote">
    <w:name w:val="Intense Quote"/>
    <w:basedOn w:val="Normal"/>
    <w:next w:val="Normal"/>
    <w:link w:val="IntenseQuoteChar"/>
    <w:uiPriority w:val="30"/>
    <w:qFormat/>
    <w:rsid w:val="000227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2754"/>
    <w:rPr>
      <w:i/>
      <w:iCs/>
      <w:color w:val="2F5496" w:themeColor="accent1" w:themeShade="BF"/>
    </w:rPr>
  </w:style>
  <w:style w:type="character" w:styleId="IntenseReference">
    <w:name w:val="Intense Reference"/>
    <w:basedOn w:val="DefaultParagraphFont"/>
    <w:uiPriority w:val="32"/>
    <w:qFormat/>
    <w:rsid w:val="00022754"/>
    <w:rPr>
      <w:b/>
      <w:bCs/>
      <w:smallCaps/>
      <w:color w:val="2F5496" w:themeColor="accent1" w:themeShade="BF"/>
      <w:spacing w:val="5"/>
    </w:rPr>
  </w:style>
  <w:style w:type="character" w:styleId="Hyperlink">
    <w:name w:val="Hyperlink"/>
    <w:basedOn w:val="DefaultParagraphFont"/>
    <w:uiPriority w:val="99"/>
    <w:unhideWhenUsed/>
    <w:rsid w:val="00022754"/>
    <w:rPr>
      <w:color w:val="0563C1" w:themeColor="hyperlink"/>
      <w:u w:val="single"/>
    </w:rPr>
  </w:style>
  <w:style w:type="character" w:styleId="UnresolvedMention">
    <w:name w:val="Unresolved Mention"/>
    <w:basedOn w:val="DefaultParagraphFont"/>
    <w:uiPriority w:val="99"/>
    <w:semiHidden/>
    <w:unhideWhenUsed/>
    <w:rsid w:val="0002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126149">
      <w:bodyDiv w:val="1"/>
      <w:marLeft w:val="0"/>
      <w:marRight w:val="0"/>
      <w:marTop w:val="0"/>
      <w:marBottom w:val="0"/>
      <w:divBdr>
        <w:top w:val="none" w:sz="0" w:space="0" w:color="auto"/>
        <w:left w:val="none" w:sz="0" w:space="0" w:color="auto"/>
        <w:bottom w:val="none" w:sz="0" w:space="0" w:color="auto"/>
        <w:right w:val="none" w:sz="0" w:space="0" w:color="auto"/>
      </w:divBdr>
    </w:div>
    <w:div w:id="192233969">
      <w:bodyDiv w:val="1"/>
      <w:marLeft w:val="0"/>
      <w:marRight w:val="0"/>
      <w:marTop w:val="0"/>
      <w:marBottom w:val="0"/>
      <w:divBdr>
        <w:top w:val="none" w:sz="0" w:space="0" w:color="auto"/>
        <w:left w:val="none" w:sz="0" w:space="0" w:color="auto"/>
        <w:bottom w:val="none" w:sz="0" w:space="0" w:color="auto"/>
        <w:right w:val="none" w:sz="0" w:space="0" w:color="auto"/>
      </w:divBdr>
      <w:divsChild>
        <w:div w:id="701903886">
          <w:marLeft w:val="0"/>
          <w:marRight w:val="0"/>
          <w:marTop w:val="0"/>
          <w:marBottom w:val="0"/>
          <w:divBdr>
            <w:top w:val="none" w:sz="0" w:space="0" w:color="auto"/>
            <w:left w:val="none" w:sz="0" w:space="0" w:color="auto"/>
            <w:bottom w:val="none" w:sz="0" w:space="0" w:color="auto"/>
            <w:right w:val="none" w:sz="0" w:space="0" w:color="auto"/>
          </w:divBdr>
          <w:divsChild>
            <w:div w:id="7661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91430">
      <w:bodyDiv w:val="1"/>
      <w:marLeft w:val="0"/>
      <w:marRight w:val="0"/>
      <w:marTop w:val="0"/>
      <w:marBottom w:val="0"/>
      <w:divBdr>
        <w:top w:val="none" w:sz="0" w:space="0" w:color="auto"/>
        <w:left w:val="none" w:sz="0" w:space="0" w:color="auto"/>
        <w:bottom w:val="none" w:sz="0" w:space="0" w:color="auto"/>
        <w:right w:val="none" w:sz="0" w:space="0" w:color="auto"/>
      </w:divBdr>
    </w:div>
    <w:div w:id="866989268">
      <w:bodyDiv w:val="1"/>
      <w:marLeft w:val="0"/>
      <w:marRight w:val="0"/>
      <w:marTop w:val="0"/>
      <w:marBottom w:val="0"/>
      <w:divBdr>
        <w:top w:val="none" w:sz="0" w:space="0" w:color="auto"/>
        <w:left w:val="none" w:sz="0" w:space="0" w:color="auto"/>
        <w:bottom w:val="none" w:sz="0" w:space="0" w:color="auto"/>
        <w:right w:val="none" w:sz="0" w:space="0" w:color="auto"/>
      </w:divBdr>
    </w:div>
    <w:div w:id="912667635">
      <w:bodyDiv w:val="1"/>
      <w:marLeft w:val="0"/>
      <w:marRight w:val="0"/>
      <w:marTop w:val="0"/>
      <w:marBottom w:val="0"/>
      <w:divBdr>
        <w:top w:val="none" w:sz="0" w:space="0" w:color="auto"/>
        <w:left w:val="none" w:sz="0" w:space="0" w:color="auto"/>
        <w:bottom w:val="none" w:sz="0" w:space="0" w:color="auto"/>
        <w:right w:val="none" w:sz="0" w:space="0" w:color="auto"/>
      </w:divBdr>
      <w:divsChild>
        <w:div w:id="1036467873">
          <w:marLeft w:val="0"/>
          <w:marRight w:val="0"/>
          <w:marTop w:val="0"/>
          <w:marBottom w:val="0"/>
          <w:divBdr>
            <w:top w:val="none" w:sz="0" w:space="0" w:color="auto"/>
            <w:left w:val="none" w:sz="0" w:space="0" w:color="auto"/>
            <w:bottom w:val="none" w:sz="0" w:space="0" w:color="auto"/>
            <w:right w:val="none" w:sz="0" w:space="0" w:color="auto"/>
          </w:divBdr>
          <w:divsChild>
            <w:div w:id="4726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6865">
      <w:bodyDiv w:val="1"/>
      <w:marLeft w:val="0"/>
      <w:marRight w:val="0"/>
      <w:marTop w:val="0"/>
      <w:marBottom w:val="0"/>
      <w:divBdr>
        <w:top w:val="none" w:sz="0" w:space="0" w:color="auto"/>
        <w:left w:val="none" w:sz="0" w:space="0" w:color="auto"/>
        <w:bottom w:val="none" w:sz="0" w:space="0" w:color="auto"/>
        <w:right w:val="none" w:sz="0" w:space="0" w:color="auto"/>
      </w:divBdr>
    </w:div>
    <w:div w:id="1077168381">
      <w:bodyDiv w:val="1"/>
      <w:marLeft w:val="0"/>
      <w:marRight w:val="0"/>
      <w:marTop w:val="0"/>
      <w:marBottom w:val="0"/>
      <w:divBdr>
        <w:top w:val="none" w:sz="0" w:space="0" w:color="auto"/>
        <w:left w:val="none" w:sz="0" w:space="0" w:color="auto"/>
        <w:bottom w:val="none" w:sz="0" w:space="0" w:color="auto"/>
        <w:right w:val="none" w:sz="0" w:space="0" w:color="auto"/>
      </w:divBdr>
    </w:div>
    <w:div w:id="167086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482</Words>
  <Characters>2752</Characters>
  <Application>Microsoft Office Word</Application>
  <DocSecurity>0</DocSecurity>
  <Lines>22</Lines>
  <Paragraphs>6</Paragraphs>
  <ScaleCrop>false</ScaleCrop>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harish</dc:creator>
  <cp:keywords/>
  <dc:description/>
  <cp:lastModifiedBy>ashwin harish</cp:lastModifiedBy>
  <cp:revision>2</cp:revision>
  <dcterms:created xsi:type="dcterms:W3CDTF">2025-06-20T09:27:00Z</dcterms:created>
  <dcterms:modified xsi:type="dcterms:W3CDTF">2025-06-20T09:40:00Z</dcterms:modified>
</cp:coreProperties>
</file>