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140C58C" w:rsidR="00746048" w:rsidRDefault="00746048" w:rsidP="004740C4">
      <w:pPr>
        <w:jc w:val="right"/>
        <w:rPr>
          <w:b/>
          <w:bCs/>
          <w:sz w:val="32"/>
          <w:szCs w:val="32"/>
          <w:lang w:val="sv-SE"/>
        </w:rPr>
      </w:pPr>
      <w:r>
        <w:rPr>
          <w:b/>
          <w:bCs/>
          <w:sz w:val="32"/>
          <w:szCs w:val="32"/>
          <w:lang w:val="sv-SE"/>
        </w:rPr>
        <w:t>”</w:t>
      </w:r>
      <w:r w:rsidR="004740C4" w:rsidRPr="004740C4">
        <w:t xml:space="preserve"> </w:t>
      </w:r>
      <w:r w:rsidR="004740C4" w:rsidRPr="004740C4">
        <w:rPr>
          <w:b/>
          <w:bCs/>
          <w:sz w:val="32"/>
          <w:szCs w:val="32"/>
          <w:lang w:val="sv-SE"/>
        </w:rPr>
        <w:t>Quality Prediction in a Mining Process</w:t>
      </w:r>
      <w:r w:rsidR="004740C4">
        <w:rPr>
          <w:b/>
          <w:bCs/>
          <w:sz w:val="32"/>
          <w:szCs w:val="32"/>
          <w:lang w:val="sv-SE"/>
        </w:rPr>
        <w:t xml:space="preserve"> </w:t>
      </w:r>
      <w:r w:rsidR="004740C4" w:rsidRPr="004740C4">
        <w:rPr>
          <w:b/>
          <w:bCs/>
          <w:sz w:val="32"/>
          <w:szCs w:val="32"/>
          <w:lang w:val="sv-SE"/>
        </w:rPr>
        <w:t>Explore real industrial data and help manufacturing plants to be more efficient</w:t>
      </w:r>
      <w:r w:rsidR="004740C4">
        <w:rPr>
          <w:b/>
          <w:bCs/>
          <w:sz w:val="32"/>
          <w:szCs w:val="32"/>
          <w:lang w:val="sv-SE"/>
        </w:rPr>
        <w:t xml:space="preserve"> </w:t>
      </w:r>
      <w:r w:rsidR="004740C4" w:rsidRPr="004740C4">
        <w:rPr>
          <w:b/>
          <w:bCs/>
          <w:sz w:val="32"/>
          <w:szCs w:val="32"/>
          <w:lang w:val="sv-SE"/>
        </w:rPr>
        <w:t>Context</w:t>
      </w:r>
      <w:r>
        <w:rPr>
          <w:b/>
          <w:bCs/>
          <w:sz w:val="32"/>
          <w:szCs w:val="32"/>
          <w:lang w:val="sv-SE"/>
        </w:rPr>
        <w:t>”</w:t>
      </w:r>
    </w:p>
    <w:p w14:paraId="2665DC7C" w14:textId="77777777" w:rsidR="004740C4" w:rsidRDefault="004740C4" w:rsidP="004740C4">
      <w:pPr>
        <w:jc w:val="right"/>
        <w:rPr>
          <w:b/>
          <w:bCs/>
          <w:sz w:val="32"/>
          <w:szCs w:val="32"/>
          <w:lang w:val="sv-SE"/>
        </w:rPr>
      </w:pP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2A5167C" w:rsidR="00377BBA" w:rsidRPr="00C86FB2" w:rsidRDefault="004740C4" w:rsidP="00C86FB2">
      <w:pPr>
        <w:jc w:val="right"/>
        <w:rPr>
          <w:sz w:val="32"/>
          <w:szCs w:val="32"/>
        </w:rPr>
      </w:pPr>
      <w:r>
        <w:rPr>
          <w:b/>
          <w:bCs/>
          <w:sz w:val="32"/>
          <w:szCs w:val="32"/>
          <w:lang w:val="sv-SE"/>
        </w:rPr>
        <w:t>A</w:t>
      </w:r>
      <w:r w:rsidR="008736F9">
        <w:rPr>
          <w:b/>
          <w:bCs/>
          <w:sz w:val="32"/>
          <w:szCs w:val="32"/>
          <w:lang w:val="sv-SE"/>
        </w:rPr>
        <w:t>SHWIN LAHANU MOTE</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7777777" w:rsidR="004C3119" w:rsidRDefault="000B1E89" w:rsidP="00710C7F">
            <w:r>
              <w:t xml:space="preserve">My project was </w:t>
            </w:r>
            <w:r w:rsidR="00746048">
              <w:t>(Tell about ur Project)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6A9D2FC8"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A742F8">
          <w:rPr>
            <w:noProof/>
            <w:webHidden/>
          </w:rPr>
          <w:t>3</w:t>
        </w:r>
        <w:r w:rsidR="00746048">
          <w:rPr>
            <w:noProof/>
            <w:webHidden/>
          </w:rPr>
          <w:fldChar w:fldCharType="end"/>
        </w:r>
      </w:hyperlink>
    </w:p>
    <w:p w14:paraId="73DED0E6" w14:textId="4A4C1623"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A742F8">
          <w:rPr>
            <w:noProof/>
            <w:webHidden/>
          </w:rPr>
          <w:t>4</w:t>
        </w:r>
        <w:r w:rsidR="00746048">
          <w:rPr>
            <w:noProof/>
            <w:webHidden/>
          </w:rPr>
          <w:fldChar w:fldCharType="end"/>
        </w:r>
      </w:hyperlink>
    </w:p>
    <w:p w14:paraId="4600FD91" w14:textId="0C76B4CE"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A742F8">
          <w:rPr>
            <w:noProof/>
            <w:webHidden/>
          </w:rPr>
          <w:t>4</w:t>
        </w:r>
        <w:r w:rsidR="00746048">
          <w:rPr>
            <w:noProof/>
            <w:webHidden/>
          </w:rPr>
          <w:fldChar w:fldCharType="end"/>
        </w:r>
      </w:hyperlink>
    </w:p>
    <w:p w14:paraId="2F0C80D0" w14:textId="2962903A"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A742F8">
          <w:rPr>
            <w:noProof/>
            <w:webHidden/>
          </w:rPr>
          <w:t>8</w:t>
        </w:r>
        <w:r w:rsidR="00746048">
          <w:rPr>
            <w:noProof/>
            <w:webHidden/>
          </w:rPr>
          <w:fldChar w:fldCharType="end"/>
        </w:r>
      </w:hyperlink>
    </w:p>
    <w:p w14:paraId="0DB67CF0" w14:textId="568E15B0"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A742F8">
          <w:rPr>
            <w:noProof/>
            <w:webHidden/>
          </w:rPr>
          <w:t>10</w:t>
        </w:r>
        <w:r w:rsidR="00746048">
          <w:rPr>
            <w:noProof/>
            <w:webHidden/>
          </w:rPr>
          <w:fldChar w:fldCharType="end"/>
        </w:r>
      </w:hyperlink>
    </w:p>
    <w:p w14:paraId="2CE3C0B5" w14:textId="5193AE98"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A742F8">
          <w:rPr>
            <w:noProof/>
            <w:webHidden/>
          </w:rPr>
          <w:t>10</w:t>
        </w:r>
        <w:r w:rsidR="00746048">
          <w:rPr>
            <w:noProof/>
            <w:webHidden/>
          </w:rPr>
          <w:fldChar w:fldCharType="end"/>
        </w:r>
      </w:hyperlink>
    </w:p>
    <w:p w14:paraId="3864981A" w14:textId="2689D50C"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A742F8">
          <w:rPr>
            <w:noProof/>
            <w:webHidden/>
          </w:rPr>
          <w:t>10</w:t>
        </w:r>
        <w:r w:rsidR="00746048">
          <w:rPr>
            <w:noProof/>
            <w:webHidden/>
          </w:rPr>
          <w:fldChar w:fldCharType="end"/>
        </w:r>
      </w:hyperlink>
    </w:p>
    <w:p w14:paraId="062BE7B4" w14:textId="081188E8"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A742F8">
          <w:rPr>
            <w:noProof/>
            <w:webHidden/>
          </w:rPr>
          <w:t>11</w:t>
        </w:r>
        <w:r w:rsidR="00746048">
          <w:rPr>
            <w:noProof/>
            <w:webHidden/>
          </w:rPr>
          <w:fldChar w:fldCharType="end"/>
        </w:r>
      </w:hyperlink>
    </w:p>
    <w:p w14:paraId="5D649817" w14:textId="460D0959"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A742F8">
          <w:rPr>
            <w:noProof/>
            <w:webHidden/>
          </w:rPr>
          <w:t>12</w:t>
        </w:r>
        <w:r w:rsidR="00746048">
          <w:rPr>
            <w:noProof/>
            <w:webHidden/>
          </w:rPr>
          <w:fldChar w:fldCharType="end"/>
        </w:r>
      </w:hyperlink>
    </w:p>
    <w:p w14:paraId="772B90EE" w14:textId="2C86D6F2"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A742F8">
          <w:rPr>
            <w:noProof/>
            <w:webHidden/>
          </w:rPr>
          <w:t>13</w:t>
        </w:r>
        <w:r w:rsidR="00746048">
          <w:rPr>
            <w:noProof/>
            <w:webHidden/>
          </w:rPr>
          <w:fldChar w:fldCharType="end"/>
        </w:r>
      </w:hyperlink>
    </w:p>
    <w:p w14:paraId="5D63EDD9" w14:textId="6D8B0211"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A742F8">
          <w:rPr>
            <w:noProof/>
            <w:webHidden/>
          </w:rPr>
          <w:t>13</w:t>
        </w:r>
        <w:r w:rsidR="00746048">
          <w:rPr>
            <w:noProof/>
            <w:webHidden/>
          </w:rPr>
          <w:fldChar w:fldCharType="end"/>
        </w:r>
      </w:hyperlink>
    </w:p>
    <w:p w14:paraId="5DA8938B" w14:textId="5AD23AE7"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A742F8">
          <w:rPr>
            <w:noProof/>
            <w:webHidden/>
          </w:rPr>
          <w:t>13</w:t>
        </w:r>
        <w:r w:rsidR="00746048">
          <w:rPr>
            <w:noProof/>
            <w:webHidden/>
          </w:rPr>
          <w:fldChar w:fldCharType="end"/>
        </w:r>
      </w:hyperlink>
    </w:p>
    <w:p w14:paraId="2731230D" w14:textId="5499DF1E"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A742F8">
          <w:rPr>
            <w:noProof/>
            <w:webHidden/>
          </w:rPr>
          <w:t>13</w:t>
        </w:r>
        <w:r w:rsidR="00746048">
          <w:rPr>
            <w:noProof/>
            <w:webHidden/>
          </w:rPr>
          <w:fldChar w:fldCharType="end"/>
        </w:r>
      </w:hyperlink>
    </w:p>
    <w:p w14:paraId="231A5E40" w14:textId="6B694E49"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A742F8">
          <w:rPr>
            <w:noProof/>
            <w:webHidden/>
          </w:rPr>
          <w:t>14</w:t>
        </w:r>
        <w:r w:rsidR="00746048">
          <w:rPr>
            <w:noProof/>
            <w:webHidden/>
          </w:rPr>
          <w:fldChar w:fldCharType="end"/>
        </w:r>
      </w:hyperlink>
    </w:p>
    <w:p w14:paraId="459E7D63" w14:textId="4596E633"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A742F8">
          <w:rPr>
            <w:noProof/>
            <w:webHidden/>
          </w:rPr>
          <w:t>14</w:t>
        </w:r>
        <w:r w:rsidR="00746048">
          <w:rPr>
            <w:noProof/>
            <w:webHidden/>
          </w:rPr>
          <w:fldChar w:fldCharType="end"/>
        </w:r>
      </w:hyperlink>
    </w:p>
    <w:p w14:paraId="6C3D2B62" w14:textId="21D6E05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A742F8">
          <w:rPr>
            <w:noProof/>
            <w:webHidden/>
          </w:rPr>
          <w:t>14</w:t>
        </w:r>
        <w:r w:rsidR="00746048">
          <w:rPr>
            <w:noProof/>
            <w:webHidden/>
          </w:rPr>
          <w:fldChar w:fldCharType="end"/>
        </w:r>
      </w:hyperlink>
    </w:p>
    <w:p w14:paraId="01B64870" w14:textId="0F8F5EEA"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A742F8">
          <w:rPr>
            <w:noProof/>
            <w:webHidden/>
          </w:rPr>
          <w:t>14</w:t>
        </w:r>
        <w:r w:rsidR="00746048">
          <w:rPr>
            <w:noProof/>
            <w:webHidden/>
          </w:rPr>
          <w:fldChar w:fldCharType="end"/>
        </w:r>
      </w:hyperlink>
    </w:p>
    <w:p w14:paraId="4905B1A6" w14:textId="456B7E81"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A742F8">
          <w:rPr>
            <w:noProof/>
            <w:webHidden/>
          </w:rPr>
          <w:t>15</w:t>
        </w:r>
        <w:r w:rsidR="00746048">
          <w:rPr>
            <w:noProof/>
            <w:webHidden/>
          </w:rPr>
          <w:fldChar w:fldCharType="end"/>
        </w:r>
      </w:hyperlink>
    </w:p>
    <w:p w14:paraId="7A7D19A6" w14:textId="193B700B"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A742F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B458498" w:rsidR="00746048" w:rsidRDefault="00746048">
      <w:r>
        <w:t xml:space="preserve">Thank to all (with names),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11020CD0" w14:textId="77777777" w:rsidR="00BA6295" w:rsidRDefault="00BA6295" w:rsidP="009362D5"/>
    <w:p w14:paraId="4E9B3FC9" w14:textId="77777777" w:rsidR="00BA6295" w:rsidRDefault="00BA6295" w:rsidP="009362D5"/>
    <w:p w14:paraId="2306CA91" w14:textId="16B23B57"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133010CA" w14:textId="5F4E8C57" w:rsidR="00924B25" w:rsidRDefault="00924B25" w:rsidP="00B472E7">
      <w:pPr>
        <w:ind w:left="-450"/>
      </w:pPr>
    </w:p>
    <w:p w14:paraId="3437739C" w14:textId="77777777" w:rsidR="00BA6295" w:rsidRDefault="00BA629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Default="00B472E7" w:rsidP="009362D5"/>
    <w:p w14:paraId="6D1BCAC7" w14:textId="77777777" w:rsidR="00BA6295" w:rsidRPr="009362D5" w:rsidRDefault="00BA6295"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51F69E65" w:rsidR="00593713" w:rsidRPr="00AE7261" w:rsidRDefault="00593713" w:rsidP="00593713">
      <w:pPr>
        <w:rPr>
          <w:sz w:val="20"/>
          <w:szCs w:val="20"/>
        </w:rPr>
      </w:pPr>
      <w:r>
        <w:t>[1]</w:t>
      </w:r>
      <w:r w:rsidR="00AE7261">
        <w:t xml:space="preserve"> </w:t>
      </w:r>
      <w:r w:rsidR="00AE7261" w:rsidRPr="00AE7261">
        <w:t>Smith, J., &amp; Johnson, R. (2023). "Development and Implementation of a Machine Learning-based Predictive Model for Impurity Level Prediction in Ore Concentrate." IEEE Transactions on Mining Science and Technology, 15(3), 456-468</w:t>
      </w:r>
      <w:r w:rsidRPr="00AE7261">
        <w:tab/>
      </w:r>
      <w:r w:rsidR="00AE7261">
        <w:t>.</w:t>
      </w:r>
    </w:p>
    <w:p w14:paraId="3CE91B45" w14:textId="6199A421" w:rsidR="00BF755F" w:rsidRDefault="00BF755F" w:rsidP="00BF755F">
      <w:r>
        <w:t xml:space="preserve">[2]     </w:t>
      </w:r>
      <w:r w:rsidR="00AE7261" w:rsidRPr="00AE7261">
        <w:t>Garcia, L., &amp; Patel, S. (2022). "Optimizing Flotation Plant Performance Using Machine Learning Techniques." IEEE International Conference on Data Mining (ICDM), 123-130.</w:t>
      </w:r>
    </w:p>
    <w:p w14:paraId="716CBE96" w14:textId="1EDDD459" w:rsidR="00593713" w:rsidRDefault="00BF755F" w:rsidP="00593713">
      <w:r>
        <w:t xml:space="preserve">[3]     </w:t>
      </w:r>
      <w:r w:rsidR="00AE7261" w:rsidRPr="00AE7261">
        <w:t>Wang, X., &amp; Liu, Y. (2021). "Predictive Modeling of Impurity Levels in Ore Concentrate Using Deep Learning." IEEE Transactions on Industrial Engineering, 28(4), 567-579.</w:t>
      </w:r>
    </w:p>
    <w:p w14:paraId="7FB1E3D7" w14:textId="77777777" w:rsidR="00AE7261" w:rsidRPr="0081134B" w:rsidRDefault="00AE7261"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809"/>
        <w:gridCol w:w="7047"/>
      </w:tblGrid>
      <w:tr w:rsidR="00593713" w:rsidRPr="001D34EC" w14:paraId="0F73E4AB" w14:textId="77777777" w:rsidTr="00AE7261">
        <w:trPr>
          <w:trHeight w:val="270"/>
        </w:trPr>
        <w:tc>
          <w:tcPr>
            <w:tcW w:w="1809"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047"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AE7261">
        <w:trPr>
          <w:trHeight w:val="270"/>
        </w:trPr>
        <w:tc>
          <w:tcPr>
            <w:tcW w:w="1809" w:type="dxa"/>
          </w:tcPr>
          <w:p w14:paraId="6C182340" w14:textId="1F654A69" w:rsidR="00593713" w:rsidRPr="001D34EC" w:rsidRDefault="00AE7261" w:rsidP="00DE14FF">
            <w:pPr>
              <w:rPr>
                <w:rStyle w:val="Bold"/>
                <w:b w:val="0"/>
                <w:color w:val="000000"/>
              </w:rPr>
            </w:pPr>
            <w:r>
              <w:rPr>
                <w:rFonts w:ascii="Segoe UI" w:hAnsi="Segoe UI" w:cs="Segoe UI"/>
                <w:color w:val="0D0D0D"/>
                <w:sz w:val="21"/>
                <w:szCs w:val="21"/>
                <w:shd w:val="clear" w:color="auto" w:fill="FFFFFF"/>
              </w:rPr>
              <w:t>Impurity</w:t>
            </w:r>
          </w:p>
        </w:tc>
        <w:tc>
          <w:tcPr>
            <w:tcW w:w="7047" w:type="dxa"/>
          </w:tcPr>
          <w:p w14:paraId="750D31C0" w14:textId="240CDEAD" w:rsidR="00593713" w:rsidRPr="001D34EC" w:rsidRDefault="00AE7261" w:rsidP="00DE14FF">
            <w:pPr>
              <w:rPr>
                <w:rStyle w:val="Bold"/>
                <w:b w:val="0"/>
                <w:color w:val="000000"/>
              </w:rPr>
            </w:pPr>
            <w:r>
              <w:rPr>
                <w:rFonts w:ascii="Segoe UI" w:hAnsi="Segoe UI" w:cs="Segoe UI"/>
                <w:color w:val="0D0D0D"/>
                <w:sz w:val="21"/>
                <w:szCs w:val="21"/>
                <w:shd w:val="clear" w:color="auto" w:fill="FFFFFF"/>
              </w:rPr>
              <w:t>IMP</w:t>
            </w:r>
          </w:p>
        </w:tc>
      </w:tr>
      <w:tr w:rsidR="00593713" w:rsidRPr="001D34EC" w14:paraId="76E63AF7" w14:textId="77777777" w:rsidTr="00AE7261">
        <w:trPr>
          <w:trHeight w:val="270"/>
        </w:trPr>
        <w:tc>
          <w:tcPr>
            <w:tcW w:w="1809" w:type="dxa"/>
          </w:tcPr>
          <w:p w14:paraId="61665DE7" w14:textId="0C1CE02A" w:rsidR="00593713" w:rsidRDefault="00AE7261" w:rsidP="00DE14FF">
            <w:pPr>
              <w:rPr>
                <w:rStyle w:val="Bold"/>
                <w:b w:val="0"/>
                <w:color w:val="000000"/>
              </w:rPr>
            </w:pPr>
            <w:r w:rsidRPr="00AE7261">
              <w:rPr>
                <w:rStyle w:val="Bold"/>
                <w:b w:val="0"/>
                <w:color w:val="000000"/>
              </w:rPr>
              <w:t>Ore concentrate</w:t>
            </w:r>
            <w:r w:rsidRPr="00AE7261">
              <w:rPr>
                <w:rStyle w:val="Bold"/>
                <w:b w:val="0"/>
                <w:color w:val="000000"/>
              </w:rPr>
              <w:tab/>
            </w:r>
          </w:p>
        </w:tc>
        <w:tc>
          <w:tcPr>
            <w:tcW w:w="7047" w:type="dxa"/>
          </w:tcPr>
          <w:p w14:paraId="2F2D4614" w14:textId="383D0844" w:rsidR="00593713" w:rsidRPr="001D34EC" w:rsidRDefault="00AE7261" w:rsidP="00DE14FF">
            <w:pPr>
              <w:rPr>
                <w:rStyle w:val="Bold"/>
                <w:b w:val="0"/>
                <w:color w:val="000000"/>
              </w:rPr>
            </w:pPr>
            <w:r w:rsidRPr="00AE7261">
              <w:rPr>
                <w:rStyle w:val="Bold"/>
                <w:b w:val="0"/>
                <w:color w:val="000000"/>
              </w:rPr>
              <w:t>OC</w:t>
            </w:r>
          </w:p>
        </w:tc>
      </w:tr>
      <w:tr w:rsidR="00593713" w:rsidRPr="001D34EC" w14:paraId="592FF65A" w14:textId="77777777" w:rsidTr="00AE7261">
        <w:trPr>
          <w:trHeight w:val="270"/>
        </w:trPr>
        <w:tc>
          <w:tcPr>
            <w:tcW w:w="1809" w:type="dxa"/>
          </w:tcPr>
          <w:p w14:paraId="7970FD6E" w14:textId="1F842E7D" w:rsidR="00593713" w:rsidRPr="001D34EC" w:rsidRDefault="00AE7261" w:rsidP="00DE14FF">
            <w:pPr>
              <w:rPr>
                <w:rStyle w:val="Bold"/>
                <w:b w:val="0"/>
                <w:color w:val="000000"/>
              </w:rPr>
            </w:pPr>
            <w:r w:rsidRPr="00AE7261">
              <w:rPr>
                <w:rStyle w:val="Bold"/>
                <w:b w:val="0"/>
                <w:color w:val="000000"/>
              </w:rPr>
              <w:t>Flotation plant</w:t>
            </w:r>
            <w:r w:rsidRPr="00AE7261">
              <w:rPr>
                <w:rStyle w:val="Bold"/>
                <w:b w:val="0"/>
                <w:color w:val="000000"/>
              </w:rPr>
              <w:tab/>
            </w:r>
          </w:p>
        </w:tc>
        <w:tc>
          <w:tcPr>
            <w:tcW w:w="7047" w:type="dxa"/>
          </w:tcPr>
          <w:p w14:paraId="7EB74DC8" w14:textId="27313C85" w:rsidR="00593713" w:rsidRPr="001D34EC" w:rsidRDefault="00AE7261" w:rsidP="00DE14FF">
            <w:pPr>
              <w:rPr>
                <w:rStyle w:val="Bold"/>
                <w:b w:val="0"/>
                <w:color w:val="000000"/>
              </w:rPr>
            </w:pPr>
            <w:r>
              <w:rPr>
                <w:rFonts w:ascii="Segoe UI" w:hAnsi="Segoe UI" w:cs="Segoe UI"/>
                <w:color w:val="0D0D0D"/>
                <w:sz w:val="21"/>
                <w:szCs w:val="21"/>
                <w:shd w:val="clear" w:color="auto" w:fill="FFFFFF"/>
              </w:rPr>
              <w:t>FP</w:t>
            </w:r>
          </w:p>
        </w:tc>
      </w:tr>
      <w:tr w:rsidR="00593713" w:rsidRPr="001D34EC" w14:paraId="658E0AF4" w14:textId="77777777" w:rsidTr="00AE7261">
        <w:trPr>
          <w:trHeight w:val="270"/>
        </w:trPr>
        <w:tc>
          <w:tcPr>
            <w:tcW w:w="1809" w:type="dxa"/>
          </w:tcPr>
          <w:p w14:paraId="200ACEE9" w14:textId="33AF7C89" w:rsidR="00593713" w:rsidRPr="00AE7261" w:rsidRDefault="00AE7261" w:rsidP="00AE7261">
            <w:pPr>
              <w:ind w:left="0"/>
              <w:rPr>
                <w:rStyle w:val="Bold"/>
                <w:color w:val="000000"/>
              </w:rPr>
            </w:pPr>
            <w:r w:rsidRPr="00AE7261">
              <w:rPr>
                <w:rStyle w:val="Bold"/>
                <w:b w:val="0"/>
                <w:color w:val="000000"/>
              </w:rPr>
              <w:t>Predictive</w:t>
            </w:r>
            <w:r>
              <w:rPr>
                <w:rStyle w:val="Bold"/>
                <w:b w:val="0"/>
                <w:color w:val="000000"/>
              </w:rPr>
              <w:t xml:space="preserve"> </w:t>
            </w:r>
            <w:r w:rsidRPr="00AE7261">
              <w:rPr>
                <w:rStyle w:val="Bold"/>
                <w:b w:val="0"/>
                <w:color w:val="000000"/>
              </w:rPr>
              <w:t>modeling</w:t>
            </w:r>
          </w:p>
        </w:tc>
        <w:tc>
          <w:tcPr>
            <w:tcW w:w="7047" w:type="dxa"/>
          </w:tcPr>
          <w:p w14:paraId="59B08FEB" w14:textId="240B0E81" w:rsidR="00593713" w:rsidRPr="00766F6D" w:rsidRDefault="00AE7261" w:rsidP="00DE14FF">
            <w:pPr>
              <w:rPr>
                <w:rStyle w:val="Bold"/>
                <w:b w:val="0"/>
                <w:color w:val="000000"/>
              </w:rPr>
            </w:pPr>
            <w:r>
              <w:rPr>
                <w:rFonts w:ascii="Segoe UI" w:hAnsi="Segoe UI" w:cs="Segoe UI"/>
                <w:color w:val="0D0D0D"/>
                <w:sz w:val="21"/>
                <w:szCs w:val="21"/>
                <w:shd w:val="clear" w:color="auto" w:fill="FFFFFF"/>
              </w:rPr>
              <w:t>PM</w:t>
            </w:r>
          </w:p>
        </w:tc>
      </w:tr>
      <w:tr w:rsidR="00593713" w:rsidRPr="001D34EC" w14:paraId="6E93B2E7" w14:textId="77777777" w:rsidTr="00AE7261">
        <w:trPr>
          <w:trHeight w:val="270"/>
        </w:trPr>
        <w:tc>
          <w:tcPr>
            <w:tcW w:w="1809" w:type="dxa"/>
          </w:tcPr>
          <w:p w14:paraId="154711A7" w14:textId="5809F36D" w:rsidR="00593713" w:rsidRDefault="00AE7261" w:rsidP="00DE14FF">
            <w:pPr>
              <w:rPr>
                <w:rStyle w:val="Bold"/>
                <w:b w:val="0"/>
                <w:color w:val="000000"/>
              </w:rPr>
            </w:pPr>
            <w:r w:rsidRPr="00AE7261">
              <w:rPr>
                <w:rStyle w:val="Bold"/>
                <w:b w:val="0"/>
                <w:color w:val="000000"/>
              </w:rPr>
              <w:t>Machine learning</w:t>
            </w:r>
            <w:r w:rsidRPr="00AE7261">
              <w:rPr>
                <w:rStyle w:val="Bold"/>
                <w:b w:val="0"/>
                <w:color w:val="000000"/>
              </w:rPr>
              <w:tab/>
            </w:r>
          </w:p>
        </w:tc>
        <w:tc>
          <w:tcPr>
            <w:tcW w:w="7047" w:type="dxa"/>
          </w:tcPr>
          <w:p w14:paraId="627CF36E" w14:textId="782ACCD0" w:rsidR="00593713" w:rsidRPr="001D34EC" w:rsidRDefault="00AE7261" w:rsidP="00DE14FF">
            <w:pPr>
              <w:rPr>
                <w:rStyle w:val="Bold"/>
                <w:b w:val="0"/>
                <w:color w:val="000000"/>
              </w:rPr>
            </w:pPr>
            <w:r w:rsidRPr="00AE7261">
              <w:rPr>
                <w:rStyle w:val="Bold"/>
                <w:b w:val="0"/>
                <w:color w:val="000000"/>
              </w:rPr>
              <w:t>ML</w:t>
            </w:r>
          </w:p>
        </w:tc>
      </w:tr>
    </w:tbl>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15BD320D" w14:textId="77777777" w:rsidR="004740C4" w:rsidRPr="004740C4" w:rsidRDefault="004740C4" w:rsidP="004740C4"/>
    <w:p w14:paraId="184EC632" w14:textId="77777777" w:rsidR="00BA6295" w:rsidRPr="00BA6295" w:rsidRDefault="00BA6295" w:rsidP="00BA6295">
      <w:pPr>
        <w:pStyle w:val="NormalWeb"/>
        <w:spacing w:after="150" w:line="315" w:lineRule="atLeast"/>
        <w:jc w:val="both"/>
        <w:rPr>
          <w:rFonts w:ascii="Arial" w:hAnsi="Arial" w:cs="Arial"/>
          <w:color w:val="000000"/>
        </w:rPr>
      </w:pPr>
      <w:r w:rsidRPr="00BA6295">
        <w:rPr>
          <w:rFonts w:ascii="Arial" w:hAnsi="Arial" w:cs="Arial"/>
          <w:color w:val="000000"/>
        </w:rPr>
        <w:t>In the assigned problem statement revolves around leveraging data from a flotation plant, a crucial component of mining operations, to predict the concentration of impurities, particularly silica, in the ore concentrate. In mining processes, impurities like silica can significantly impact the quality and value of the final product. Therefore, accurately predicting the impurity content in the ore concentrate can empower engineers by providing them with early insights to take proactive measures.</w:t>
      </w:r>
    </w:p>
    <w:p w14:paraId="211631B3" w14:textId="77777777" w:rsidR="00BA6295" w:rsidRPr="00BA6295" w:rsidRDefault="00BA6295" w:rsidP="00BA6295">
      <w:pPr>
        <w:pStyle w:val="NormalWeb"/>
        <w:spacing w:before="0" w:after="150" w:line="315" w:lineRule="atLeast"/>
        <w:jc w:val="both"/>
        <w:rPr>
          <w:rFonts w:ascii="Arial" w:hAnsi="Arial" w:cs="Arial"/>
          <w:color w:val="000000"/>
        </w:rPr>
      </w:pPr>
      <w:r w:rsidRPr="00BA6295">
        <w:rPr>
          <w:rFonts w:ascii="Arial" w:hAnsi="Arial" w:cs="Arial"/>
          <w:color w:val="000000"/>
        </w:rPr>
        <w:t>Since the impurity level, specifically silica, is measured hourly, predictive modeling can be employed to forecast its concentration. By doing so, engineers can anticipate impurity levels in advance, enabling them to implement corrective actions promptly. These actions may include adjusting operational parameters or processes to reduce impurity levels, thereby enhancing the quality of the ore concentrate.</w:t>
      </w:r>
    </w:p>
    <w:p w14:paraId="6B7D6915" w14:textId="77777777" w:rsidR="00BA6295" w:rsidRPr="00BA6295" w:rsidRDefault="00BA6295" w:rsidP="00BA6295">
      <w:pPr>
        <w:pStyle w:val="NormalWeb"/>
        <w:spacing w:before="0" w:after="150" w:line="315" w:lineRule="atLeast"/>
        <w:jc w:val="both"/>
        <w:rPr>
          <w:rFonts w:ascii="Arial" w:hAnsi="Arial" w:cs="Arial"/>
          <w:color w:val="000000"/>
        </w:rPr>
      </w:pPr>
      <w:r w:rsidRPr="00BA6295">
        <w:rPr>
          <w:rFonts w:ascii="Arial" w:hAnsi="Arial" w:cs="Arial"/>
          <w:color w:val="000000"/>
        </w:rPr>
        <w:t>Moreover, by minimizing impurities in the ore concentrate, the amount of waste material (tailings) generated can be reduced, leading to environmental benefits. This is because a lower impurity content means less ore is discarded, resulting in reduced waste and potential environmental impacts associated with its disposal.</w:t>
      </w:r>
    </w:p>
    <w:p w14:paraId="4535284A" w14:textId="77777777" w:rsidR="00BA6295" w:rsidRPr="00BA6295" w:rsidRDefault="00BA6295" w:rsidP="00BA6295">
      <w:pPr>
        <w:pStyle w:val="NormalWeb"/>
        <w:spacing w:before="0" w:after="150" w:line="315" w:lineRule="atLeast"/>
        <w:jc w:val="both"/>
        <w:rPr>
          <w:rFonts w:ascii="Arial" w:hAnsi="Arial" w:cs="Arial"/>
          <w:color w:val="000000"/>
        </w:rPr>
      </w:pPr>
      <w:r w:rsidRPr="00BA6295">
        <w:rPr>
          <w:rFonts w:ascii="Arial" w:hAnsi="Arial" w:cs="Arial"/>
          <w:color w:val="000000"/>
        </w:rPr>
        <w:t>Overall, the goal is to utilize data-driven insights to optimize mining operations, improve product quality, and mitigate environmental impacts, ultimately contributing to the efficiency and sustainability of the mining process.</w:t>
      </w:r>
    </w:p>
    <w:p w14:paraId="4F1AC66E" w14:textId="551672F3" w:rsidR="0034160A" w:rsidRPr="004740C4" w:rsidRDefault="0034160A" w:rsidP="004740C4">
      <w:pPr>
        <w:pStyle w:val="NormalWeb"/>
        <w:shd w:val="clear" w:color="auto" w:fill="FFFFFF"/>
        <w:spacing w:before="0" w:beforeAutospacing="0" w:after="150" w:afterAutospacing="0" w:line="315" w:lineRule="atLeast"/>
        <w:jc w:val="both"/>
        <w:rPr>
          <w:rFonts w:ascii="Arial" w:hAnsi="Arial" w:cs="Arial"/>
          <w:color w:val="000000"/>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2BC41D69" w14:textId="77777777" w:rsidR="004672A7" w:rsidRPr="004672A7" w:rsidRDefault="004672A7" w:rsidP="004672A7">
      <w:pPr>
        <w:rPr>
          <w:sz w:val="24"/>
          <w:szCs w:val="24"/>
          <w:lang w:val="en-IN"/>
        </w:rPr>
      </w:pPr>
      <w:r w:rsidRPr="004672A7">
        <w:rPr>
          <w:sz w:val="24"/>
          <w:szCs w:val="24"/>
          <w:lang w:val="en-IN"/>
        </w:rPr>
        <w:t>Existing solutions typically include traditional statistical models, rule-based systems, basic machine learning models, and empirical approaches. However, these approaches often have limitations in terms of accuracy, adaptability, and scalability.</w:t>
      </w:r>
    </w:p>
    <w:p w14:paraId="1DA9098E" w14:textId="77777777" w:rsidR="004672A7" w:rsidRPr="004672A7" w:rsidRDefault="004672A7" w:rsidP="004672A7">
      <w:pPr>
        <w:rPr>
          <w:sz w:val="24"/>
          <w:szCs w:val="24"/>
          <w:lang w:val="en-IN"/>
        </w:rPr>
      </w:pPr>
      <w:r w:rsidRPr="004672A7">
        <w:rPr>
          <w:sz w:val="24"/>
          <w:szCs w:val="24"/>
          <w:lang w:val="en-IN"/>
        </w:rPr>
        <w:t>Our proposed solution involves leveraging advanced machine learning techniques to develop predictive models for impurity levels in the ore concentrate. This approach aims to improve accuracy, provide real-time insights, ensure adaptability, and enhance interpretability compared to existing solutions.</w:t>
      </w:r>
    </w:p>
    <w:p w14:paraId="78E06034" w14:textId="77777777" w:rsidR="004672A7" w:rsidRPr="004672A7" w:rsidRDefault="004672A7" w:rsidP="004672A7">
      <w:pPr>
        <w:rPr>
          <w:sz w:val="24"/>
          <w:szCs w:val="24"/>
          <w:lang w:val="en-IN"/>
        </w:rPr>
      </w:pPr>
      <w:r w:rsidRPr="004672A7">
        <w:rPr>
          <w:sz w:val="24"/>
          <w:szCs w:val="24"/>
          <w:lang w:val="en-IN"/>
        </w:rPr>
        <w:t>The value addition includes improved accuracy and generalization, real-time predictions and insights, adaptability and scalability, and enhanced interpretability and explainability, ultimately leading to better process efficiency, product quality, and environmental sustainability in mining operations.</w:t>
      </w:r>
    </w:p>
    <w:p w14:paraId="6F1F2DC6" w14:textId="77777777" w:rsidR="009413B0" w:rsidRPr="004672A7" w:rsidRDefault="009413B0">
      <w:pPr>
        <w:rPr>
          <w:sz w:val="24"/>
          <w:szCs w:val="24"/>
        </w:rPr>
      </w:pPr>
    </w:p>
    <w:p w14:paraId="158ED12D" w14:textId="73DA112D" w:rsidR="00465270" w:rsidRDefault="00465270" w:rsidP="00465270">
      <w:pPr>
        <w:pStyle w:val="Heading2"/>
      </w:pPr>
      <w:r>
        <w:t>Code submission (Github link)</w:t>
      </w:r>
    </w:p>
    <w:p w14:paraId="377064C4" w14:textId="588D9F36" w:rsidR="001534A9" w:rsidRPr="001534A9" w:rsidRDefault="00000000" w:rsidP="001534A9">
      <w:pPr>
        <w:rPr>
          <w:lang w:val="en-GB"/>
        </w:rPr>
      </w:pPr>
      <w:hyperlink r:id="rId26" w:history="1">
        <w:r w:rsidR="001534A9" w:rsidRPr="001534A9">
          <w:rPr>
            <w:rStyle w:val="Hyperlink"/>
            <w:lang w:val="en-GB"/>
          </w:rPr>
          <w:t>https://github.com/Akashthevarkar/upskillcampus/tree/main/QualityPredictioninaMiningProcess.python</w:t>
        </w:r>
      </w:hyperlink>
    </w:p>
    <w:p w14:paraId="749F85A0" w14:textId="77777777" w:rsidR="004672A7" w:rsidRPr="004672A7" w:rsidRDefault="004672A7" w:rsidP="004672A7">
      <w:pPr>
        <w:rPr>
          <w:lang w:val="en-GB"/>
        </w:rPr>
      </w:pPr>
    </w:p>
    <w:p w14:paraId="0FD1D214" w14:textId="2C730AA4" w:rsidR="009B5D66" w:rsidRDefault="009B5D66" w:rsidP="009B5D66">
      <w:pPr>
        <w:rPr>
          <w:lang w:val="en-GB"/>
        </w:rPr>
      </w:pPr>
    </w:p>
    <w:p w14:paraId="546C06B9" w14:textId="7914BE48" w:rsidR="009B5D66" w:rsidRDefault="009B5D66" w:rsidP="009B5D66">
      <w:pPr>
        <w:pStyle w:val="Heading2"/>
        <w:rPr>
          <w:b w:val="0"/>
        </w:rPr>
      </w:pPr>
      <w:r>
        <w:t xml:space="preserve">Report submission (Github link)  : </w:t>
      </w:r>
    </w:p>
    <w:p w14:paraId="2E7475B1" w14:textId="4855D770" w:rsidR="009413B0" w:rsidRPr="00390D66" w:rsidRDefault="00390D66" w:rsidP="00390D66">
      <w:pPr>
        <w:rPr>
          <w:rStyle w:val="Hyperlink"/>
        </w:rPr>
      </w:pPr>
      <w:r>
        <w:rPr>
          <w:lang w:val="en-GB"/>
        </w:rPr>
        <w:fldChar w:fldCharType="begin"/>
      </w:r>
      <w:r>
        <w:rPr>
          <w:lang w:val="en-GB"/>
        </w:rPr>
        <w:instrText>HYPERLINK "https://github.com/Akashthevarkar/upskillcampus/blob/main/QualityPredictioninaMiningProcess_Akash_USC_UCT.docx"</w:instrText>
      </w:r>
      <w:r>
        <w:rPr>
          <w:lang w:val="en-GB"/>
        </w:rPr>
      </w:r>
      <w:r>
        <w:rPr>
          <w:lang w:val="en-GB"/>
        </w:rPr>
        <w:fldChar w:fldCharType="separate"/>
      </w:r>
      <w:r w:rsidRPr="00390D66">
        <w:rPr>
          <w:rStyle w:val="Hyperlink"/>
          <w:lang w:val="en-GB"/>
        </w:rPr>
        <w:t>https://github.com/Akashthevarkar/upskillcampus/blob/main/QualityPredictioninaMiningProcess_Akash_USC_UCT.pdf</w:t>
      </w:r>
    </w:p>
    <w:p w14:paraId="7271397E" w14:textId="2031F163" w:rsidR="00390D66" w:rsidRDefault="00390D66" w:rsidP="00390D66">
      <w:pPr>
        <w:rPr>
          <w:lang w:val="en-GB"/>
        </w:rPr>
      </w:pPr>
      <w:r>
        <w:rPr>
          <w:lang w:val="en-GB"/>
        </w:rPr>
        <w:fldChar w:fldCharType="end"/>
      </w:r>
    </w:p>
    <w:p w14:paraId="2936516F" w14:textId="77777777" w:rsidR="00390D66" w:rsidRDefault="00390D66" w:rsidP="00390D66">
      <w:pPr>
        <w:rPr>
          <w:lang w:val="en-GB"/>
        </w:rPr>
      </w:pPr>
    </w:p>
    <w:p w14:paraId="1885F3F7" w14:textId="77777777" w:rsidR="00390D66" w:rsidRDefault="00390D66" w:rsidP="00390D66">
      <w:pPr>
        <w:rPr>
          <w:lang w:val="en-GB"/>
        </w:rPr>
      </w:pPr>
    </w:p>
    <w:p w14:paraId="14F80A51" w14:textId="77777777" w:rsidR="00390D66" w:rsidRDefault="00390D66" w:rsidP="00390D66">
      <w:pPr>
        <w:rPr>
          <w:lang w:val="en-GB"/>
        </w:rPr>
      </w:pPr>
    </w:p>
    <w:p w14:paraId="508C8D37" w14:textId="77777777" w:rsidR="00390D66" w:rsidRDefault="00390D66" w:rsidP="00390D66">
      <w:pPr>
        <w:rPr>
          <w:lang w:val="en-GB"/>
        </w:rPr>
      </w:pPr>
    </w:p>
    <w:p w14:paraId="5B1E8C35" w14:textId="77777777" w:rsidR="00390D66" w:rsidRPr="00390D66" w:rsidRDefault="00390D66" w:rsidP="00390D66">
      <w:pPr>
        <w:rPr>
          <w:lang w:val="en-GB"/>
        </w:rPr>
      </w:pP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2EA6B5D2" w14:textId="40FCC24E" w:rsidR="009413B0" w:rsidRPr="00292F6C" w:rsidRDefault="00292F6C" w:rsidP="00292F6C">
      <w:pPr>
        <w:jc w:val="both"/>
        <w:rPr>
          <w:sz w:val="24"/>
          <w:szCs w:val="24"/>
        </w:rPr>
      </w:pPr>
      <w:r>
        <w:t xml:space="preserve"> </w:t>
      </w:r>
      <w:r w:rsidRPr="00292F6C">
        <w:rPr>
          <w:rFonts w:ascii="Segoe UI" w:hAnsi="Segoe UI" w:cs="Segoe UI"/>
          <w:color w:val="0D0D0D"/>
          <w:shd w:val="clear" w:color="auto" w:fill="FFFFFF"/>
        </w:rPr>
        <w:t xml:space="preserve"> </w:t>
      </w:r>
      <w:r w:rsidRPr="00292F6C">
        <w:rPr>
          <w:rFonts w:ascii="Segoe UI" w:hAnsi="Segoe UI" w:cs="Segoe UI"/>
          <w:color w:val="0D0D0D"/>
          <w:sz w:val="24"/>
          <w:szCs w:val="24"/>
          <w:shd w:val="clear" w:color="auto" w:fill="FFFFFF"/>
        </w:rPr>
        <w:t>In designing our solution, we start by clearly defining the problem statement: predicting impurity levels in ore concentrate within a mining flotation plant. Understanding the intricacies of the mining process and its objectives is crucial. We then gather historical data from the plant, focusing on process variables like flow rates and chemical concentrations, alongside impurity measurements. Preprocessing the data involves handling missing values and outliers. Feature engineering follows, where we identify and engineer relevant features to enhance the model's predictive power. Next, we select and train machine learning algorithms, evaluating their performance using metrics like MAE or RMSE. Once a suitable model is chosen, we deploy it into the production environment, integrating it with existing systems. Continuous monitoring and maintenance ensure the model remains effective over time, with periodic retraining to adapt to changing conditions. Finally, thorough documentation and knowledge sharing ensure transparency and facilitate collaboration among stakeholders and peers. This structured approach ensures a systematic implementation process applicable across domains, providing a robust solution to the problem at hand.</w:t>
      </w:r>
    </w:p>
    <w:p w14:paraId="2B69EFC6" w14:textId="6E8308B7" w:rsidR="00B03804" w:rsidRDefault="00B03804" w:rsidP="00292F6C">
      <w:pPr>
        <w:pStyle w:val="Heading2"/>
      </w:pPr>
      <w:bookmarkStart w:id="15" w:name="_Toc139702816"/>
      <w:r>
        <w:t>High Level</w:t>
      </w:r>
      <w:r w:rsidR="00051E20">
        <w:t xml:space="preserve"> Diagram</w:t>
      </w:r>
      <w:r w:rsidR="00043C81">
        <w:t xml:space="preserve"> (</w:t>
      </w:r>
      <w:r w:rsidR="00E160DF">
        <w:t>if applicable</w:t>
      </w:r>
      <w:r w:rsidR="00043C81">
        <w:t>)</w:t>
      </w:r>
      <w:bookmarkEnd w:id="15"/>
    </w:p>
    <w:p w14:paraId="79AC10DD" w14:textId="77777777" w:rsidR="00567854" w:rsidRDefault="00567854" w:rsidP="00567854">
      <w:pPr>
        <w:rPr>
          <w:lang w:val="en-GB"/>
        </w:rPr>
      </w:pPr>
    </w:p>
    <w:p w14:paraId="74CF35BD" w14:textId="3AFC3C8F" w:rsidR="00567854" w:rsidRPr="00567854" w:rsidRDefault="00567854" w:rsidP="00567854">
      <w:pPr>
        <w:rPr>
          <w:lang w:val="en-GB"/>
        </w:rPr>
      </w:pPr>
      <w:r w:rsidRPr="00567854">
        <w:rPr>
          <w:lang w:val="en-GB"/>
        </w:rPr>
        <w:t>[Data Collection] -&gt; [Data Preprocessing] -&gt; [Model Training] -&gt; [Model Deployment] -&gt; [Real-time Monitoring]</w:t>
      </w:r>
    </w:p>
    <w:p w14:paraId="1A2049B6" w14:textId="77777777" w:rsidR="003A45F5" w:rsidRDefault="003A45F5" w:rsidP="003A45F5"/>
    <w:p w14:paraId="054121D6" w14:textId="3E5FC341" w:rsidR="00567854" w:rsidRPr="00567854" w:rsidRDefault="00B03804" w:rsidP="00567854">
      <w:pPr>
        <w:pStyle w:val="Heading2"/>
      </w:pPr>
      <w:bookmarkStart w:id="16" w:name="_Toc139702817"/>
      <w:r>
        <w:t>Low Level Diagram</w:t>
      </w:r>
      <w:r w:rsidR="00E160DF">
        <w:t xml:space="preserve"> (if applicable)</w:t>
      </w:r>
      <w:bookmarkEnd w:id="16"/>
    </w:p>
    <w:p w14:paraId="46621D63" w14:textId="77777777" w:rsidR="00E41D6B" w:rsidRDefault="00E41D6B" w:rsidP="003A45F5"/>
    <w:p w14:paraId="6458F6D3" w14:textId="3E6E6B1B" w:rsidR="00051E20" w:rsidRDefault="00051E20" w:rsidP="00051E20">
      <w:pPr>
        <w:pStyle w:val="Heading2"/>
      </w:pPr>
      <w:bookmarkStart w:id="17" w:name="_Toc139702818"/>
      <w:r>
        <w:t>Interfaces</w:t>
      </w:r>
      <w:r w:rsidR="00E160DF">
        <w:t xml:space="preserve"> (if applicable)</w:t>
      </w:r>
      <w:bookmarkEnd w:id="17"/>
    </w:p>
    <w:p w14:paraId="4401DF1C" w14:textId="137786E9" w:rsidR="009B4B11" w:rsidRPr="008A6A12" w:rsidRDefault="009B4B11" w:rsidP="009B4B11">
      <w:pPr>
        <w:rPr>
          <w:lang w:val="en-GB"/>
        </w:rPr>
      </w:pPr>
      <w:r>
        <w:rPr>
          <w:lang w:val="en-GB"/>
        </w:rPr>
        <w:t>Update with Block Diagrams,</w:t>
      </w:r>
      <w:r w:rsidR="001E1F6A">
        <w:rPr>
          <w:lang w:val="en-GB"/>
        </w:rPr>
        <w:t xml:space="preserve"> Data flow, protocols,</w:t>
      </w:r>
      <w:r>
        <w:rPr>
          <w:lang w:val="en-GB"/>
        </w:rPr>
        <w:t xml:space="preserve"> FLOW </w:t>
      </w:r>
      <w:r w:rsidR="001E1F6A">
        <w:rPr>
          <w:lang w:val="en-GB"/>
        </w:rPr>
        <w:t>Charts</w:t>
      </w:r>
      <w:r>
        <w:rPr>
          <w:lang w:val="en-GB"/>
        </w:rPr>
        <w:t>, State Machines, Memory Buffer Management.</w:t>
      </w:r>
    </w:p>
    <w:p w14:paraId="16D90293" w14:textId="77777777" w:rsidR="009B4B11" w:rsidRPr="009B4B11" w:rsidRDefault="009B4B11" w:rsidP="009B4B11">
      <w:pPr>
        <w:rPr>
          <w:lang w:val="en-GB"/>
        </w:rPr>
      </w:pPr>
    </w:p>
    <w:p w14:paraId="0FBBF7E9" w14:textId="10A3019E" w:rsidR="009362D5" w:rsidRPr="00567854" w:rsidRDefault="009B4B11" w:rsidP="00567854">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r w:rsidR="009362D5">
        <w:br w:type="page"/>
      </w:r>
    </w:p>
    <w:p w14:paraId="76836F38" w14:textId="5F1FC733" w:rsidR="009413B0" w:rsidRDefault="001E1F6A" w:rsidP="009413B0">
      <w:pPr>
        <w:pStyle w:val="Heading1"/>
        <w:pageBreakBefore w:val="0"/>
        <w:widowControl/>
        <w:spacing w:before="0" w:after="0"/>
      </w:pPr>
      <w:bookmarkStart w:id="18" w:name="_Toc139702819"/>
      <w:r>
        <w:lastRenderedPageBreak/>
        <w:t xml:space="preserve">Performance </w:t>
      </w:r>
      <w:r w:rsidR="00051E20">
        <w:t>Test</w:t>
      </w:r>
      <w:bookmarkEnd w:id="18"/>
    </w:p>
    <w:p w14:paraId="1F97118D" w14:textId="77777777" w:rsidR="009413B0" w:rsidRDefault="009413B0" w:rsidP="009413B0"/>
    <w:p w14:paraId="38AE2917" w14:textId="645684E3" w:rsidR="00051E20" w:rsidRDefault="00051E20" w:rsidP="00051E20">
      <w:pPr>
        <w:pStyle w:val="Heading2"/>
      </w:pPr>
      <w:bookmarkStart w:id="19" w:name="_Toc139702820"/>
      <w:r>
        <w:t xml:space="preserve">Test </w:t>
      </w:r>
      <w:r w:rsidR="009362D5">
        <w:t>Plan/ Test Cases</w:t>
      </w:r>
      <w:bookmarkEnd w:id="19"/>
    </w:p>
    <w:p w14:paraId="1C24810E" w14:textId="165BD809" w:rsidR="00292F6C" w:rsidRPr="00292F6C" w:rsidRDefault="00292F6C" w:rsidP="00292F6C">
      <w:pPr>
        <w:jc w:val="both"/>
        <w:rPr>
          <w:rFonts w:ascii="Segoe UI" w:hAnsi="Segoe UI" w:cs="Segoe UI"/>
          <w:color w:val="0D0D0D"/>
          <w:shd w:val="clear" w:color="auto" w:fill="FFFFFF"/>
        </w:rPr>
      </w:pPr>
      <w:r>
        <w:t xml:space="preserve">    </w:t>
      </w:r>
      <w:r w:rsidRPr="00292F6C">
        <w:rPr>
          <w:rFonts w:ascii="Segoe UI" w:hAnsi="Segoe UI" w:cs="Segoe UI"/>
          <w:color w:val="0D0D0D"/>
          <w:shd w:val="clear" w:color="auto" w:fill="FFFFFF"/>
        </w:rPr>
        <w:t>In the performance testing phase, we first identify the constraints that could impact our solution's effectiveness in real-world industrial applications. These constraints may include computational resources such as memory, processing speed (MIPS), accuracy requirements, and power consumption. Once identified, we design test cases to evaluate how our solution handles these constraints.</w:t>
      </w:r>
    </w:p>
    <w:p w14:paraId="1C328833" w14:textId="77777777" w:rsidR="00051E20" w:rsidRDefault="00051E20" w:rsidP="00051E20">
      <w:pPr>
        <w:pStyle w:val="Heading2"/>
      </w:pPr>
      <w:bookmarkStart w:id="20" w:name="_Toc139702821"/>
      <w:r>
        <w:t>Test Procedure</w:t>
      </w:r>
      <w:bookmarkEnd w:id="20"/>
    </w:p>
    <w:p w14:paraId="007CB2FC" w14:textId="0B3EC13B" w:rsidR="00292F6C" w:rsidRPr="00292F6C" w:rsidRDefault="00292F6C" w:rsidP="00292F6C">
      <w:pPr>
        <w:jc w:val="both"/>
        <w:rPr>
          <w:lang w:val="en-GB"/>
        </w:rPr>
      </w:pPr>
      <w:r>
        <w:rPr>
          <w:lang w:val="en-GB"/>
        </w:rPr>
        <w:t xml:space="preserve">  </w:t>
      </w:r>
      <w:r>
        <w:rPr>
          <w:rFonts w:ascii="Segoe UI" w:hAnsi="Segoe UI" w:cs="Segoe UI"/>
          <w:color w:val="0D0D0D"/>
          <w:shd w:val="clear" w:color="auto" w:fill="FFFFFF"/>
        </w:rPr>
        <w:t>For memory constraints, we measure the memory footprint of our solution during training, inference, and deployment phases. We track memory usage over time and ensure that it remains within acceptable limits. To assess processing speed, we measure the time taken for model training, inference, and data preprocessing tasks. We compare these times against predefined benchmarks to ensure that our solution meets performance requirements. For accuracy, we evaluate the model's predictive performance using validation data and assess its ability to meet predefined accuracy thresholds. Power consumption is measured during model inference on different hardware platforms to ensure energy efficiency.</w:t>
      </w:r>
    </w:p>
    <w:p w14:paraId="599FCA58" w14:textId="76D3AB67" w:rsidR="00051E20" w:rsidRDefault="001E1F6A" w:rsidP="00051E20">
      <w:pPr>
        <w:pStyle w:val="Heading2"/>
      </w:pPr>
      <w:bookmarkStart w:id="21" w:name="_Toc139702822"/>
      <w:r>
        <w:t>Performance Outcome</w:t>
      </w:r>
      <w:bookmarkEnd w:id="21"/>
    </w:p>
    <w:p w14:paraId="1A3F4895" w14:textId="178564AD" w:rsidR="00292F6C" w:rsidRPr="00292F6C" w:rsidRDefault="00292F6C" w:rsidP="00292F6C">
      <w:pPr>
        <w:jc w:val="both"/>
        <w:rPr>
          <w:rFonts w:ascii="Segoe UI" w:hAnsi="Segoe UI" w:cs="Segoe UI"/>
          <w:color w:val="0D0D0D"/>
          <w:shd w:val="clear" w:color="auto" w:fill="FFFFFF"/>
        </w:rPr>
      </w:pPr>
      <w:r>
        <w:rPr>
          <w:rFonts w:ascii="Segoe UI" w:hAnsi="Segoe UI" w:cs="Segoe UI"/>
          <w:color w:val="0D0D0D"/>
          <w:shd w:val="clear" w:color="auto" w:fill="FFFFFF"/>
        </w:rPr>
        <w:t>I</w:t>
      </w:r>
      <w:r w:rsidRPr="00292F6C">
        <w:rPr>
          <w:rFonts w:ascii="Segoe UI" w:hAnsi="Segoe UI" w:cs="Segoe UI"/>
          <w:color w:val="0D0D0D"/>
          <w:shd w:val="clear" w:color="auto" w:fill="FFFFFF"/>
        </w:rPr>
        <w:t>n our testing, we found that our solution efficiently manages memory usage by optimizing data structures and minimizing unnecessary overhead. Processing speed meets industry standards, with model training and inference times well within acceptable limits. The model demonstrates high accuracy in predicting impurity levels, meeting or exceeding predefined accuracy thresholds. Power consumption during inference is optimized through hardware-aware optimizations and model compression techniques, ensuring energy efficiency on various platforms.</w:t>
      </w:r>
    </w:p>
    <w:p w14:paraId="08D044BD" w14:textId="77777777" w:rsidR="00292F6C" w:rsidRPr="00292F6C" w:rsidRDefault="00292F6C" w:rsidP="00292F6C">
      <w:pPr>
        <w:jc w:val="both"/>
        <w:rPr>
          <w:rFonts w:ascii="Segoe UI" w:hAnsi="Segoe UI" w:cs="Segoe UI"/>
          <w:color w:val="0D0D0D"/>
          <w:shd w:val="clear" w:color="auto" w:fill="FFFFFF"/>
        </w:rPr>
      </w:pPr>
    </w:p>
    <w:p w14:paraId="009FE4FB" w14:textId="41A7AEE1" w:rsidR="001E1F6A" w:rsidRPr="00292F6C" w:rsidRDefault="00292F6C" w:rsidP="00292F6C">
      <w:pPr>
        <w:jc w:val="both"/>
        <w:rPr>
          <w:rFonts w:ascii="Segoe UI" w:hAnsi="Segoe UI" w:cs="Segoe UI"/>
          <w:color w:val="0D0D0D"/>
          <w:shd w:val="clear" w:color="auto" w:fill="FFFFFF"/>
        </w:rPr>
      </w:pPr>
      <w:r w:rsidRPr="00292F6C">
        <w:rPr>
          <w:rFonts w:ascii="Segoe UI" w:hAnsi="Segoe UI" w:cs="Segoe UI"/>
          <w:color w:val="0D0D0D"/>
          <w:shd w:val="clear" w:color="auto" w:fill="FFFFFF"/>
        </w:rPr>
        <w:t>Overall, our solution effectively addresses the identified constraints, ensuring its suitability for real-world industrial applications. However, we recognize that ongoing monitoring and optimization may be necessary to maintain performance as data volumes and operational requirements evolve. We recommend implementing periodic performance audits and incorporating feedback from end-users to continuously improve and refine the solution.</w:t>
      </w:r>
    </w:p>
    <w:p w14:paraId="5CB71F92" w14:textId="33C3FBCE" w:rsidR="0089417E" w:rsidRDefault="001E1F6A" w:rsidP="0089417E">
      <w:pPr>
        <w:pStyle w:val="Heading1"/>
        <w:pageBreakBefore w:val="0"/>
        <w:widowControl/>
        <w:spacing w:before="0" w:after="0"/>
      </w:pPr>
      <w:bookmarkStart w:id="22" w:name="_Toc139702823"/>
      <w:r>
        <w:lastRenderedPageBreak/>
        <w:t>My learnings</w:t>
      </w:r>
      <w:bookmarkEnd w:id="22"/>
    </w:p>
    <w:p w14:paraId="45375E2A" w14:textId="20364A69" w:rsidR="001E1F6A" w:rsidRDefault="001E1F6A" w:rsidP="001E1F6A"/>
    <w:p w14:paraId="20B9C832" w14:textId="77777777" w:rsidR="00873E94" w:rsidRPr="00873E94" w:rsidRDefault="00873E94" w:rsidP="00873E94">
      <w:pPr>
        <w:rPr>
          <w:lang w:val="en-IN"/>
        </w:rPr>
      </w:pPr>
      <w:r w:rsidRPr="00873E94">
        <w:rPr>
          <w:lang w:val="en-IN"/>
        </w:rPr>
        <w:t>Through this project, you're likely to gain several valuable learnings:</w:t>
      </w:r>
    </w:p>
    <w:p w14:paraId="1241E99A" w14:textId="77777777" w:rsidR="00873E94" w:rsidRPr="00873E94" w:rsidRDefault="00873E94" w:rsidP="00873E94">
      <w:pPr>
        <w:numPr>
          <w:ilvl w:val="0"/>
          <w:numId w:val="27"/>
        </w:numPr>
        <w:rPr>
          <w:lang w:val="en-IN"/>
        </w:rPr>
      </w:pPr>
      <w:r w:rsidRPr="00873E94">
        <w:rPr>
          <w:b/>
          <w:bCs/>
          <w:lang w:val="en-IN"/>
        </w:rPr>
        <w:t>Data Handling Skills:</w:t>
      </w:r>
      <w:r w:rsidRPr="00873E94">
        <w:rPr>
          <w:lang w:val="en-IN"/>
        </w:rPr>
        <w:t xml:space="preserve"> Dealing with real-world data from a mining plant's flotation process will enhance your ability to clean, preprocess, and analyze large datasets. This includes handling missing values, outliers, and data inconsistencies common in industrial datasets.</w:t>
      </w:r>
    </w:p>
    <w:p w14:paraId="05AB7EB5" w14:textId="77777777" w:rsidR="00873E94" w:rsidRPr="00873E94" w:rsidRDefault="00873E94" w:rsidP="00873E94">
      <w:pPr>
        <w:numPr>
          <w:ilvl w:val="0"/>
          <w:numId w:val="27"/>
        </w:numPr>
        <w:rPr>
          <w:lang w:val="en-IN"/>
        </w:rPr>
      </w:pPr>
      <w:r w:rsidRPr="00873E94">
        <w:rPr>
          <w:b/>
          <w:bCs/>
          <w:lang w:val="en-IN"/>
        </w:rPr>
        <w:t>Domain Knowledge:</w:t>
      </w:r>
      <w:r w:rsidRPr="00873E94">
        <w:rPr>
          <w:lang w:val="en-IN"/>
        </w:rPr>
        <w:t xml:space="preserve"> You'll deepen your understanding of mining processes, particularly flotation plants and their role in separating valuable minerals from impurities. This knowledge will be crucial for feature engineering and interpreting model results accurately.</w:t>
      </w:r>
    </w:p>
    <w:p w14:paraId="1F289D5A" w14:textId="77777777" w:rsidR="00873E94" w:rsidRPr="00873E94" w:rsidRDefault="00873E94" w:rsidP="00873E94">
      <w:pPr>
        <w:numPr>
          <w:ilvl w:val="0"/>
          <w:numId w:val="27"/>
        </w:numPr>
        <w:rPr>
          <w:lang w:val="en-IN"/>
        </w:rPr>
      </w:pPr>
      <w:r w:rsidRPr="00873E94">
        <w:rPr>
          <w:b/>
          <w:bCs/>
          <w:lang w:val="en-IN"/>
        </w:rPr>
        <w:t>Predictive Modeling Techniques:</w:t>
      </w:r>
      <w:r w:rsidRPr="00873E94">
        <w:rPr>
          <w:lang w:val="en-IN"/>
        </w:rPr>
        <w:t xml:space="preserve"> You'll develop proficiency in applying various predictive modeling techniques such as regression, time series analysis, or machine learning algorithms like random forests or neural networks to forecast impurity levels in ore concentrate.</w:t>
      </w:r>
    </w:p>
    <w:p w14:paraId="742956FD" w14:textId="77777777" w:rsidR="00873E94" w:rsidRPr="00873E94" w:rsidRDefault="00873E94" w:rsidP="00873E94">
      <w:pPr>
        <w:numPr>
          <w:ilvl w:val="0"/>
          <w:numId w:val="27"/>
        </w:numPr>
        <w:rPr>
          <w:lang w:val="en-IN"/>
        </w:rPr>
      </w:pPr>
      <w:r w:rsidRPr="00873E94">
        <w:rPr>
          <w:b/>
          <w:bCs/>
          <w:lang w:val="en-IN"/>
        </w:rPr>
        <w:t>Feature Engineering:</w:t>
      </w:r>
      <w:r w:rsidRPr="00873E94">
        <w:rPr>
          <w:lang w:val="en-IN"/>
        </w:rPr>
        <w:t xml:space="preserve"> Extracting relevant features from raw data will be a key skill. Understanding the relationships between process variables and impurity levels will help you engineer informative features for model training.</w:t>
      </w:r>
    </w:p>
    <w:p w14:paraId="70FB2B2F" w14:textId="77777777" w:rsidR="00873E94" w:rsidRPr="00873E94" w:rsidRDefault="00873E94" w:rsidP="00873E94">
      <w:pPr>
        <w:numPr>
          <w:ilvl w:val="0"/>
          <w:numId w:val="27"/>
        </w:numPr>
        <w:rPr>
          <w:lang w:val="en-IN"/>
        </w:rPr>
      </w:pPr>
      <w:r w:rsidRPr="00873E94">
        <w:rPr>
          <w:b/>
          <w:bCs/>
          <w:lang w:val="en-IN"/>
        </w:rPr>
        <w:t>Model Evaluation and Validation:</w:t>
      </w:r>
      <w:r w:rsidRPr="00873E94">
        <w:rPr>
          <w:lang w:val="en-IN"/>
        </w:rPr>
        <w:t xml:space="preserve"> Learning how to properly evaluate and validate predictive models will be essential. Techniques like cross-validation and metrics such as Mean Absolute Error (MAE) or Root Mean Squared Error (RMSE) will help assess model performance accurately.</w:t>
      </w:r>
    </w:p>
    <w:p w14:paraId="6EB48CE7" w14:textId="77777777" w:rsidR="00873E94" w:rsidRPr="00873E94" w:rsidRDefault="00873E94" w:rsidP="00873E94">
      <w:pPr>
        <w:numPr>
          <w:ilvl w:val="0"/>
          <w:numId w:val="27"/>
        </w:numPr>
        <w:rPr>
          <w:lang w:val="en-IN"/>
        </w:rPr>
      </w:pPr>
      <w:r w:rsidRPr="00873E94">
        <w:rPr>
          <w:b/>
          <w:bCs/>
          <w:lang w:val="en-IN"/>
        </w:rPr>
        <w:t>Stakeholder Communication:</w:t>
      </w:r>
      <w:r w:rsidRPr="00873E94">
        <w:rPr>
          <w:lang w:val="en-IN"/>
        </w:rPr>
        <w:t xml:space="preserve"> Effectively communicating insights and predictions to stakeholders, such as mining engineers and environmental specialists, will be crucial. Clear communication ensures that your findings are actionable and contribute to informed decision-making.</w:t>
      </w:r>
    </w:p>
    <w:p w14:paraId="1F8E6A3D" w14:textId="77777777" w:rsidR="00873E94" w:rsidRPr="00873E94" w:rsidRDefault="00873E94" w:rsidP="00873E94">
      <w:pPr>
        <w:numPr>
          <w:ilvl w:val="0"/>
          <w:numId w:val="27"/>
        </w:numPr>
        <w:rPr>
          <w:lang w:val="en-IN"/>
        </w:rPr>
      </w:pPr>
      <w:r w:rsidRPr="00873E94">
        <w:rPr>
          <w:b/>
          <w:bCs/>
          <w:lang w:val="en-IN"/>
        </w:rPr>
        <w:t>Impact Analysis:</w:t>
      </w:r>
      <w:r w:rsidRPr="00873E94">
        <w:rPr>
          <w:lang w:val="en-IN"/>
        </w:rPr>
        <w:t xml:space="preserve"> Assessing the impact of your predictive models on operational efficiency, product quality, and environmental sustainability will provide valuable insights. Understanding how your work influences real-world outcomes is essential for continuous improvement and future projects.</w:t>
      </w:r>
    </w:p>
    <w:p w14:paraId="358E646D" w14:textId="77777777" w:rsidR="00873E94" w:rsidRPr="00873E94" w:rsidRDefault="00873E94" w:rsidP="00873E94">
      <w:pPr>
        <w:rPr>
          <w:lang w:val="en-IN"/>
        </w:rPr>
      </w:pPr>
      <w:r w:rsidRPr="00873E94">
        <w:rPr>
          <w:lang w:val="en-IN"/>
        </w:rPr>
        <w:t>Overall, this project will not only enhance your technical skills but also deepen your understanding of the intersection between data science, industry, and environmental stewardship.</w:t>
      </w:r>
    </w:p>
    <w:p w14:paraId="32AF8144" w14:textId="77777777" w:rsidR="00873E94" w:rsidRPr="00873E94" w:rsidRDefault="00873E94" w:rsidP="00873E94">
      <w:pPr>
        <w:rPr>
          <w:vanish/>
          <w:lang w:val="en-IN"/>
        </w:rPr>
      </w:pPr>
      <w:r w:rsidRPr="00873E94">
        <w:rPr>
          <w:vanish/>
          <w:lang w:val="en-IN"/>
        </w:rPr>
        <w:t>Top of Form</w:t>
      </w:r>
    </w:p>
    <w:p w14:paraId="5D721A8A" w14:textId="258164DC" w:rsidR="001E1F6A" w:rsidRDefault="001E1F6A">
      <w:pPr>
        <w:rPr>
          <w:rFonts w:ascii="Arial" w:eastAsia="Times New Roman" w:hAnsi="Arial" w:cs="Times New Roman"/>
          <w:b/>
          <w:kern w:val="28"/>
          <w:sz w:val="28"/>
          <w:szCs w:val="28"/>
        </w:rPr>
      </w:pPr>
      <w:r>
        <w:br w:type="page"/>
      </w:r>
    </w:p>
    <w:p w14:paraId="7842FF99" w14:textId="75FA5FFB" w:rsidR="0089417E" w:rsidRDefault="001E1F6A" w:rsidP="0089417E">
      <w:pPr>
        <w:pStyle w:val="Heading1"/>
        <w:pageBreakBefore w:val="0"/>
        <w:widowControl/>
        <w:spacing w:before="0" w:after="0"/>
      </w:pPr>
      <w:bookmarkStart w:id="23" w:name="_Toc139702824"/>
      <w:r>
        <w:lastRenderedPageBreak/>
        <w:t>Future work scope</w:t>
      </w:r>
      <w:bookmarkEnd w:id="23"/>
    </w:p>
    <w:p w14:paraId="59C6903F" w14:textId="77777777" w:rsidR="00873E94" w:rsidRPr="00873E94" w:rsidRDefault="00873E94" w:rsidP="00873E94"/>
    <w:p w14:paraId="39903EB8" w14:textId="77777777" w:rsidR="00873E94" w:rsidRPr="00873E94" w:rsidRDefault="00873E94" w:rsidP="00873E94">
      <w:pPr>
        <w:rPr>
          <w:rFonts w:ascii="Calibri" w:hAnsi="Calibri" w:cs="Calibri"/>
          <w:sz w:val="24"/>
          <w:szCs w:val="24"/>
          <w:lang w:val="en-IN"/>
        </w:rPr>
      </w:pPr>
      <w:r w:rsidRPr="00873E94">
        <w:rPr>
          <w:rFonts w:ascii="Calibri" w:hAnsi="Calibri" w:cs="Calibri"/>
          <w:sz w:val="24"/>
          <w:szCs w:val="24"/>
          <w:lang w:val="en-IN"/>
        </w:rPr>
        <w:t>The future work scope for this project could involve several avenues for further exploration and improvement:</w:t>
      </w:r>
    </w:p>
    <w:p w14:paraId="6DC2EB0A" w14:textId="77777777" w:rsidR="00873E94" w:rsidRPr="00873E94" w:rsidRDefault="00873E94" w:rsidP="00873E94">
      <w:pPr>
        <w:numPr>
          <w:ilvl w:val="0"/>
          <w:numId w:val="28"/>
        </w:numPr>
        <w:rPr>
          <w:rFonts w:ascii="Calibri" w:hAnsi="Calibri" w:cs="Calibri"/>
          <w:sz w:val="24"/>
          <w:szCs w:val="24"/>
          <w:lang w:val="en-IN"/>
        </w:rPr>
      </w:pPr>
      <w:r w:rsidRPr="00873E94">
        <w:rPr>
          <w:rFonts w:ascii="Calibri" w:hAnsi="Calibri" w:cs="Calibri"/>
          <w:b/>
          <w:bCs/>
          <w:sz w:val="24"/>
          <w:szCs w:val="24"/>
          <w:lang w:val="en-IN"/>
        </w:rPr>
        <w:t>Refinement of Predictive Models:</w:t>
      </w:r>
      <w:r w:rsidRPr="00873E94">
        <w:rPr>
          <w:rFonts w:ascii="Calibri" w:hAnsi="Calibri" w:cs="Calibri"/>
          <w:sz w:val="24"/>
          <w:szCs w:val="24"/>
          <w:lang w:val="en-IN"/>
        </w:rPr>
        <w:t xml:space="preserve"> Continuously refining and optimizing predictive models to improve accuracy and robustness. This may involve experimenting with different algorithms, tuning hyperparameters, and exploring advanced modeling techniques such as ensemble methods or deep learning architectures.</w:t>
      </w:r>
    </w:p>
    <w:p w14:paraId="69BFC26F" w14:textId="77777777" w:rsidR="00873E94" w:rsidRPr="00873E94" w:rsidRDefault="00873E94" w:rsidP="00873E94">
      <w:pPr>
        <w:numPr>
          <w:ilvl w:val="0"/>
          <w:numId w:val="28"/>
        </w:numPr>
        <w:rPr>
          <w:rFonts w:ascii="Calibri" w:hAnsi="Calibri" w:cs="Calibri"/>
          <w:sz w:val="24"/>
          <w:szCs w:val="24"/>
          <w:lang w:val="en-IN"/>
        </w:rPr>
      </w:pPr>
      <w:r w:rsidRPr="00873E94">
        <w:rPr>
          <w:rFonts w:ascii="Calibri" w:hAnsi="Calibri" w:cs="Calibri"/>
          <w:b/>
          <w:bCs/>
          <w:sz w:val="24"/>
          <w:szCs w:val="24"/>
          <w:lang w:val="en-IN"/>
        </w:rPr>
        <w:t>Feature Engineering Enhancement:</w:t>
      </w:r>
      <w:r w:rsidRPr="00873E94">
        <w:rPr>
          <w:rFonts w:ascii="Calibri" w:hAnsi="Calibri" w:cs="Calibri"/>
          <w:sz w:val="24"/>
          <w:szCs w:val="24"/>
          <w:lang w:val="en-IN"/>
        </w:rPr>
        <w:t xml:space="preserve"> Further exploration of feature engineering techniques to identify and incorporate additional relevant variables that may influence impurity levels in the ore concentrate. This could involve domain-specific knowledge integration and data-driven feature selection methods.</w:t>
      </w:r>
    </w:p>
    <w:p w14:paraId="3269BC56" w14:textId="77777777" w:rsidR="00873E94" w:rsidRPr="00873E94" w:rsidRDefault="00873E94" w:rsidP="00873E94">
      <w:pPr>
        <w:numPr>
          <w:ilvl w:val="0"/>
          <w:numId w:val="28"/>
        </w:numPr>
        <w:rPr>
          <w:rFonts w:ascii="Calibri" w:hAnsi="Calibri" w:cs="Calibri"/>
          <w:sz w:val="24"/>
          <w:szCs w:val="24"/>
          <w:lang w:val="en-IN"/>
        </w:rPr>
      </w:pPr>
      <w:r w:rsidRPr="00873E94">
        <w:rPr>
          <w:rFonts w:ascii="Calibri" w:hAnsi="Calibri" w:cs="Calibri"/>
          <w:b/>
          <w:bCs/>
          <w:sz w:val="24"/>
          <w:szCs w:val="24"/>
          <w:lang w:val="en-IN"/>
        </w:rPr>
        <w:t>Anomaly Detection and Root Cause Analysis:</w:t>
      </w:r>
      <w:r w:rsidRPr="00873E94">
        <w:rPr>
          <w:rFonts w:ascii="Calibri" w:hAnsi="Calibri" w:cs="Calibri"/>
          <w:sz w:val="24"/>
          <w:szCs w:val="24"/>
          <w:lang w:val="en-IN"/>
        </w:rPr>
        <w:t xml:space="preserve"> Development of anomaly detection algorithms to identify unusual patterns or deviations in process variables that may indicate potential equipment malfunctions or process inefficiencies. Additionally, conducting root cause analysis to understand the underlying factors contributing to impurity fluctuations and develop targeted mitigation strategies.</w:t>
      </w:r>
    </w:p>
    <w:p w14:paraId="1D6B0915" w14:textId="77777777" w:rsidR="00873E94" w:rsidRPr="00873E94" w:rsidRDefault="00873E94" w:rsidP="00873E94">
      <w:pPr>
        <w:numPr>
          <w:ilvl w:val="0"/>
          <w:numId w:val="28"/>
        </w:numPr>
        <w:rPr>
          <w:rFonts w:ascii="Calibri" w:hAnsi="Calibri" w:cs="Calibri"/>
          <w:sz w:val="24"/>
          <w:szCs w:val="24"/>
          <w:lang w:val="en-IN"/>
        </w:rPr>
      </w:pPr>
      <w:r w:rsidRPr="00873E94">
        <w:rPr>
          <w:rFonts w:ascii="Calibri" w:hAnsi="Calibri" w:cs="Calibri"/>
          <w:b/>
          <w:bCs/>
          <w:sz w:val="24"/>
          <w:szCs w:val="24"/>
          <w:lang w:val="en-IN"/>
        </w:rPr>
        <w:t>Model Interpretability and Explainability:</w:t>
      </w:r>
      <w:r w:rsidRPr="00873E94">
        <w:rPr>
          <w:rFonts w:ascii="Calibri" w:hAnsi="Calibri" w:cs="Calibri"/>
          <w:sz w:val="24"/>
          <w:szCs w:val="24"/>
          <w:lang w:val="en-IN"/>
        </w:rPr>
        <w:t xml:space="preserve"> Enhancing the interpretability and explainability of predictive models to provide insights into the underlying relationships between process variables and impurity levels. This would enable engineers to better understand model predictions and gain actionable insights for process optimization.</w:t>
      </w:r>
    </w:p>
    <w:p w14:paraId="2E483C4D" w14:textId="77777777" w:rsidR="00873E94" w:rsidRPr="00873E94" w:rsidRDefault="00873E94" w:rsidP="00873E94">
      <w:pPr>
        <w:numPr>
          <w:ilvl w:val="0"/>
          <w:numId w:val="28"/>
        </w:numPr>
        <w:rPr>
          <w:rFonts w:ascii="Calibri" w:hAnsi="Calibri" w:cs="Calibri"/>
          <w:sz w:val="24"/>
          <w:szCs w:val="24"/>
          <w:lang w:val="en-IN"/>
        </w:rPr>
      </w:pPr>
      <w:r w:rsidRPr="00873E94">
        <w:rPr>
          <w:rFonts w:ascii="Calibri" w:hAnsi="Calibri" w:cs="Calibri"/>
          <w:b/>
          <w:bCs/>
          <w:sz w:val="24"/>
          <w:szCs w:val="24"/>
          <w:lang w:val="en-IN"/>
        </w:rPr>
        <w:t>Long-Term Trend Analysis:</w:t>
      </w:r>
      <w:r w:rsidRPr="00873E94">
        <w:rPr>
          <w:rFonts w:ascii="Calibri" w:hAnsi="Calibri" w:cs="Calibri"/>
          <w:sz w:val="24"/>
          <w:szCs w:val="24"/>
          <w:lang w:val="en-IN"/>
        </w:rPr>
        <w:t xml:space="preserve"> Conducting long-term trend analysis to identify patterns and trends in impurity levels over time, allowing for proactive planning and resource allocation. This could involve time series forecasting techniques and statistical analysis of historical data.</w:t>
      </w:r>
    </w:p>
    <w:p w14:paraId="574AB2D8" w14:textId="03ADCEE7" w:rsidR="00E41D6B" w:rsidRPr="004672A7" w:rsidRDefault="00873E94" w:rsidP="004672A7">
      <w:pPr>
        <w:numPr>
          <w:ilvl w:val="0"/>
          <w:numId w:val="28"/>
        </w:numPr>
        <w:rPr>
          <w:rFonts w:ascii="Calibri" w:hAnsi="Calibri" w:cs="Calibri"/>
          <w:sz w:val="24"/>
          <w:szCs w:val="24"/>
          <w:lang w:val="en-IN"/>
        </w:rPr>
      </w:pPr>
      <w:r w:rsidRPr="00873E94">
        <w:rPr>
          <w:rFonts w:ascii="Calibri" w:hAnsi="Calibri" w:cs="Calibri"/>
          <w:b/>
          <w:bCs/>
          <w:sz w:val="24"/>
          <w:szCs w:val="24"/>
          <w:lang w:val="en-IN"/>
        </w:rPr>
        <w:t>Collaborative Research and Development:</w:t>
      </w:r>
      <w:r w:rsidRPr="00873E94">
        <w:rPr>
          <w:rFonts w:ascii="Calibri" w:hAnsi="Calibri" w:cs="Calibri"/>
          <w:sz w:val="24"/>
          <w:szCs w:val="24"/>
          <w:lang w:val="en-IN"/>
        </w:rPr>
        <w:t xml:space="preserve"> Collaborating with domain experts, mining engineers, and environmental specialists to further refine and validate predictive models, as well as explore additional research questions and opportunities for innovation in mining process optimization and sustainability.By pursuing these future avenues of work, the project can continue to evolve and deliver valuable insights and solutions for optimizing mining operations, improving product quality, and enhancing environmental sustainability.</w:t>
      </w:r>
    </w:p>
    <w:sectPr w:rsidR="00E41D6B" w:rsidRPr="004672A7" w:rsidSect="00433F22">
      <w:headerReference w:type="default" r:id="rId27"/>
      <w:footerReference w:type="default" r:id="rId28"/>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89447" w14:textId="77777777" w:rsidR="00433F22" w:rsidRDefault="00433F22" w:rsidP="00010F8D">
      <w:pPr>
        <w:spacing w:after="0" w:line="240" w:lineRule="auto"/>
      </w:pPr>
      <w:r>
        <w:separator/>
      </w:r>
    </w:p>
  </w:endnote>
  <w:endnote w:type="continuationSeparator" w:id="0">
    <w:p w14:paraId="08A3DEE9" w14:textId="77777777" w:rsidR="00433F22" w:rsidRDefault="00433F22"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BC21A" w14:textId="77777777" w:rsidR="00433F22" w:rsidRDefault="00433F22" w:rsidP="00010F8D">
      <w:pPr>
        <w:spacing w:after="0" w:line="240" w:lineRule="auto"/>
      </w:pPr>
      <w:r>
        <w:separator/>
      </w:r>
    </w:p>
  </w:footnote>
  <w:footnote w:type="continuationSeparator" w:id="0">
    <w:p w14:paraId="16EF2B8E" w14:textId="77777777" w:rsidR="00433F22" w:rsidRDefault="00433F22"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6B08680" w:rsidR="00661FDD" w:rsidRDefault="00BA6295" w:rsidP="00C06F8E">
    <w:pPr>
      <w:pStyle w:val="Header"/>
      <w:ind w:left="-1440" w:right="-270"/>
    </w:pPr>
    <w:r w:rsidRPr="00F6700A">
      <w:rPr>
        <w:noProof/>
        <w:lang w:val="en-IN" w:eastAsia="en-IN"/>
      </w:rPr>
      <w:drawing>
        <wp:anchor distT="0" distB="0" distL="0" distR="0" simplePos="0" relativeHeight="251661312" behindDoc="0" locked="0" layoutInCell="1" allowOverlap="1" wp14:anchorId="738070C2" wp14:editId="2334AE3B">
          <wp:simplePos x="0" y="0"/>
          <wp:positionH relativeFrom="page">
            <wp:posOffset>3308803</wp:posOffset>
          </wp:positionH>
          <wp:positionV relativeFrom="paragraph">
            <wp:posOffset>-203835</wp:posOffset>
          </wp:positionV>
          <wp:extent cx="949858" cy="1240971"/>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 cstate="print"/>
                  <a:stretch>
                    <a:fillRect/>
                  </a:stretch>
                </pic:blipFill>
                <pic:spPr>
                  <a:xfrm>
                    <a:off x="0" y="0"/>
                    <a:ext cx="949858" cy="1240971"/>
                  </a:xfrm>
                  <a:prstGeom prst="rect">
                    <a:avLst/>
                  </a:prstGeom>
                </pic:spPr>
              </pic:pic>
            </a:graphicData>
          </a:graphic>
          <wp14:sizeRelH relativeFrom="margin">
            <wp14:pctWidth>0</wp14:pctWidth>
          </wp14:sizeRelH>
          <wp14:sizeRelV relativeFrom="margin">
            <wp14:pctHeight>0</wp14:pctHeight>
          </wp14:sizeRelV>
        </wp:anchor>
      </w:drawing>
    </w:r>
    <w:r w:rsidR="00C06F8E"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rsidR="00661FDD">
      <w:tab/>
    </w:r>
    <w:r w:rsidR="00661FDD">
      <w:tab/>
    </w:r>
    <w:r w:rsidR="00C06F8E">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AE74FF"/>
    <w:multiLevelType w:val="multilevel"/>
    <w:tmpl w:val="7B609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A37D49"/>
    <w:multiLevelType w:val="multilevel"/>
    <w:tmpl w:val="59D21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0471671">
    <w:abstractNumId w:val="13"/>
  </w:num>
  <w:num w:numId="2" w16cid:durableId="449934648">
    <w:abstractNumId w:val="16"/>
  </w:num>
  <w:num w:numId="3" w16cid:durableId="2023700856">
    <w:abstractNumId w:val="23"/>
  </w:num>
  <w:num w:numId="4" w16cid:durableId="1725063921">
    <w:abstractNumId w:val="21"/>
  </w:num>
  <w:num w:numId="5" w16cid:durableId="1336768083">
    <w:abstractNumId w:val="20"/>
  </w:num>
  <w:num w:numId="6" w16cid:durableId="2138376354">
    <w:abstractNumId w:val="6"/>
  </w:num>
  <w:num w:numId="7" w16cid:durableId="1349983349">
    <w:abstractNumId w:val="4"/>
  </w:num>
  <w:num w:numId="8" w16cid:durableId="2032143433">
    <w:abstractNumId w:val="10"/>
  </w:num>
  <w:num w:numId="9" w16cid:durableId="2080522010">
    <w:abstractNumId w:val="19"/>
  </w:num>
  <w:num w:numId="10" w16cid:durableId="693963652">
    <w:abstractNumId w:val="16"/>
  </w:num>
  <w:num w:numId="11" w16cid:durableId="1321033322">
    <w:abstractNumId w:val="9"/>
  </w:num>
  <w:num w:numId="12" w16cid:durableId="2035961641">
    <w:abstractNumId w:val="17"/>
  </w:num>
  <w:num w:numId="13" w16cid:durableId="2588559">
    <w:abstractNumId w:val="14"/>
  </w:num>
  <w:num w:numId="14" w16cid:durableId="1343820096">
    <w:abstractNumId w:val="16"/>
  </w:num>
  <w:num w:numId="15" w16cid:durableId="439960870">
    <w:abstractNumId w:val="18"/>
  </w:num>
  <w:num w:numId="16" w16cid:durableId="782923267">
    <w:abstractNumId w:val="7"/>
  </w:num>
  <w:num w:numId="17" w16cid:durableId="1232039751">
    <w:abstractNumId w:val="0"/>
  </w:num>
  <w:num w:numId="18" w16cid:durableId="956060732">
    <w:abstractNumId w:val="2"/>
  </w:num>
  <w:num w:numId="19" w16cid:durableId="1363431784">
    <w:abstractNumId w:val="12"/>
  </w:num>
  <w:num w:numId="20" w16cid:durableId="539705669">
    <w:abstractNumId w:val="16"/>
  </w:num>
  <w:num w:numId="21" w16cid:durableId="26492024">
    <w:abstractNumId w:val="1"/>
  </w:num>
  <w:num w:numId="22" w16cid:durableId="2074037077">
    <w:abstractNumId w:val="3"/>
  </w:num>
  <w:num w:numId="23" w16cid:durableId="956065262">
    <w:abstractNumId w:val="11"/>
  </w:num>
  <w:num w:numId="24" w16cid:durableId="1333685057">
    <w:abstractNumId w:val="8"/>
  </w:num>
  <w:num w:numId="25" w16cid:durableId="2122341113">
    <w:abstractNumId w:val="5"/>
  </w:num>
  <w:num w:numId="26" w16cid:durableId="2113434188">
    <w:abstractNumId w:val="16"/>
  </w:num>
  <w:num w:numId="27" w16cid:durableId="274753421">
    <w:abstractNumId w:val="22"/>
  </w:num>
  <w:num w:numId="28" w16cid:durableId="62844220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302EF"/>
    <w:rsid w:val="00041E54"/>
    <w:rsid w:val="00043C81"/>
    <w:rsid w:val="00051E20"/>
    <w:rsid w:val="000558E2"/>
    <w:rsid w:val="00057FE5"/>
    <w:rsid w:val="000611AE"/>
    <w:rsid w:val="00066478"/>
    <w:rsid w:val="000809AA"/>
    <w:rsid w:val="00086D2E"/>
    <w:rsid w:val="000A0656"/>
    <w:rsid w:val="000A0710"/>
    <w:rsid w:val="000B1E89"/>
    <w:rsid w:val="000B3960"/>
    <w:rsid w:val="000D4529"/>
    <w:rsid w:val="000E13BB"/>
    <w:rsid w:val="000E6964"/>
    <w:rsid w:val="00103A67"/>
    <w:rsid w:val="00153256"/>
    <w:rsid w:val="001534A9"/>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92F6C"/>
    <w:rsid w:val="002A7F20"/>
    <w:rsid w:val="002C1839"/>
    <w:rsid w:val="002D431D"/>
    <w:rsid w:val="002D474A"/>
    <w:rsid w:val="003028DC"/>
    <w:rsid w:val="0030519A"/>
    <w:rsid w:val="00312FD4"/>
    <w:rsid w:val="003147E8"/>
    <w:rsid w:val="00331D9A"/>
    <w:rsid w:val="00335B61"/>
    <w:rsid w:val="0034160A"/>
    <w:rsid w:val="003455AF"/>
    <w:rsid w:val="00346712"/>
    <w:rsid w:val="00347330"/>
    <w:rsid w:val="003600A3"/>
    <w:rsid w:val="00377BBA"/>
    <w:rsid w:val="00377F23"/>
    <w:rsid w:val="00386CDF"/>
    <w:rsid w:val="00390D66"/>
    <w:rsid w:val="00392C55"/>
    <w:rsid w:val="003A1E0A"/>
    <w:rsid w:val="003A45F5"/>
    <w:rsid w:val="003C2763"/>
    <w:rsid w:val="003D1BEB"/>
    <w:rsid w:val="003D6A6A"/>
    <w:rsid w:val="00417B46"/>
    <w:rsid w:val="00426BF6"/>
    <w:rsid w:val="00426E18"/>
    <w:rsid w:val="0043064B"/>
    <w:rsid w:val="0043254F"/>
    <w:rsid w:val="00433ACD"/>
    <w:rsid w:val="00433B57"/>
    <w:rsid w:val="00433F22"/>
    <w:rsid w:val="00434FE7"/>
    <w:rsid w:val="00441B47"/>
    <w:rsid w:val="00453B45"/>
    <w:rsid w:val="0046245C"/>
    <w:rsid w:val="00465270"/>
    <w:rsid w:val="00465C16"/>
    <w:rsid w:val="004672A7"/>
    <w:rsid w:val="00467C62"/>
    <w:rsid w:val="004740C4"/>
    <w:rsid w:val="00486A01"/>
    <w:rsid w:val="0049094C"/>
    <w:rsid w:val="004A33FA"/>
    <w:rsid w:val="004B394A"/>
    <w:rsid w:val="004C3119"/>
    <w:rsid w:val="004C49EA"/>
    <w:rsid w:val="004F74B9"/>
    <w:rsid w:val="004F77AF"/>
    <w:rsid w:val="00501F60"/>
    <w:rsid w:val="005149DE"/>
    <w:rsid w:val="0051502F"/>
    <w:rsid w:val="005177F5"/>
    <w:rsid w:val="005207BC"/>
    <w:rsid w:val="00552CFA"/>
    <w:rsid w:val="00567854"/>
    <w:rsid w:val="00573ABB"/>
    <w:rsid w:val="00593713"/>
    <w:rsid w:val="005A57B8"/>
    <w:rsid w:val="005C7586"/>
    <w:rsid w:val="005D3C2C"/>
    <w:rsid w:val="005E033C"/>
    <w:rsid w:val="005E1387"/>
    <w:rsid w:val="005F7742"/>
    <w:rsid w:val="00600901"/>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8426A"/>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736F9"/>
    <w:rsid w:val="00873E94"/>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742F8"/>
    <w:rsid w:val="00A84E14"/>
    <w:rsid w:val="00AA6F12"/>
    <w:rsid w:val="00AD2253"/>
    <w:rsid w:val="00AD45B9"/>
    <w:rsid w:val="00AD4A37"/>
    <w:rsid w:val="00AE0CC4"/>
    <w:rsid w:val="00AE7261"/>
    <w:rsid w:val="00AF3870"/>
    <w:rsid w:val="00AF676E"/>
    <w:rsid w:val="00B01360"/>
    <w:rsid w:val="00B03804"/>
    <w:rsid w:val="00B21434"/>
    <w:rsid w:val="00B33E2C"/>
    <w:rsid w:val="00B45738"/>
    <w:rsid w:val="00B472E7"/>
    <w:rsid w:val="00B6286E"/>
    <w:rsid w:val="00B6331A"/>
    <w:rsid w:val="00B73BEF"/>
    <w:rsid w:val="00B93434"/>
    <w:rsid w:val="00B94C01"/>
    <w:rsid w:val="00BA6295"/>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C3443"/>
    <w:rsid w:val="00EE4C81"/>
    <w:rsid w:val="00EF0BE8"/>
    <w:rsid w:val="00EF63E3"/>
    <w:rsid w:val="00F02E76"/>
    <w:rsid w:val="00F11E06"/>
    <w:rsid w:val="00F20848"/>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1534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163666012">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58256653">
      <w:bodyDiv w:val="1"/>
      <w:marLeft w:val="0"/>
      <w:marRight w:val="0"/>
      <w:marTop w:val="0"/>
      <w:marBottom w:val="0"/>
      <w:divBdr>
        <w:top w:val="none" w:sz="0" w:space="0" w:color="auto"/>
        <w:left w:val="none" w:sz="0" w:space="0" w:color="auto"/>
        <w:bottom w:val="none" w:sz="0" w:space="0" w:color="auto"/>
        <w:right w:val="none" w:sz="0" w:space="0" w:color="auto"/>
      </w:divBdr>
    </w:div>
    <w:div w:id="659505601">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49291593">
      <w:bodyDiv w:val="1"/>
      <w:marLeft w:val="0"/>
      <w:marRight w:val="0"/>
      <w:marTop w:val="0"/>
      <w:marBottom w:val="0"/>
      <w:divBdr>
        <w:top w:val="none" w:sz="0" w:space="0" w:color="auto"/>
        <w:left w:val="none" w:sz="0" w:space="0" w:color="auto"/>
        <w:bottom w:val="none" w:sz="0" w:space="0" w:color="auto"/>
        <w:right w:val="none" w:sz="0" w:space="0" w:color="auto"/>
      </w:divBdr>
    </w:div>
    <w:div w:id="1034039778">
      <w:bodyDiv w:val="1"/>
      <w:marLeft w:val="0"/>
      <w:marRight w:val="0"/>
      <w:marTop w:val="0"/>
      <w:marBottom w:val="0"/>
      <w:divBdr>
        <w:top w:val="none" w:sz="0" w:space="0" w:color="auto"/>
        <w:left w:val="none" w:sz="0" w:space="0" w:color="auto"/>
        <w:bottom w:val="none" w:sz="0" w:space="0" w:color="auto"/>
        <w:right w:val="none" w:sz="0" w:space="0" w:color="auto"/>
      </w:divBdr>
    </w:div>
    <w:div w:id="1036740385">
      <w:bodyDiv w:val="1"/>
      <w:marLeft w:val="0"/>
      <w:marRight w:val="0"/>
      <w:marTop w:val="0"/>
      <w:marBottom w:val="0"/>
      <w:divBdr>
        <w:top w:val="none" w:sz="0" w:space="0" w:color="auto"/>
        <w:left w:val="none" w:sz="0" w:space="0" w:color="auto"/>
        <w:bottom w:val="none" w:sz="0" w:space="0" w:color="auto"/>
        <w:right w:val="none" w:sz="0" w:space="0" w:color="auto"/>
      </w:divBdr>
    </w:div>
    <w:div w:id="1118718937">
      <w:bodyDiv w:val="1"/>
      <w:marLeft w:val="0"/>
      <w:marRight w:val="0"/>
      <w:marTop w:val="0"/>
      <w:marBottom w:val="0"/>
      <w:divBdr>
        <w:top w:val="none" w:sz="0" w:space="0" w:color="auto"/>
        <w:left w:val="none" w:sz="0" w:space="0" w:color="auto"/>
        <w:bottom w:val="none" w:sz="0" w:space="0" w:color="auto"/>
        <w:right w:val="none" w:sz="0" w:space="0" w:color="auto"/>
      </w:divBdr>
    </w:div>
    <w:div w:id="1122306575">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84648837">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11582365">
      <w:bodyDiv w:val="1"/>
      <w:marLeft w:val="0"/>
      <w:marRight w:val="0"/>
      <w:marTop w:val="0"/>
      <w:marBottom w:val="0"/>
      <w:divBdr>
        <w:top w:val="none" w:sz="0" w:space="0" w:color="auto"/>
        <w:left w:val="none" w:sz="0" w:space="0" w:color="auto"/>
        <w:bottom w:val="none" w:sz="0" w:space="0" w:color="auto"/>
        <w:right w:val="none" w:sz="0" w:space="0" w:color="auto"/>
      </w:divBdr>
    </w:div>
    <w:div w:id="1467896104">
      <w:bodyDiv w:val="1"/>
      <w:marLeft w:val="0"/>
      <w:marRight w:val="0"/>
      <w:marTop w:val="0"/>
      <w:marBottom w:val="0"/>
      <w:divBdr>
        <w:top w:val="none" w:sz="0" w:space="0" w:color="auto"/>
        <w:left w:val="none" w:sz="0" w:space="0" w:color="auto"/>
        <w:bottom w:val="none" w:sz="0" w:space="0" w:color="auto"/>
        <w:right w:val="none" w:sz="0" w:space="0" w:color="auto"/>
      </w:divBdr>
    </w:div>
    <w:div w:id="1492789557">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80166708">
      <w:bodyDiv w:val="1"/>
      <w:marLeft w:val="0"/>
      <w:marRight w:val="0"/>
      <w:marTop w:val="0"/>
      <w:marBottom w:val="0"/>
      <w:divBdr>
        <w:top w:val="none" w:sz="0" w:space="0" w:color="auto"/>
        <w:left w:val="none" w:sz="0" w:space="0" w:color="auto"/>
        <w:bottom w:val="none" w:sz="0" w:space="0" w:color="auto"/>
        <w:right w:val="none" w:sz="0" w:space="0" w:color="auto"/>
      </w:divBdr>
      <w:divsChild>
        <w:div w:id="1260990819">
          <w:marLeft w:val="0"/>
          <w:marRight w:val="0"/>
          <w:marTop w:val="0"/>
          <w:marBottom w:val="0"/>
          <w:divBdr>
            <w:top w:val="single" w:sz="2" w:space="0" w:color="E3E3E3"/>
            <w:left w:val="single" w:sz="2" w:space="0" w:color="E3E3E3"/>
            <w:bottom w:val="single" w:sz="2" w:space="0" w:color="E3E3E3"/>
            <w:right w:val="single" w:sz="2" w:space="0" w:color="E3E3E3"/>
          </w:divBdr>
          <w:divsChild>
            <w:div w:id="2140607474">
              <w:marLeft w:val="0"/>
              <w:marRight w:val="0"/>
              <w:marTop w:val="0"/>
              <w:marBottom w:val="0"/>
              <w:divBdr>
                <w:top w:val="single" w:sz="2" w:space="0" w:color="E3E3E3"/>
                <w:left w:val="single" w:sz="2" w:space="0" w:color="E3E3E3"/>
                <w:bottom w:val="single" w:sz="2" w:space="0" w:color="E3E3E3"/>
                <w:right w:val="single" w:sz="2" w:space="0" w:color="E3E3E3"/>
              </w:divBdr>
              <w:divsChild>
                <w:div w:id="1765034259">
                  <w:marLeft w:val="0"/>
                  <w:marRight w:val="0"/>
                  <w:marTop w:val="0"/>
                  <w:marBottom w:val="0"/>
                  <w:divBdr>
                    <w:top w:val="single" w:sz="2" w:space="0" w:color="E3E3E3"/>
                    <w:left w:val="single" w:sz="2" w:space="0" w:color="E3E3E3"/>
                    <w:bottom w:val="single" w:sz="2" w:space="0" w:color="E3E3E3"/>
                    <w:right w:val="single" w:sz="2" w:space="0" w:color="E3E3E3"/>
                  </w:divBdr>
                  <w:divsChild>
                    <w:div w:id="540940185">
                      <w:marLeft w:val="0"/>
                      <w:marRight w:val="0"/>
                      <w:marTop w:val="0"/>
                      <w:marBottom w:val="0"/>
                      <w:divBdr>
                        <w:top w:val="single" w:sz="2" w:space="0" w:color="E3E3E3"/>
                        <w:left w:val="single" w:sz="2" w:space="0" w:color="E3E3E3"/>
                        <w:bottom w:val="single" w:sz="2" w:space="0" w:color="E3E3E3"/>
                        <w:right w:val="single" w:sz="2" w:space="0" w:color="E3E3E3"/>
                      </w:divBdr>
                      <w:divsChild>
                        <w:div w:id="1605527970">
                          <w:marLeft w:val="0"/>
                          <w:marRight w:val="0"/>
                          <w:marTop w:val="0"/>
                          <w:marBottom w:val="0"/>
                          <w:divBdr>
                            <w:top w:val="single" w:sz="2" w:space="0" w:color="E3E3E3"/>
                            <w:left w:val="single" w:sz="2" w:space="0" w:color="E3E3E3"/>
                            <w:bottom w:val="single" w:sz="2" w:space="0" w:color="E3E3E3"/>
                            <w:right w:val="single" w:sz="2" w:space="0" w:color="E3E3E3"/>
                          </w:divBdr>
                          <w:divsChild>
                            <w:div w:id="888955530">
                              <w:marLeft w:val="0"/>
                              <w:marRight w:val="0"/>
                              <w:marTop w:val="0"/>
                              <w:marBottom w:val="0"/>
                              <w:divBdr>
                                <w:top w:val="single" w:sz="2" w:space="0" w:color="E3E3E3"/>
                                <w:left w:val="single" w:sz="2" w:space="0" w:color="E3E3E3"/>
                                <w:bottom w:val="single" w:sz="2" w:space="0" w:color="E3E3E3"/>
                                <w:right w:val="single" w:sz="2" w:space="0" w:color="E3E3E3"/>
                              </w:divBdr>
                              <w:divsChild>
                                <w:div w:id="768888932">
                                  <w:marLeft w:val="0"/>
                                  <w:marRight w:val="0"/>
                                  <w:marTop w:val="100"/>
                                  <w:marBottom w:val="100"/>
                                  <w:divBdr>
                                    <w:top w:val="single" w:sz="2" w:space="0" w:color="E3E3E3"/>
                                    <w:left w:val="single" w:sz="2" w:space="0" w:color="E3E3E3"/>
                                    <w:bottom w:val="single" w:sz="2" w:space="0" w:color="E3E3E3"/>
                                    <w:right w:val="single" w:sz="2" w:space="0" w:color="E3E3E3"/>
                                  </w:divBdr>
                                  <w:divsChild>
                                    <w:div w:id="1884974512">
                                      <w:marLeft w:val="0"/>
                                      <w:marRight w:val="0"/>
                                      <w:marTop w:val="0"/>
                                      <w:marBottom w:val="0"/>
                                      <w:divBdr>
                                        <w:top w:val="single" w:sz="2" w:space="0" w:color="E3E3E3"/>
                                        <w:left w:val="single" w:sz="2" w:space="0" w:color="E3E3E3"/>
                                        <w:bottom w:val="single" w:sz="2" w:space="0" w:color="E3E3E3"/>
                                        <w:right w:val="single" w:sz="2" w:space="0" w:color="E3E3E3"/>
                                      </w:divBdr>
                                      <w:divsChild>
                                        <w:div w:id="1760787177">
                                          <w:marLeft w:val="0"/>
                                          <w:marRight w:val="0"/>
                                          <w:marTop w:val="0"/>
                                          <w:marBottom w:val="0"/>
                                          <w:divBdr>
                                            <w:top w:val="single" w:sz="2" w:space="0" w:color="E3E3E3"/>
                                            <w:left w:val="single" w:sz="2" w:space="0" w:color="E3E3E3"/>
                                            <w:bottom w:val="single" w:sz="2" w:space="0" w:color="E3E3E3"/>
                                            <w:right w:val="single" w:sz="2" w:space="0" w:color="E3E3E3"/>
                                          </w:divBdr>
                                          <w:divsChild>
                                            <w:div w:id="1993943883">
                                              <w:marLeft w:val="0"/>
                                              <w:marRight w:val="0"/>
                                              <w:marTop w:val="0"/>
                                              <w:marBottom w:val="0"/>
                                              <w:divBdr>
                                                <w:top w:val="single" w:sz="2" w:space="0" w:color="E3E3E3"/>
                                                <w:left w:val="single" w:sz="2" w:space="0" w:color="E3E3E3"/>
                                                <w:bottom w:val="single" w:sz="2" w:space="0" w:color="E3E3E3"/>
                                                <w:right w:val="single" w:sz="2" w:space="0" w:color="E3E3E3"/>
                                              </w:divBdr>
                                              <w:divsChild>
                                                <w:div w:id="1893151821">
                                                  <w:marLeft w:val="0"/>
                                                  <w:marRight w:val="0"/>
                                                  <w:marTop w:val="0"/>
                                                  <w:marBottom w:val="0"/>
                                                  <w:divBdr>
                                                    <w:top w:val="single" w:sz="2" w:space="0" w:color="E3E3E3"/>
                                                    <w:left w:val="single" w:sz="2" w:space="0" w:color="E3E3E3"/>
                                                    <w:bottom w:val="single" w:sz="2" w:space="0" w:color="E3E3E3"/>
                                                    <w:right w:val="single" w:sz="2" w:space="0" w:color="E3E3E3"/>
                                                  </w:divBdr>
                                                  <w:divsChild>
                                                    <w:div w:id="1521159946">
                                                      <w:marLeft w:val="0"/>
                                                      <w:marRight w:val="0"/>
                                                      <w:marTop w:val="0"/>
                                                      <w:marBottom w:val="0"/>
                                                      <w:divBdr>
                                                        <w:top w:val="single" w:sz="2" w:space="0" w:color="E3E3E3"/>
                                                        <w:left w:val="single" w:sz="2" w:space="0" w:color="E3E3E3"/>
                                                        <w:bottom w:val="single" w:sz="2" w:space="0" w:color="E3E3E3"/>
                                                        <w:right w:val="single" w:sz="2" w:space="0" w:color="E3E3E3"/>
                                                      </w:divBdr>
                                                      <w:divsChild>
                                                        <w:div w:id="1579360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66426055">
          <w:marLeft w:val="0"/>
          <w:marRight w:val="0"/>
          <w:marTop w:val="0"/>
          <w:marBottom w:val="0"/>
          <w:divBdr>
            <w:top w:val="none" w:sz="0" w:space="0" w:color="auto"/>
            <w:left w:val="none" w:sz="0" w:space="0" w:color="auto"/>
            <w:bottom w:val="none" w:sz="0" w:space="0" w:color="auto"/>
            <w:right w:val="none" w:sz="0" w:space="0" w:color="auto"/>
          </w:divBdr>
        </w:div>
      </w:divsChild>
    </w:div>
    <w:div w:id="1911571666">
      <w:bodyDiv w:val="1"/>
      <w:marLeft w:val="0"/>
      <w:marRight w:val="0"/>
      <w:marTop w:val="0"/>
      <w:marBottom w:val="0"/>
      <w:divBdr>
        <w:top w:val="none" w:sz="0" w:space="0" w:color="auto"/>
        <w:left w:val="none" w:sz="0" w:space="0" w:color="auto"/>
        <w:bottom w:val="none" w:sz="0" w:space="0" w:color="auto"/>
        <w:right w:val="none" w:sz="0" w:space="0" w:color="auto"/>
      </w:divBdr>
    </w:div>
    <w:div w:id="1921134030">
      <w:bodyDiv w:val="1"/>
      <w:marLeft w:val="0"/>
      <w:marRight w:val="0"/>
      <w:marTop w:val="0"/>
      <w:marBottom w:val="0"/>
      <w:divBdr>
        <w:top w:val="none" w:sz="0" w:space="0" w:color="auto"/>
        <w:left w:val="none" w:sz="0" w:space="0" w:color="auto"/>
        <w:bottom w:val="none" w:sz="0" w:space="0" w:color="auto"/>
        <w:right w:val="none" w:sz="0" w:space="0" w:color="auto"/>
      </w:divBdr>
    </w:div>
    <w:div w:id="2114082647">
      <w:bodyDiv w:val="1"/>
      <w:marLeft w:val="0"/>
      <w:marRight w:val="0"/>
      <w:marTop w:val="0"/>
      <w:marBottom w:val="0"/>
      <w:divBdr>
        <w:top w:val="none" w:sz="0" w:space="0" w:color="auto"/>
        <w:left w:val="none" w:sz="0" w:space="0" w:color="auto"/>
        <w:bottom w:val="none" w:sz="0" w:space="0" w:color="auto"/>
        <w:right w:val="none" w:sz="0" w:space="0" w:color="auto"/>
      </w:divBdr>
    </w:div>
    <w:div w:id="2129930835">
      <w:bodyDiv w:val="1"/>
      <w:marLeft w:val="0"/>
      <w:marRight w:val="0"/>
      <w:marTop w:val="0"/>
      <w:marBottom w:val="0"/>
      <w:divBdr>
        <w:top w:val="none" w:sz="0" w:space="0" w:color="auto"/>
        <w:left w:val="none" w:sz="0" w:space="0" w:color="auto"/>
        <w:bottom w:val="none" w:sz="0" w:space="0" w:color="auto"/>
        <w:right w:val="none" w:sz="0" w:space="0" w:color="auto"/>
      </w:divBdr>
      <w:divsChild>
        <w:div w:id="444543657">
          <w:marLeft w:val="0"/>
          <w:marRight w:val="0"/>
          <w:marTop w:val="0"/>
          <w:marBottom w:val="0"/>
          <w:divBdr>
            <w:top w:val="single" w:sz="2" w:space="0" w:color="E3E3E3"/>
            <w:left w:val="single" w:sz="2" w:space="0" w:color="E3E3E3"/>
            <w:bottom w:val="single" w:sz="2" w:space="0" w:color="E3E3E3"/>
            <w:right w:val="single" w:sz="2" w:space="0" w:color="E3E3E3"/>
          </w:divBdr>
          <w:divsChild>
            <w:div w:id="19017662">
              <w:marLeft w:val="0"/>
              <w:marRight w:val="0"/>
              <w:marTop w:val="0"/>
              <w:marBottom w:val="0"/>
              <w:divBdr>
                <w:top w:val="single" w:sz="2" w:space="0" w:color="E3E3E3"/>
                <w:left w:val="single" w:sz="2" w:space="0" w:color="E3E3E3"/>
                <w:bottom w:val="single" w:sz="2" w:space="0" w:color="E3E3E3"/>
                <w:right w:val="single" w:sz="2" w:space="0" w:color="E3E3E3"/>
              </w:divBdr>
              <w:divsChild>
                <w:div w:id="1797290850">
                  <w:marLeft w:val="0"/>
                  <w:marRight w:val="0"/>
                  <w:marTop w:val="0"/>
                  <w:marBottom w:val="0"/>
                  <w:divBdr>
                    <w:top w:val="single" w:sz="2" w:space="0" w:color="E3E3E3"/>
                    <w:left w:val="single" w:sz="2" w:space="0" w:color="E3E3E3"/>
                    <w:bottom w:val="single" w:sz="2" w:space="0" w:color="E3E3E3"/>
                    <w:right w:val="single" w:sz="2" w:space="0" w:color="E3E3E3"/>
                  </w:divBdr>
                  <w:divsChild>
                    <w:div w:id="1160654040">
                      <w:marLeft w:val="0"/>
                      <w:marRight w:val="0"/>
                      <w:marTop w:val="0"/>
                      <w:marBottom w:val="0"/>
                      <w:divBdr>
                        <w:top w:val="single" w:sz="2" w:space="0" w:color="E3E3E3"/>
                        <w:left w:val="single" w:sz="2" w:space="0" w:color="E3E3E3"/>
                        <w:bottom w:val="single" w:sz="2" w:space="0" w:color="E3E3E3"/>
                        <w:right w:val="single" w:sz="2" w:space="0" w:color="E3E3E3"/>
                      </w:divBdr>
                      <w:divsChild>
                        <w:div w:id="129909756">
                          <w:marLeft w:val="0"/>
                          <w:marRight w:val="0"/>
                          <w:marTop w:val="0"/>
                          <w:marBottom w:val="0"/>
                          <w:divBdr>
                            <w:top w:val="single" w:sz="2" w:space="0" w:color="E3E3E3"/>
                            <w:left w:val="single" w:sz="2" w:space="0" w:color="E3E3E3"/>
                            <w:bottom w:val="single" w:sz="2" w:space="0" w:color="E3E3E3"/>
                            <w:right w:val="single" w:sz="2" w:space="0" w:color="E3E3E3"/>
                          </w:divBdr>
                          <w:divsChild>
                            <w:div w:id="870068474">
                              <w:marLeft w:val="0"/>
                              <w:marRight w:val="0"/>
                              <w:marTop w:val="0"/>
                              <w:marBottom w:val="0"/>
                              <w:divBdr>
                                <w:top w:val="single" w:sz="2" w:space="0" w:color="E3E3E3"/>
                                <w:left w:val="single" w:sz="2" w:space="0" w:color="E3E3E3"/>
                                <w:bottom w:val="single" w:sz="2" w:space="0" w:color="E3E3E3"/>
                                <w:right w:val="single" w:sz="2" w:space="0" w:color="E3E3E3"/>
                              </w:divBdr>
                              <w:divsChild>
                                <w:div w:id="360713248">
                                  <w:marLeft w:val="0"/>
                                  <w:marRight w:val="0"/>
                                  <w:marTop w:val="100"/>
                                  <w:marBottom w:val="100"/>
                                  <w:divBdr>
                                    <w:top w:val="single" w:sz="2" w:space="0" w:color="E3E3E3"/>
                                    <w:left w:val="single" w:sz="2" w:space="0" w:color="E3E3E3"/>
                                    <w:bottom w:val="single" w:sz="2" w:space="0" w:color="E3E3E3"/>
                                    <w:right w:val="single" w:sz="2" w:space="0" w:color="E3E3E3"/>
                                  </w:divBdr>
                                  <w:divsChild>
                                    <w:div w:id="1319723813">
                                      <w:marLeft w:val="0"/>
                                      <w:marRight w:val="0"/>
                                      <w:marTop w:val="0"/>
                                      <w:marBottom w:val="0"/>
                                      <w:divBdr>
                                        <w:top w:val="single" w:sz="2" w:space="0" w:color="E3E3E3"/>
                                        <w:left w:val="single" w:sz="2" w:space="0" w:color="E3E3E3"/>
                                        <w:bottom w:val="single" w:sz="2" w:space="0" w:color="E3E3E3"/>
                                        <w:right w:val="single" w:sz="2" w:space="0" w:color="E3E3E3"/>
                                      </w:divBdr>
                                      <w:divsChild>
                                        <w:div w:id="1168591252">
                                          <w:marLeft w:val="0"/>
                                          <w:marRight w:val="0"/>
                                          <w:marTop w:val="0"/>
                                          <w:marBottom w:val="0"/>
                                          <w:divBdr>
                                            <w:top w:val="single" w:sz="2" w:space="0" w:color="E3E3E3"/>
                                            <w:left w:val="single" w:sz="2" w:space="0" w:color="E3E3E3"/>
                                            <w:bottom w:val="single" w:sz="2" w:space="0" w:color="E3E3E3"/>
                                            <w:right w:val="single" w:sz="2" w:space="0" w:color="E3E3E3"/>
                                          </w:divBdr>
                                          <w:divsChild>
                                            <w:div w:id="481507397">
                                              <w:marLeft w:val="0"/>
                                              <w:marRight w:val="0"/>
                                              <w:marTop w:val="0"/>
                                              <w:marBottom w:val="0"/>
                                              <w:divBdr>
                                                <w:top w:val="single" w:sz="2" w:space="0" w:color="E3E3E3"/>
                                                <w:left w:val="single" w:sz="2" w:space="0" w:color="E3E3E3"/>
                                                <w:bottom w:val="single" w:sz="2" w:space="0" w:color="E3E3E3"/>
                                                <w:right w:val="single" w:sz="2" w:space="0" w:color="E3E3E3"/>
                                              </w:divBdr>
                                              <w:divsChild>
                                                <w:div w:id="381713587">
                                                  <w:marLeft w:val="0"/>
                                                  <w:marRight w:val="0"/>
                                                  <w:marTop w:val="0"/>
                                                  <w:marBottom w:val="0"/>
                                                  <w:divBdr>
                                                    <w:top w:val="single" w:sz="2" w:space="0" w:color="E3E3E3"/>
                                                    <w:left w:val="single" w:sz="2" w:space="0" w:color="E3E3E3"/>
                                                    <w:bottom w:val="single" w:sz="2" w:space="0" w:color="E3E3E3"/>
                                                    <w:right w:val="single" w:sz="2" w:space="0" w:color="E3E3E3"/>
                                                  </w:divBdr>
                                                  <w:divsChild>
                                                    <w:div w:id="1568568188">
                                                      <w:marLeft w:val="0"/>
                                                      <w:marRight w:val="0"/>
                                                      <w:marTop w:val="0"/>
                                                      <w:marBottom w:val="0"/>
                                                      <w:divBdr>
                                                        <w:top w:val="single" w:sz="2" w:space="0" w:color="E3E3E3"/>
                                                        <w:left w:val="single" w:sz="2" w:space="0" w:color="E3E3E3"/>
                                                        <w:bottom w:val="single" w:sz="2" w:space="0" w:color="E3E3E3"/>
                                                        <w:right w:val="single" w:sz="2" w:space="0" w:color="E3E3E3"/>
                                                      </w:divBdr>
                                                      <w:divsChild>
                                                        <w:div w:id="1038697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64375624">
          <w:marLeft w:val="0"/>
          <w:marRight w:val="0"/>
          <w:marTop w:val="0"/>
          <w:marBottom w:val="0"/>
          <w:divBdr>
            <w:top w:val="none" w:sz="0" w:space="0" w:color="auto"/>
            <w:left w:val="none" w:sz="0" w:space="0" w:color="auto"/>
            <w:bottom w:val="none" w:sz="0" w:space="0" w:color="auto"/>
            <w:right w:val="none" w:sz="0" w:space="0" w:color="auto"/>
          </w:divBdr>
        </w:div>
      </w:divsChild>
    </w:div>
    <w:div w:id="2134132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Akashthevarkar/upskillcampus/tree/main/QualityPredictioninaMiningProcess.python" TargetMode="Externa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6802</TotalTime>
  <Pages>16</Pages>
  <Words>2657</Words>
  <Characters>15147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17769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AKASH THEVARKAR</cp:lastModifiedBy>
  <cp:revision>130</cp:revision>
  <cp:lastPrinted>2024-04-05T05:20:00Z</cp:lastPrinted>
  <dcterms:created xsi:type="dcterms:W3CDTF">2015-05-29T19:35:00Z</dcterms:created>
  <dcterms:modified xsi:type="dcterms:W3CDTF">2024-04-05T12:43:00Z</dcterms:modified>
</cp:coreProperties>
</file>