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1DD" w:rsidRDefault="00EC11DD" w:rsidP="00EC11DD">
      <w:pPr>
        <w:pStyle w:val="papertitle"/>
        <w:spacing w:before="100" w:beforeAutospacing="1" w:after="100" w:afterAutospacing="1"/>
      </w:pPr>
    </w:p>
    <w:p w:rsidR="00EC11DD" w:rsidRPr="00522E45" w:rsidRDefault="00522E45" w:rsidP="00522E45">
      <w:pPr>
        <w:pStyle w:val="Title"/>
        <w:rPr>
          <w:rFonts w:ascii="Arial" w:eastAsia="Times New Roman" w:hAnsi="Arial" w:cs="Arial"/>
          <w:lang w:eastAsia="en-IN"/>
        </w:rPr>
      </w:pPr>
      <w:r w:rsidRPr="00374483">
        <w:rPr>
          <w:rFonts w:ascii="Arial" w:hAnsi="Arial" w:cs="Arial"/>
        </w:rPr>
        <w:t>A Comparative Study of Classification Algorithms:</w:t>
      </w:r>
      <w:r w:rsidRPr="00374483">
        <w:rPr>
          <w:rFonts w:ascii="Arial" w:eastAsia="Times New Roman" w:hAnsi="Arial" w:cs="Arial"/>
          <w:lang w:eastAsia="en-IN"/>
        </w:rPr>
        <w:t xml:space="preserve"> Social Network Ads</w:t>
      </w:r>
    </w:p>
    <w:p w:rsidR="00EC11DD" w:rsidRPr="00CA4392" w:rsidRDefault="00EC11DD" w:rsidP="00EC11DD">
      <w:pPr>
        <w:pStyle w:val="Author"/>
        <w:spacing w:before="100" w:beforeAutospacing="1" w:after="100" w:afterAutospacing="1" w:line="120" w:lineRule="auto"/>
        <w:rPr>
          <w:sz w:val="16"/>
          <w:szCs w:val="16"/>
        </w:rPr>
        <w:sectPr w:rsidR="00EC11DD" w:rsidRPr="00CA4392" w:rsidSect="003B4E04">
          <w:footerReference w:type="first" r:id="rId7"/>
          <w:pgSz w:w="11906" w:h="16838" w:code="9"/>
          <w:pgMar w:top="540" w:right="893" w:bottom="1440" w:left="893" w:header="720" w:footer="720" w:gutter="0"/>
          <w:cols w:space="720"/>
          <w:titlePg/>
          <w:docGrid w:linePitch="360"/>
        </w:sectPr>
      </w:pPr>
    </w:p>
    <w:p w:rsidR="00EC11DD" w:rsidRDefault="002F7456" w:rsidP="00EC11DD">
      <w:pPr>
        <w:pStyle w:val="Author"/>
        <w:spacing w:before="100" w:beforeAutospacing="1"/>
        <w:rPr>
          <w:sz w:val="18"/>
          <w:szCs w:val="18"/>
        </w:rPr>
      </w:pPr>
      <w:r>
        <w:rPr>
          <w:sz w:val="18"/>
          <w:szCs w:val="18"/>
        </w:rPr>
        <w:lastRenderedPageBreak/>
        <w:t>Ashwin Ramesh P</w:t>
      </w:r>
      <w:r w:rsidR="00EC11DD" w:rsidRPr="00F847A6">
        <w:rPr>
          <w:sz w:val="18"/>
          <w:szCs w:val="18"/>
        </w:rPr>
        <w:br/>
      </w:r>
      <w:r w:rsidR="00EC11DD">
        <w:rPr>
          <w:i/>
          <w:sz w:val="18"/>
          <w:szCs w:val="18"/>
        </w:rPr>
        <w:t>Department of Computer Science and Engineering                                 Sapthagiri College of Engineering, Bengaluru-57, Karnataka, India</w:t>
      </w:r>
      <w:r w:rsidR="00EC11DD">
        <w:rPr>
          <w:i/>
          <w:sz w:val="18"/>
          <w:szCs w:val="18"/>
        </w:rPr>
        <w:br/>
      </w:r>
      <w:r>
        <w:rPr>
          <w:sz w:val="18"/>
          <w:szCs w:val="18"/>
        </w:rPr>
        <w:br w:type="column"/>
      </w:r>
      <w:r>
        <w:rPr>
          <w:sz w:val="18"/>
          <w:szCs w:val="18"/>
        </w:rPr>
        <w:lastRenderedPageBreak/>
        <w:t>Ashwini S</w:t>
      </w:r>
      <w:bookmarkStart w:id="0" w:name="_GoBack"/>
      <w:bookmarkEnd w:id="0"/>
      <w:r w:rsidR="00EC11DD" w:rsidRPr="00F847A6">
        <w:rPr>
          <w:sz w:val="18"/>
          <w:szCs w:val="18"/>
        </w:rPr>
        <w:br/>
      </w:r>
      <w:r w:rsidR="00EC11DD">
        <w:rPr>
          <w:i/>
          <w:sz w:val="18"/>
          <w:szCs w:val="18"/>
        </w:rPr>
        <w:t>Department of Computer Science and Engineering                                 Sapthagiri College of Engineering, Bengaluru-57, Karnataka, India</w:t>
      </w:r>
    </w:p>
    <w:p w:rsidR="00EC11DD" w:rsidRDefault="00EC11DD" w:rsidP="00EC11DD">
      <w:pPr>
        <w:sectPr w:rsidR="00EC11DD" w:rsidSect="001559AC">
          <w:type w:val="continuous"/>
          <w:pgSz w:w="11906" w:h="16838" w:code="9"/>
          <w:pgMar w:top="450" w:right="893" w:bottom="1440" w:left="893" w:header="720" w:footer="720" w:gutter="0"/>
          <w:cols w:num="2" w:space="720"/>
          <w:docGrid w:linePitch="360"/>
        </w:sectPr>
      </w:pPr>
    </w:p>
    <w:p w:rsidR="00EC11DD" w:rsidRPr="005B520E" w:rsidRDefault="00EC11DD" w:rsidP="00EC11DD">
      <w:pPr>
        <w:sectPr w:rsidR="00EC11DD"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522E45" w:rsidRPr="00522E45" w:rsidRDefault="00EC11DD" w:rsidP="00A650B1">
      <w:pPr>
        <w:jc w:val="both"/>
        <w:rPr>
          <w:b/>
          <w:sz w:val="18"/>
          <w:szCs w:val="18"/>
        </w:rPr>
      </w:pPr>
      <w:r w:rsidRPr="00522E45">
        <w:rPr>
          <w:b/>
          <w:i/>
          <w:iCs/>
          <w:sz w:val="18"/>
          <w:szCs w:val="18"/>
        </w:rPr>
        <w:lastRenderedPageBreak/>
        <w:t>Abstract</w:t>
      </w:r>
      <w:r w:rsidR="00522E45" w:rsidRPr="00522E45">
        <w:rPr>
          <w:b/>
          <w:sz w:val="18"/>
          <w:szCs w:val="18"/>
        </w:rPr>
        <w:t>— The Social media advertising is a market that did not exist just one and a half decade ago, but the rapid increase in popularity of social networking platforms is projected to generate a $37 billion in revenue by 2020.Social advertisements offer the opportunity to build awareness, target based on geographic, demographic and behavioural data. Also, many of the ads can be contextually placed adjacent to relevant topics. Many of the platforms also offer remarketing opportunities for visitors who abandoned the site or shopping cart and returned to the social network. This paper analyses the categorical dataset from kaggle to determine whether a user purchased a particular product from a Social Network ad.</w:t>
      </w:r>
    </w:p>
    <w:p w:rsidR="00EC11DD" w:rsidRDefault="00EC11DD" w:rsidP="00A650B1">
      <w:pPr>
        <w:pStyle w:val="Abstract"/>
        <w:rPr>
          <w:i/>
          <w:iCs/>
        </w:rPr>
      </w:pPr>
    </w:p>
    <w:p w:rsidR="00EC11DD" w:rsidRPr="004D72B5" w:rsidRDefault="0008605D" w:rsidP="00EC11DD">
      <w:pPr>
        <w:pStyle w:val="Keywords"/>
      </w:pPr>
      <w:r>
        <w:t>Keywords—………………………………//*…………………</w:t>
      </w:r>
    </w:p>
    <w:p w:rsidR="00EC11DD" w:rsidRPr="00D632BE" w:rsidRDefault="00EC11DD" w:rsidP="00A650B1">
      <w:pPr>
        <w:pStyle w:val="Heading1"/>
        <w:ind w:firstLine="0"/>
      </w:pPr>
      <w:r w:rsidRPr="00D632BE">
        <w:t>Introduction</w:t>
      </w:r>
    </w:p>
    <w:p w:rsidR="0008605D" w:rsidRDefault="0008605D" w:rsidP="00A650B1">
      <w:pPr>
        <w:jc w:val="both"/>
      </w:pPr>
      <w:r>
        <w:rPr>
          <w:lang w:val="en-IN"/>
        </w:rPr>
        <w:t xml:space="preserve">        </w:t>
      </w:r>
      <w:r>
        <w:t>Classification is a supervised machine learning approach to a datasets, where we categorize the data into a desired and distinct number of classes where we can assign</w:t>
      </w:r>
    </w:p>
    <w:p w:rsidR="0008605D" w:rsidRDefault="0008605D" w:rsidP="00A650B1">
      <w:pPr>
        <w:jc w:val="both"/>
      </w:pPr>
      <w:r>
        <w:t>labels to each class. There are numerous applications for classification in multiple domains like medical diagnosis, email spam prediction, credit card approval, etc.</w:t>
      </w:r>
    </w:p>
    <w:p w:rsidR="0008605D" w:rsidRDefault="0008605D" w:rsidP="00A650B1">
      <w:pPr>
        <w:jc w:val="both"/>
      </w:pPr>
      <w:r>
        <w:t>There are two types of learners in classification as lazy learners and eager learners.</w:t>
      </w:r>
    </w:p>
    <w:p w:rsidR="0008605D" w:rsidRPr="004F0FCB" w:rsidRDefault="0008605D" w:rsidP="00A650B1">
      <w:pPr>
        <w:jc w:val="both"/>
      </w:pPr>
      <w:r w:rsidRPr="004F0FCB">
        <w:t>Lazy learners-They simply store the training data and wait for a testing data to appear. When it does, the classification is conducted based on the most related data within the stored training data. Compared to eager learners, lazy learners have less training time, but take more time in predicting.</w:t>
      </w:r>
      <w:r w:rsidRPr="004F0FCB">
        <w:rPr>
          <w:rStyle w:val="Emphasis"/>
        </w:rPr>
        <w:t>Ex. k-nearest neighbour.</w:t>
      </w:r>
    </w:p>
    <w:p w:rsidR="0008605D" w:rsidRDefault="0008605D" w:rsidP="00A650B1">
      <w:pPr>
        <w:jc w:val="both"/>
        <w:rPr>
          <w:rStyle w:val="Emphasis"/>
        </w:rPr>
      </w:pPr>
      <w:r w:rsidRPr="004F0FCB">
        <w:t>Eager learners-They construct a classification model based on the given training data before receiving data for classification. It must be able to commit to a single hypothesis that covers the entire instance space. Due to the model construction, eager learners take a long time for train and lesser time to predict.</w:t>
      </w:r>
      <w:r w:rsidRPr="004F0FCB">
        <w:rPr>
          <w:rStyle w:val="Emphasis"/>
        </w:rPr>
        <w:t>Ex. Decision Tree.</w:t>
      </w:r>
    </w:p>
    <w:p w:rsidR="00EC11DD" w:rsidRPr="0008605D" w:rsidRDefault="0008605D" w:rsidP="00A650B1">
      <w:pPr>
        <w:jc w:val="both"/>
      </w:pPr>
      <w:r>
        <w:t>There are a lot of classifications and algorithms available now, but it is not possible to conclude which one is superior to other. It depends on the application and nature of the data set on which it is applied. Hence, we are performing this comparative study of selected algorithms on the Social Network Ad dataset.</w:t>
      </w:r>
    </w:p>
    <w:p w:rsidR="00EC11DD" w:rsidRPr="006B6B66" w:rsidRDefault="00A650B1" w:rsidP="00A11B00">
      <w:pPr>
        <w:pStyle w:val="Heading1"/>
        <w:spacing w:after="0"/>
        <w:ind w:firstLine="0"/>
      </w:pPr>
      <w:r>
        <w:t>K-NEAREST NEIGHBOUR ALGORITHM (k-nn)</w:t>
      </w:r>
    </w:p>
    <w:p w:rsidR="00EC11DD" w:rsidRPr="00A650B1" w:rsidRDefault="00A11B00" w:rsidP="00A11B00">
      <w:pPr>
        <w:pStyle w:val="BodyText"/>
        <w:spacing w:after="0"/>
        <w:ind w:firstLine="0"/>
      </w:pPr>
      <w:r>
        <w:t>"K closest neighbors"</w:t>
      </w:r>
      <w:r w:rsidR="00A650B1" w:rsidRPr="00A650B1">
        <w:t xml:space="preserve">is a basic calculation that stores every accessible case and orders new cases dependent on a likeness measure (e.g., separation capacities). KNN has </w:t>
      </w:r>
      <w:r w:rsidR="00A650B1" w:rsidRPr="00A650B1">
        <w:lastRenderedPageBreak/>
        <w:t>been utilized in factual estimation and example acknowledgment as of now in the start of 1970's as a non-parametric method.</w:t>
      </w:r>
    </w:p>
    <w:p w:rsidR="00D416A5" w:rsidRDefault="00DF1967" w:rsidP="00A11B00">
      <w:pPr>
        <w:pStyle w:val="BodyText"/>
        <w:spacing w:after="0"/>
        <w:ind w:firstLine="0"/>
      </w:pPr>
      <w:r>
        <w:t xml:space="preserve"> </w:t>
      </w:r>
    </w:p>
    <w:p w:rsidR="00A650B1" w:rsidRDefault="00A650B1" w:rsidP="00A11B00">
      <w:pPr>
        <w:pStyle w:val="BodyText"/>
        <w:spacing w:after="0"/>
        <w:ind w:firstLine="0"/>
        <w:rPr>
          <w:b/>
          <w:sz w:val="18"/>
          <w:szCs w:val="18"/>
        </w:rPr>
      </w:pPr>
      <w:r w:rsidRPr="00213DC3">
        <w:t>Algorithm</w:t>
      </w:r>
      <w:r w:rsidRPr="00522E45">
        <w:rPr>
          <w:b/>
          <w:sz w:val="18"/>
          <w:szCs w:val="18"/>
        </w:rPr>
        <w:t>—</w:t>
      </w:r>
    </w:p>
    <w:p w:rsidR="00A650B1" w:rsidRPr="00A650B1" w:rsidRDefault="00A650B1" w:rsidP="00213DC3">
      <w:pPr>
        <w:pStyle w:val="BodyText"/>
        <w:spacing w:after="0" w:line="240" w:lineRule="auto"/>
        <w:ind w:left="270" w:firstLine="0"/>
        <w:jc w:val="left"/>
      </w:pPr>
      <w:r>
        <w:t xml:space="preserve"> 1.Load the data set.</w:t>
      </w:r>
    </w:p>
    <w:p w:rsidR="00A650B1" w:rsidRPr="00A650B1" w:rsidRDefault="00A650B1" w:rsidP="00213DC3">
      <w:pPr>
        <w:pStyle w:val="BodyText"/>
        <w:spacing w:after="0" w:line="240" w:lineRule="auto"/>
        <w:ind w:left="-270" w:firstLine="0"/>
        <w:jc w:val="left"/>
      </w:pPr>
      <w:r>
        <w:t xml:space="preserve">            2.</w:t>
      </w:r>
      <w:r w:rsidRPr="00A650B1">
        <w:t>Initialize K to your picked number of neighbors</w:t>
      </w:r>
      <w:r>
        <w:t>.</w:t>
      </w:r>
      <w:r w:rsidRPr="00A650B1">
        <w:t xml:space="preserve"> </w:t>
      </w:r>
    </w:p>
    <w:p w:rsidR="00A650B1" w:rsidRPr="00A650B1" w:rsidRDefault="00A650B1" w:rsidP="00213DC3">
      <w:pPr>
        <w:pStyle w:val="BodyText"/>
        <w:spacing w:after="0" w:line="240" w:lineRule="auto"/>
        <w:jc w:val="left"/>
      </w:pPr>
      <w:r>
        <w:t xml:space="preserve"> </w:t>
      </w:r>
      <w:r w:rsidRPr="00A650B1">
        <w:t>3. For every model i</w:t>
      </w:r>
      <w:r>
        <w:t>n the dataset,</w:t>
      </w:r>
    </w:p>
    <w:p w:rsidR="00A650B1" w:rsidRDefault="00A650B1" w:rsidP="00213DC3">
      <w:pPr>
        <w:pStyle w:val="BodyText"/>
        <w:tabs>
          <w:tab w:val="clear" w:pos="288"/>
          <w:tab w:val="left" w:pos="540"/>
        </w:tabs>
        <w:spacing w:after="0" w:line="240" w:lineRule="auto"/>
        <w:ind w:left="450" w:firstLine="0"/>
        <w:jc w:val="left"/>
      </w:pPr>
      <w:r w:rsidRPr="00A650B1">
        <w:t>3.1 Calculate the separation between the inquiry model and the pre</w:t>
      </w:r>
      <w:r>
        <w:t>sent model from the dataset.</w:t>
      </w:r>
      <w:r w:rsidRPr="00A650B1">
        <w:t xml:space="preserve"> </w:t>
      </w:r>
    </w:p>
    <w:p w:rsidR="00A650B1" w:rsidRPr="00A650B1" w:rsidRDefault="00A650B1" w:rsidP="00213DC3">
      <w:pPr>
        <w:pStyle w:val="BodyText"/>
        <w:tabs>
          <w:tab w:val="clear" w:pos="288"/>
          <w:tab w:val="left" w:pos="540"/>
        </w:tabs>
        <w:spacing w:after="0" w:line="240" w:lineRule="auto"/>
        <w:ind w:left="450" w:firstLine="0"/>
        <w:jc w:val="left"/>
      </w:pPr>
      <w:r w:rsidRPr="00A650B1">
        <w:t xml:space="preserve">3.2 Add the separation and the list of the guide to an arranged accumulation </w:t>
      </w:r>
    </w:p>
    <w:p w:rsidR="00A650B1" w:rsidRDefault="00A650B1" w:rsidP="00213DC3">
      <w:pPr>
        <w:pStyle w:val="BodyText"/>
        <w:tabs>
          <w:tab w:val="clear" w:pos="288"/>
          <w:tab w:val="left" w:pos="450"/>
        </w:tabs>
        <w:spacing w:after="0" w:line="240" w:lineRule="auto"/>
        <w:ind w:left="360" w:firstLine="0"/>
        <w:jc w:val="left"/>
      </w:pPr>
      <w:r w:rsidRPr="00A650B1">
        <w:t xml:space="preserve">4. Sort the arranged accumulation of separations and </w:t>
      </w:r>
      <w:r>
        <w:t xml:space="preserve">    </w:t>
      </w:r>
      <w:r w:rsidRPr="00A650B1">
        <w:t xml:space="preserve">files from littlest to biggest (in climbing request) by the separations </w:t>
      </w:r>
    </w:p>
    <w:p w:rsidR="00A650B1" w:rsidRPr="00A650B1" w:rsidRDefault="00A650B1" w:rsidP="00213DC3">
      <w:pPr>
        <w:pStyle w:val="BodyText"/>
        <w:tabs>
          <w:tab w:val="clear" w:pos="288"/>
          <w:tab w:val="left" w:pos="450"/>
        </w:tabs>
        <w:spacing w:after="0" w:line="240" w:lineRule="auto"/>
        <w:ind w:left="360" w:firstLine="0"/>
        <w:jc w:val="left"/>
      </w:pPr>
      <w:r w:rsidRPr="00A650B1">
        <w:t xml:space="preserve">5. Pick the primary K sections from the arranged gathering </w:t>
      </w:r>
    </w:p>
    <w:p w:rsidR="00A650B1" w:rsidRDefault="00A650B1" w:rsidP="00213DC3">
      <w:pPr>
        <w:pStyle w:val="BodyText"/>
        <w:spacing w:after="0" w:line="240" w:lineRule="auto"/>
        <w:ind w:left="360" w:firstLine="0"/>
        <w:jc w:val="left"/>
      </w:pPr>
      <w:r w:rsidRPr="00A650B1">
        <w:t xml:space="preserve">6. Get the marks of the chose K sections </w:t>
      </w:r>
    </w:p>
    <w:p w:rsidR="00A650B1" w:rsidRDefault="00A650B1" w:rsidP="00213DC3">
      <w:pPr>
        <w:pStyle w:val="BodyText"/>
        <w:spacing w:after="0" w:line="240" w:lineRule="auto"/>
        <w:ind w:left="360" w:firstLine="0"/>
        <w:jc w:val="left"/>
      </w:pPr>
      <w:r w:rsidRPr="00A650B1">
        <w:t>7. In the event that relapse, return the mean of the K marks</w:t>
      </w:r>
    </w:p>
    <w:p w:rsidR="009F7A17" w:rsidRDefault="009F7A17" w:rsidP="009F7A17">
      <w:pPr>
        <w:pStyle w:val="BodyText"/>
        <w:spacing w:after="0" w:line="240" w:lineRule="auto"/>
        <w:ind w:firstLine="0"/>
        <w:jc w:val="left"/>
      </w:pPr>
      <w:r>
        <w:t>Graph—</w:t>
      </w:r>
    </w:p>
    <w:p w:rsidR="009F7A17" w:rsidRPr="00A650B1" w:rsidRDefault="009F7A17" w:rsidP="009F7A17">
      <w:pPr>
        <w:pStyle w:val="BodyText"/>
        <w:spacing w:after="0" w:line="240" w:lineRule="auto"/>
        <w:ind w:firstLine="0"/>
        <w:jc w:val="center"/>
      </w:pPr>
      <w:r>
        <w:rPr>
          <w:noProof/>
        </w:rPr>
        <w:drawing>
          <wp:inline distT="0" distB="0" distL="0" distR="0">
            <wp:extent cx="3027290" cy="2053988"/>
            <wp:effectExtent l="19050" t="0" r="1660" b="0"/>
            <wp:docPr id="4" name="Picture 3" descr="k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JPG"/>
                    <pic:cNvPicPr/>
                  </pic:nvPicPr>
                  <pic:blipFill>
                    <a:blip r:embed="rId8"/>
                    <a:stretch>
                      <a:fillRect/>
                    </a:stretch>
                  </pic:blipFill>
                  <pic:spPr>
                    <a:xfrm>
                      <a:off x="0" y="0"/>
                      <a:ext cx="3032948" cy="2057827"/>
                    </a:xfrm>
                    <a:prstGeom prst="rect">
                      <a:avLst/>
                    </a:prstGeom>
                  </pic:spPr>
                </pic:pic>
              </a:graphicData>
            </a:graphic>
          </wp:inline>
        </w:drawing>
      </w:r>
    </w:p>
    <w:p w:rsidR="00EC11DD" w:rsidRPr="00F9033D" w:rsidRDefault="007F12DE" w:rsidP="00213DC3">
      <w:pPr>
        <w:pStyle w:val="Heading1"/>
        <w:spacing w:after="0"/>
      </w:pPr>
      <w:r>
        <w:t>support vector machine (SVM)</w:t>
      </w:r>
    </w:p>
    <w:p w:rsidR="00EC11DD" w:rsidRDefault="007F12DE" w:rsidP="00213DC3">
      <w:pPr>
        <w:pStyle w:val="BodyText"/>
        <w:spacing w:after="0"/>
        <w:ind w:firstLine="0"/>
      </w:pPr>
      <w:r>
        <w:t>"Support</w:t>
      </w:r>
      <w:r w:rsidRPr="007F12DE">
        <w:t xml:space="preserve"> Vector</w:t>
      </w:r>
      <w:r>
        <w:t xml:space="preserve"> Machine" (SVM) is a directed Machine Learning  </w:t>
      </w:r>
      <w:r w:rsidRPr="007F12DE">
        <w:t xml:space="preserve">calculation </w:t>
      </w:r>
      <w:r>
        <w:t xml:space="preserve"> </w:t>
      </w:r>
      <w:r w:rsidRPr="007F12DE">
        <w:t xml:space="preserve">which can be utilized </w:t>
      </w:r>
      <w:r>
        <w:t xml:space="preserve"> </w:t>
      </w:r>
      <w:r w:rsidRPr="007F12DE">
        <w:t>for</w:t>
      </w:r>
      <w:r>
        <w:t xml:space="preserve"> </w:t>
      </w:r>
      <w:r w:rsidRPr="007F12DE">
        <w:t xml:space="preserve"> both </w:t>
      </w:r>
      <w:r>
        <w:t xml:space="preserve"> </w:t>
      </w:r>
      <w:r w:rsidRPr="007F12DE">
        <w:t xml:space="preserve">arrangement </w:t>
      </w:r>
      <w:r>
        <w:t xml:space="preserve"> </w:t>
      </w:r>
      <w:r w:rsidRPr="007F12DE">
        <w:t xml:space="preserve">or </w:t>
      </w:r>
      <w:r>
        <w:t xml:space="preserve"> </w:t>
      </w:r>
      <w:r w:rsidRPr="007F12DE">
        <w:t xml:space="preserve">relapse </w:t>
      </w:r>
      <w:r>
        <w:t xml:space="preserve"> </w:t>
      </w:r>
      <w:r w:rsidRPr="007F12DE">
        <w:t xml:space="preserve">difficulties. In any case, it is for the most part utilized in arrangement issues. In this </w:t>
      </w:r>
      <w:r>
        <w:t xml:space="preserve">calculation, we plot every data item </w:t>
      </w:r>
      <w:r w:rsidRPr="007F12DE">
        <w:t xml:space="preserve"> thing as a point in n-dimensional space (where n is number of highlights you have) with the estimation of each element being the estimation of a specific organize. At that point, we perform order by finding the hyper-plane tha</w:t>
      </w:r>
      <w:r>
        <w:t>t separate the two classes very well.</w:t>
      </w:r>
    </w:p>
    <w:p w:rsidR="00213DC3" w:rsidRDefault="00213DC3" w:rsidP="00213DC3">
      <w:pPr>
        <w:pStyle w:val="BodyText"/>
        <w:spacing w:after="0"/>
        <w:ind w:firstLine="0"/>
        <w:rPr>
          <w:b/>
          <w:sz w:val="18"/>
          <w:szCs w:val="18"/>
        </w:rPr>
      </w:pPr>
      <w:r>
        <w:t>Algorithm</w:t>
      </w:r>
      <w:r w:rsidRPr="00522E45">
        <w:rPr>
          <w:b/>
          <w:sz w:val="18"/>
          <w:szCs w:val="18"/>
        </w:rPr>
        <w:t>—</w:t>
      </w:r>
    </w:p>
    <w:p w:rsidR="00213DC3" w:rsidRDefault="00213DC3" w:rsidP="00213DC3">
      <w:pPr>
        <w:pStyle w:val="BodyText"/>
        <w:spacing w:after="0" w:line="240" w:lineRule="auto"/>
        <w:ind w:left="270" w:firstLine="0"/>
        <w:jc w:val="left"/>
      </w:pPr>
      <w:r>
        <w:t xml:space="preserve">1.start </w:t>
      </w:r>
    </w:p>
    <w:p w:rsidR="00213DC3" w:rsidRDefault="00213DC3" w:rsidP="00213DC3">
      <w:pPr>
        <w:pStyle w:val="BodyText"/>
        <w:spacing w:after="0" w:line="240" w:lineRule="auto"/>
        <w:ind w:left="270" w:firstLine="0"/>
        <w:jc w:val="left"/>
      </w:pPr>
      <w:r>
        <w:t xml:space="preserve">2.initialize the parameter  c,€,ƴ  randomly. </w:t>
      </w:r>
    </w:p>
    <w:p w:rsidR="00213DC3" w:rsidRDefault="00213DC3" w:rsidP="00213DC3">
      <w:pPr>
        <w:pStyle w:val="BodyText"/>
        <w:spacing w:after="0" w:line="240" w:lineRule="auto"/>
        <w:ind w:left="270" w:firstLine="0"/>
        <w:jc w:val="left"/>
      </w:pPr>
      <w:r>
        <w:lastRenderedPageBreak/>
        <w:t>3. preparing the svm utilizing traning dataset with the instated parameters.</w:t>
      </w:r>
    </w:p>
    <w:p w:rsidR="00213DC3" w:rsidRDefault="00213DC3" w:rsidP="00213DC3">
      <w:pPr>
        <w:pStyle w:val="BodyText"/>
        <w:spacing w:after="0" w:line="240" w:lineRule="auto"/>
        <w:ind w:left="270" w:firstLine="0"/>
        <w:jc w:val="left"/>
      </w:pPr>
      <w:r>
        <w:t>4.test the created svm model utilizing approval data.</w:t>
      </w:r>
    </w:p>
    <w:p w:rsidR="00213DC3" w:rsidRDefault="00213DC3" w:rsidP="00213DC3">
      <w:pPr>
        <w:pStyle w:val="BodyText"/>
        <w:spacing w:after="0" w:line="240" w:lineRule="auto"/>
        <w:ind w:left="270" w:firstLine="0"/>
        <w:jc w:val="left"/>
      </w:pPr>
      <w:r>
        <w:t xml:space="preserve">5. assess wellness work </w:t>
      </w:r>
      <w:r w:rsidR="00BA368B">
        <w:t>.</w:t>
      </w:r>
    </w:p>
    <w:p w:rsidR="00213DC3" w:rsidRDefault="00BA368B" w:rsidP="00213DC3">
      <w:pPr>
        <w:pStyle w:val="BodyText"/>
        <w:spacing w:after="0" w:line="240" w:lineRule="auto"/>
        <w:ind w:left="270" w:firstLine="0"/>
        <w:jc w:val="left"/>
      </w:pPr>
      <w:r>
        <w:t>6.compare item</w:t>
      </w:r>
      <w:r w:rsidR="00213DC3">
        <w:t xml:space="preserve"> wellness asses</w:t>
      </w:r>
      <w:r>
        <w:t xml:space="preserve">sment with item’s </w:t>
      </w:r>
      <w:r w:rsidR="00213DC3">
        <w:t xml:space="preserve">individual best </w:t>
      </w:r>
      <w:r>
        <w:t>.</w:t>
      </w:r>
    </w:p>
    <w:p w:rsidR="00213DC3" w:rsidRDefault="00213DC3" w:rsidP="00213DC3">
      <w:pPr>
        <w:pStyle w:val="BodyText"/>
        <w:spacing w:after="0" w:line="240" w:lineRule="auto"/>
        <w:ind w:left="270" w:firstLine="0"/>
        <w:jc w:val="left"/>
      </w:pPr>
      <w:r>
        <w:t xml:space="preserve">7.compare new </w:t>
      </w:r>
      <w:r w:rsidR="00BA368B">
        <w:t xml:space="preserve"> item </w:t>
      </w:r>
      <w:r>
        <w:t>terms and updat</w:t>
      </w:r>
      <w:r w:rsidR="00BA368B">
        <w:t xml:space="preserve">e the position of the item as need to </w:t>
      </w:r>
      <w:r>
        <w:t xml:space="preserve">be </w:t>
      </w:r>
      <w:r w:rsidR="00BA368B">
        <w:t>.</w:t>
      </w:r>
    </w:p>
    <w:p w:rsidR="00213DC3" w:rsidRDefault="00213DC3" w:rsidP="00213DC3">
      <w:pPr>
        <w:pStyle w:val="BodyText"/>
        <w:spacing w:after="0" w:line="240" w:lineRule="auto"/>
        <w:ind w:left="270" w:firstLine="0"/>
        <w:jc w:val="left"/>
      </w:pPr>
      <w:r>
        <w:t xml:space="preserve">8.stopping rule met? </w:t>
      </w:r>
    </w:p>
    <w:p w:rsidR="00213DC3" w:rsidRDefault="00213DC3" w:rsidP="00213DC3">
      <w:pPr>
        <w:pStyle w:val="BodyText"/>
        <w:spacing w:after="0" w:line="240" w:lineRule="auto"/>
        <w:ind w:left="270" w:firstLine="0"/>
        <w:jc w:val="left"/>
      </w:pPr>
      <w:r>
        <w:t xml:space="preserve">   </w:t>
      </w:r>
      <w:r w:rsidR="00BA368B">
        <w:t>If no goto step</w:t>
      </w:r>
      <w:r>
        <w:t xml:space="preserve"> 3 </w:t>
      </w:r>
      <w:r w:rsidR="00BA368B">
        <w:t>.</w:t>
      </w:r>
    </w:p>
    <w:p w:rsidR="00213DC3" w:rsidRDefault="00BA368B" w:rsidP="00213DC3">
      <w:pPr>
        <w:pStyle w:val="BodyText"/>
        <w:spacing w:after="0"/>
        <w:ind w:left="270" w:firstLine="0"/>
      </w:pPr>
      <w:r>
        <w:t xml:space="preserve">9. If </w:t>
      </w:r>
      <w:r w:rsidR="00213DC3">
        <w:t xml:space="preserve"> yes ideal C,€,ƴ</w:t>
      </w:r>
    </w:p>
    <w:p w:rsidR="00BA368B" w:rsidRDefault="00BA368B" w:rsidP="00213DC3">
      <w:pPr>
        <w:pStyle w:val="BodyText"/>
        <w:spacing w:after="0"/>
        <w:ind w:left="270" w:firstLine="0"/>
      </w:pPr>
      <w:r>
        <w:t>10.Stop.</w:t>
      </w:r>
    </w:p>
    <w:p w:rsidR="009F7A17" w:rsidRDefault="009F7A17" w:rsidP="009F7A17">
      <w:pPr>
        <w:pStyle w:val="BodyText"/>
        <w:spacing w:after="0"/>
        <w:ind w:firstLine="0"/>
      </w:pPr>
      <w:r>
        <w:t>Graph—</w:t>
      </w:r>
    </w:p>
    <w:p w:rsidR="009F7A17" w:rsidRDefault="009F7A17" w:rsidP="009F7A17">
      <w:pPr>
        <w:pStyle w:val="BodyText"/>
        <w:spacing w:after="0"/>
        <w:ind w:firstLine="0"/>
        <w:jc w:val="center"/>
      </w:pPr>
      <w:r>
        <w:rPr>
          <w:noProof/>
        </w:rPr>
        <w:drawing>
          <wp:inline distT="0" distB="0" distL="0" distR="0">
            <wp:extent cx="2983912" cy="2088108"/>
            <wp:effectExtent l="19050" t="0" r="6938" b="0"/>
            <wp:docPr id="5" name="Picture 4" descr="s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JPG"/>
                    <pic:cNvPicPr/>
                  </pic:nvPicPr>
                  <pic:blipFill>
                    <a:blip r:embed="rId9"/>
                    <a:stretch>
                      <a:fillRect/>
                    </a:stretch>
                  </pic:blipFill>
                  <pic:spPr>
                    <a:xfrm>
                      <a:off x="0" y="0"/>
                      <a:ext cx="2984500" cy="2088519"/>
                    </a:xfrm>
                    <a:prstGeom prst="rect">
                      <a:avLst/>
                    </a:prstGeom>
                  </pic:spPr>
                </pic:pic>
              </a:graphicData>
            </a:graphic>
          </wp:inline>
        </w:drawing>
      </w:r>
    </w:p>
    <w:p w:rsidR="00A11B00" w:rsidRDefault="00A11B00" w:rsidP="00DF1967">
      <w:pPr>
        <w:pStyle w:val="Heading1"/>
        <w:numPr>
          <w:ilvl w:val="0"/>
          <w:numId w:val="0"/>
        </w:numPr>
        <w:spacing w:after="0"/>
        <w:ind w:left="216"/>
      </w:pPr>
      <w:r w:rsidRPr="00A11B00">
        <w:t>4.NAIVE BAYES ALGORITHM</w:t>
      </w:r>
    </w:p>
    <w:p w:rsidR="00DF1967" w:rsidRPr="00DF1967" w:rsidRDefault="00DF1967" w:rsidP="00DF1967">
      <w:pPr>
        <w:jc w:val="both"/>
      </w:pPr>
      <w:r w:rsidRPr="00DF1967">
        <w:rPr>
          <w:color w:val="222222"/>
          <w:shd w:val="clear" w:color="auto" w:fill="FFFFFF"/>
        </w:rPr>
        <w:t>It is a </w:t>
      </w:r>
      <w:r w:rsidRPr="00DF1967">
        <w:rPr>
          <w:bCs/>
          <w:color w:val="222222"/>
          <w:shd w:val="clear" w:color="auto" w:fill="FFFFFF"/>
        </w:rPr>
        <w:t>classification</w:t>
      </w:r>
      <w:r w:rsidRPr="00DF1967">
        <w:rPr>
          <w:color w:val="222222"/>
          <w:shd w:val="clear" w:color="auto" w:fill="FFFFFF"/>
        </w:rPr>
        <w:t> technique based on </w:t>
      </w:r>
      <w:r w:rsidRPr="00DF1967">
        <w:rPr>
          <w:bCs/>
          <w:color w:val="222222"/>
          <w:shd w:val="clear" w:color="auto" w:fill="FFFFFF"/>
        </w:rPr>
        <w:t>Bayes</w:t>
      </w:r>
      <w:r w:rsidRPr="00DF1967">
        <w:rPr>
          <w:color w:val="222222"/>
          <w:shd w:val="clear" w:color="auto" w:fill="FFFFFF"/>
        </w:rPr>
        <w:t>' Theorem with an assumption of independence among predictors. In simple terms, a</w:t>
      </w:r>
      <w:r>
        <w:rPr>
          <w:color w:val="222222"/>
          <w:shd w:val="clear" w:color="auto" w:fill="FFFFFF"/>
        </w:rPr>
        <w:t xml:space="preserve"> </w:t>
      </w:r>
      <w:r w:rsidRPr="00DF1967">
        <w:rPr>
          <w:bCs/>
          <w:color w:val="222222"/>
          <w:shd w:val="clear" w:color="auto" w:fill="FFFFFF"/>
        </w:rPr>
        <w:t>Naive Bayes classifier</w:t>
      </w:r>
      <w:r w:rsidRPr="00DF1967">
        <w:rPr>
          <w:color w:val="222222"/>
          <w:shd w:val="clear" w:color="auto" w:fill="FFFFFF"/>
        </w:rPr>
        <w:t> assumes that the presence of a particular feature in a class is unrelated to the presence of any other feature.</w:t>
      </w:r>
    </w:p>
    <w:p w:rsidR="0043337A" w:rsidRPr="0043337A" w:rsidRDefault="0043337A" w:rsidP="0043337A"/>
    <w:p w:rsidR="00A11B00" w:rsidRDefault="00DF1967" w:rsidP="00DF1967">
      <w:pPr>
        <w:jc w:val="both"/>
      </w:pPr>
      <w:r>
        <w:t>Algorithm—</w:t>
      </w:r>
    </w:p>
    <w:p w:rsidR="00DF1967" w:rsidRDefault="00DF1967" w:rsidP="00DF1967">
      <w:pPr>
        <w:jc w:val="both"/>
      </w:pPr>
      <w:r>
        <w:t xml:space="preserve">     1.Read the training dataset T: </w:t>
      </w:r>
    </w:p>
    <w:p w:rsidR="00DF1967" w:rsidRDefault="00DF1967" w:rsidP="00DF1967">
      <w:pPr>
        <w:ind w:left="270" w:hanging="180"/>
        <w:jc w:val="both"/>
      </w:pPr>
      <w:r>
        <w:t xml:space="preserve">   2.calculate the mean and standard deviation of the</w:t>
      </w:r>
    </w:p>
    <w:p w:rsidR="00DF1967" w:rsidRDefault="00701A39" w:rsidP="00701A39">
      <w:pPr>
        <w:tabs>
          <w:tab w:val="left" w:pos="630"/>
        </w:tabs>
        <w:ind w:left="630" w:hanging="270"/>
        <w:jc w:val="both"/>
      </w:pPr>
      <w:r>
        <w:t xml:space="preserve"> </w:t>
      </w:r>
      <w:r w:rsidR="00DF1967">
        <w:t xml:space="preserve">dataset      </w:t>
      </w:r>
    </w:p>
    <w:p w:rsidR="00DF1967" w:rsidRDefault="00DF1967" w:rsidP="00DF1967">
      <w:pPr>
        <w:jc w:val="both"/>
      </w:pPr>
      <w:r>
        <w:t xml:space="preserve">     3.repeat </w:t>
      </w:r>
    </w:p>
    <w:p w:rsidR="00DF1967" w:rsidRDefault="00701A39" w:rsidP="00701A39">
      <w:pPr>
        <w:ind w:left="450" w:hanging="360"/>
        <w:jc w:val="both"/>
      </w:pPr>
      <w:r>
        <w:t xml:space="preserve">       </w:t>
      </w:r>
      <w:r w:rsidR="00DF1967">
        <w:t>Figure the likelihood of f</w:t>
      </w:r>
      <w:r>
        <w:t>i utilizing the guass density</w:t>
      </w:r>
      <w:r w:rsidR="00DF1967">
        <w:t xml:space="preserve">     </w:t>
      </w:r>
      <w:r>
        <w:t xml:space="preserve">  equation</w:t>
      </w:r>
      <w:r w:rsidR="00DF1967">
        <w:t xml:space="preserve"> in each class: </w:t>
      </w:r>
    </w:p>
    <w:p w:rsidR="00DF1967" w:rsidRDefault="00DF1967" w:rsidP="00701A39">
      <w:pPr>
        <w:ind w:left="450" w:hanging="450"/>
        <w:jc w:val="both"/>
      </w:pPr>
      <w:r>
        <w:t xml:space="preserve">         Until the proability </w:t>
      </w:r>
      <w:r w:rsidR="00701A39">
        <w:t>of all indicator factors (f1…</w:t>
      </w:r>
      <w:r>
        <w:t xml:space="preserve">.f2… .f3… … .fn) has been determined. </w:t>
      </w:r>
    </w:p>
    <w:p w:rsidR="00DF1967" w:rsidRDefault="00DF1967" w:rsidP="00DF1967">
      <w:pPr>
        <w:jc w:val="both"/>
      </w:pPr>
      <w:r>
        <w:t xml:space="preserve">     4.calculate the probability foreach class: </w:t>
      </w:r>
    </w:p>
    <w:p w:rsidR="00DF1967" w:rsidRDefault="00DF1967" w:rsidP="00701A39">
      <w:pPr>
        <w:jc w:val="both"/>
      </w:pPr>
      <w:r>
        <w:t xml:space="preserve">     5.get the best probability.</w:t>
      </w:r>
    </w:p>
    <w:p w:rsidR="009F7A17" w:rsidRDefault="009F7A17" w:rsidP="00701A39">
      <w:pPr>
        <w:jc w:val="both"/>
      </w:pPr>
      <w:r>
        <w:t>Graph—</w:t>
      </w:r>
    </w:p>
    <w:p w:rsidR="00DB7CD2" w:rsidRDefault="00DB7CD2" w:rsidP="00DB7CD2">
      <w:r>
        <w:rPr>
          <w:noProof/>
        </w:rPr>
        <w:drawing>
          <wp:inline distT="0" distB="0" distL="0" distR="0">
            <wp:extent cx="2960429" cy="2135874"/>
            <wp:effectExtent l="19050" t="0" r="0" b="0"/>
            <wp:docPr id="6" name="Picture 5" descr="Naive Ba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ive Bayes.JPG"/>
                    <pic:cNvPicPr/>
                  </pic:nvPicPr>
                  <pic:blipFill>
                    <a:blip r:embed="rId10"/>
                    <a:stretch>
                      <a:fillRect/>
                    </a:stretch>
                  </pic:blipFill>
                  <pic:spPr>
                    <a:xfrm>
                      <a:off x="0" y="0"/>
                      <a:ext cx="2964180" cy="2138580"/>
                    </a:xfrm>
                    <a:prstGeom prst="rect">
                      <a:avLst/>
                    </a:prstGeom>
                  </pic:spPr>
                </pic:pic>
              </a:graphicData>
            </a:graphic>
          </wp:inline>
        </w:drawing>
      </w:r>
    </w:p>
    <w:p w:rsidR="00701A39" w:rsidRDefault="00701A39" w:rsidP="00701A39">
      <w:r>
        <w:lastRenderedPageBreak/>
        <w:t>5.DECISION TREE ALGORITHM</w:t>
      </w:r>
    </w:p>
    <w:p w:rsidR="00701A39" w:rsidRDefault="00701A39" w:rsidP="00701A39">
      <w:pPr>
        <w:jc w:val="both"/>
      </w:pPr>
      <w:r>
        <w:t>Decision Tree algorithm has a place with the group of administered learning calculations. In contrast to other directed learning calculations, decision tree algorithm  can be utilized for taking care of relapse and grouping issues as well. The general intention of utilizing Decision Tree is to make a preparation model which can use to foresee class or estimation of objective factors by taking in choice guidelines derived from earlier data(training dataset).</w:t>
      </w:r>
    </w:p>
    <w:p w:rsidR="00701A39" w:rsidRDefault="00701A39" w:rsidP="00701A39">
      <w:pPr>
        <w:jc w:val="both"/>
      </w:pPr>
      <w:r>
        <w:t>Algorithm—</w:t>
      </w:r>
    </w:p>
    <w:p w:rsidR="00701A39" w:rsidRDefault="00701A39" w:rsidP="00701A39">
      <w:pPr>
        <w:pStyle w:val="BodyText"/>
        <w:spacing w:after="0"/>
      </w:pPr>
      <w:r>
        <w:t xml:space="preserve">Input: </w:t>
      </w:r>
    </w:p>
    <w:p w:rsidR="00701A39" w:rsidRDefault="00701A39" w:rsidP="00701A39">
      <w:pPr>
        <w:pStyle w:val="BodyText"/>
        <w:spacing w:after="0"/>
        <w:ind w:firstLine="0"/>
      </w:pPr>
      <w:r>
        <w:t xml:space="preserve">      T/</w:t>
      </w:r>
      <w:r w:rsidR="008C1008">
        <w:t>/</w:t>
      </w:r>
      <w:r>
        <w:t xml:space="preserve">decision tree </w:t>
      </w:r>
    </w:p>
    <w:p w:rsidR="00701A39" w:rsidRDefault="00701A39" w:rsidP="00701A39">
      <w:pPr>
        <w:pStyle w:val="BodyText"/>
        <w:spacing w:after="0"/>
        <w:ind w:firstLine="0"/>
      </w:pPr>
      <w:r>
        <w:t xml:space="preserve">      D/</w:t>
      </w:r>
      <w:r w:rsidR="008C1008">
        <w:t>/</w:t>
      </w:r>
      <w:r>
        <w:t xml:space="preserve">Input dataset </w:t>
      </w:r>
    </w:p>
    <w:p w:rsidR="00701A39" w:rsidRDefault="00701A39" w:rsidP="00701A39">
      <w:pPr>
        <w:pStyle w:val="BodyText"/>
        <w:spacing w:after="0"/>
        <w:ind w:firstLine="0"/>
      </w:pPr>
      <w:r>
        <w:t xml:space="preserve">     Output: </w:t>
      </w:r>
    </w:p>
    <w:p w:rsidR="00701A39" w:rsidRDefault="00701A39" w:rsidP="00701A39">
      <w:pPr>
        <w:pStyle w:val="BodyText"/>
        <w:spacing w:after="0"/>
        <w:ind w:firstLine="0"/>
      </w:pPr>
      <w:r>
        <w:t xml:space="preserve">       M</w:t>
      </w:r>
      <w:r w:rsidR="008C1008">
        <w:t>/</w:t>
      </w:r>
      <w:r>
        <w:t xml:space="preserve">/Model Prediction </w:t>
      </w:r>
    </w:p>
    <w:p w:rsidR="00701A39" w:rsidRDefault="00701A39" w:rsidP="00701A39">
      <w:pPr>
        <w:pStyle w:val="BodyText"/>
        <w:spacing w:after="0"/>
        <w:ind w:firstLine="0"/>
      </w:pPr>
      <w:r>
        <w:t xml:space="preserve">     DTProc Alogrithm: </w:t>
      </w:r>
    </w:p>
    <w:p w:rsidR="00701A39" w:rsidRDefault="00701A39" w:rsidP="00701A39">
      <w:pPr>
        <w:pStyle w:val="BodyText"/>
        <w:spacing w:after="0"/>
        <w:ind w:firstLine="0"/>
      </w:pPr>
      <w:r>
        <w:t xml:space="preserve">       /represent forecast procedure utilizing DT </w:t>
      </w:r>
    </w:p>
    <w:p w:rsidR="008C1008" w:rsidRDefault="008C1008" w:rsidP="008C1008">
      <w:pPr>
        <w:pStyle w:val="BodyText"/>
        <w:spacing w:after="0"/>
        <w:ind w:firstLine="0"/>
      </w:pPr>
      <w:r>
        <w:t xml:space="preserve">          </w:t>
      </w:r>
      <w:r w:rsidR="00701A39">
        <w:t xml:space="preserve">For every t ɛ D do </w:t>
      </w:r>
    </w:p>
    <w:p w:rsidR="00701A39" w:rsidRDefault="008C1008" w:rsidP="008C1008">
      <w:pPr>
        <w:pStyle w:val="BodyText"/>
        <w:spacing w:after="0"/>
        <w:ind w:firstLine="0"/>
      </w:pPr>
      <w:r>
        <w:t xml:space="preserve">           </w:t>
      </w:r>
      <w:r w:rsidR="00701A39">
        <w:t xml:space="preserve">n=root hub of T; </w:t>
      </w:r>
    </w:p>
    <w:p w:rsidR="008C1008" w:rsidRDefault="008C1008" w:rsidP="008C1008">
      <w:pPr>
        <w:pStyle w:val="BodyText"/>
        <w:spacing w:after="0"/>
        <w:ind w:firstLine="0"/>
      </w:pPr>
      <w:r>
        <w:t xml:space="preserve">          </w:t>
      </w:r>
      <w:r w:rsidR="00701A39">
        <w:t xml:space="preserve">while n not leaf hub do </w:t>
      </w:r>
    </w:p>
    <w:p w:rsidR="008C1008" w:rsidRDefault="008C1008" w:rsidP="008C1008">
      <w:pPr>
        <w:pStyle w:val="BodyText"/>
        <w:spacing w:after="0"/>
        <w:ind w:firstLine="0"/>
      </w:pPr>
      <w:r>
        <w:t xml:space="preserve">              </w:t>
      </w:r>
      <w:r w:rsidR="00701A39">
        <w:t xml:space="preserve">get answer to address on n connected t: </w:t>
      </w:r>
    </w:p>
    <w:p w:rsidR="008C1008" w:rsidRDefault="008C1008" w:rsidP="008C1008">
      <w:pPr>
        <w:pStyle w:val="BodyText"/>
        <w:spacing w:after="0"/>
        <w:ind w:left="810" w:hanging="810"/>
      </w:pPr>
      <w:r>
        <w:t xml:space="preserve">              </w:t>
      </w:r>
      <w:r w:rsidR="00701A39">
        <w:t>recognize circula</w:t>
      </w:r>
      <w:r>
        <w:t>r segment from t which contains</w:t>
      </w:r>
    </w:p>
    <w:p w:rsidR="008C1008" w:rsidRDefault="008C1008" w:rsidP="008C1008">
      <w:pPr>
        <w:pStyle w:val="BodyText"/>
        <w:spacing w:after="0"/>
        <w:ind w:left="810" w:hanging="810"/>
      </w:pPr>
      <w:r>
        <w:t xml:space="preserve">              </w:t>
      </w:r>
      <w:r w:rsidR="00701A39">
        <w:t xml:space="preserve">right answer: </w:t>
      </w:r>
    </w:p>
    <w:p w:rsidR="00701A39" w:rsidRDefault="008C1008" w:rsidP="008C1008">
      <w:pPr>
        <w:pStyle w:val="BodyText"/>
        <w:spacing w:after="0"/>
        <w:ind w:left="810" w:hanging="810"/>
      </w:pPr>
      <w:r>
        <w:t xml:space="preserve">              n=node at part of the circular segment</w:t>
      </w:r>
      <w:r w:rsidR="00701A39">
        <w:t xml:space="preserve">: </w:t>
      </w:r>
    </w:p>
    <w:p w:rsidR="00EC11DD" w:rsidRDefault="008C1008" w:rsidP="008C1008">
      <w:pPr>
        <w:pStyle w:val="BodyText"/>
        <w:ind w:firstLine="0"/>
      </w:pPr>
      <w:r>
        <w:t xml:space="preserve">         </w:t>
      </w:r>
      <w:r w:rsidR="00701A39">
        <w:t>make expectation for t dependent on marking of n;</w:t>
      </w:r>
    </w:p>
    <w:p w:rsidR="00DB7CD2" w:rsidRDefault="00DB7CD2" w:rsidP="008C1008">
      <w:pPr>
        <w:pStyle w:val="BodyText"/>
        <w:ind w:firstLine="0"/>
      </w:pPr>
      <w:r>
        <w:t>Graph—</w:t>
      </w:r>
    </w:p>
    <w:p w:rsidR="00DB7CD2" w:rsidRDefault="00DB7CD2" w:rsidP="00DB7CD2">
      <w:pPr>
        <w:pStyle w:val="BodyText"/>
        <w:ind w:firstLine="0"/>
        <w:jc w:val="center"/>
      </w:pPr>
      <w:r>
        <w:rPr>
          <w:noProof/>
        </w:rPr>
        <w:drawing>
          <wp:inline distT="0" distB="0" distL="0" distR="0">
            <wp:extent cx="2983931" cy="1828800"/>
            <wp:effectExtent l="19050" t="0" r="6919" b="0"/>
            <wp:docPr id="7" name="Picture 6" descr="decision 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JPG"/>
                    <pic:cNvPicPr/>
                  </pic:nvPicPr>
                  <pic:blipFill>
                    <a:blip r:embed="rId11"/>
                    <a:stretch>
                      <a:fillRect/>
                    </a:stretch>
                  </pic:blipFill>
                  <pic:spPr>
                    <a:xfrm>
                      <a:off x="0" y="0"/>
                      <a:ext cx="2984500" cy="1829149"/>
                    </a:xfrm>
                    <a:prstGeom prst="rect">
                      <a:avLst/>
                    </a:prstGeom>
                  </pic:spPr>
                </pic:pic>
              </a:graphicData>
            </a:graphic>
          </wp:inline>
        </w:drawing>
      </w:r>
    </w:p>
    <w:p w:rsidR="008C1008" w:rsidRDefault="008C1008" w:rsidP="00297F93">
      <w:pPr>
        <w:pStyle w:val="BodyText"/>
        <w:spacing w:after="0"/>
        <w:ind w:firstLine="0"/>
        <w:jc w:val="center"/>
      </w:pPr>
      <w:r>
        <w:t>6.RANDOM FOREST ALGORITHM</w:t>
      </w:r>
    </w:p>
    <w:p w:rsidR="008C1008" w:rsidRDefault="008C1008" w:rsidP="00297F93">
      <w:pPr>
        <w:pStyle w:val="BodyText"/>
        <w:spacing w:after="0"/>
        <w:ind w:firstLine="0"/>
        <w:jc w:val="left"/>
      </w:pPr>
      <w:r>
        <w:t>Random forest algorithm is a regulated arrangement calculation. As the name recommend, this calculation makes the woodland with various trees. By and large, the more trees in the forest the more vigorous the forest resembles. Similarly in the random forest algorithm, the higher the quantity of trees in the forest gives the high exactness results.</w:t>
      </w:r>
    </w:p>
    <w:p w:rsidR="008C1008" w:rsidRDefault="008C1008" w:rsidP="00297F93">
      <w:pPr>
        <w:pStyle w:val="BodyText"/>
        <w:spacing w:after="0"/>
        <w:ind w:firstLine="0"/>
        <w:jc w:val="left"/>
      </w:pPr>
      <w:r>
        <w:t>Algorithm—</w:t>
      </w:r>
    </w:p>
    <w:p w:rsidR="00297F93" w:rsidRPr="00297F93" w:rsidRDefault="00297F93" w:rsidP="00297F93">
      <w:pPr>
        <w:ind w:left="270" w:right="-540"/>
        <w:jc w:val="left"/>
      </w:pPr>
      <w:r w:rsidRPr="00297F93">
        <w:t xml:space="preserve">1. Select haphazardly M highlights from the list of </w:t>
      </w:r>
      <w:r>
        <w:t xml:space="preserve">    </w:t>
      </w:r>
      <w:r w:rsidRPr="00297F93">
        <w:t>capabilities.</w:t>
      </w:r>
    </w:p>
    <w:p w:rsidR="00297F93" w:rsidRPr="00297F93" w:rsidRDefault="00297F93" w:rsidP="00297F93">
      <w:pPr>
        <w:ind w:right="-540"/>
        <w:jc w:val="left"/>
      </w:pPr>
      <w:r>
        <w:t xml:space="preserve">     </w:t>
      </w:r>
      <w:r w:rsidRPr="00297F93">
        <w:t>2. For each x in M</w:t>
      </w:r>
      <m:oMath>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rPr>
                  <m:t>+</m:t>
                </m:r>
                <m:r>
                  <w:rPr>
                    <w:rFonts w:ascii="Cambria Math" w:hAnsi="Cambria Math"/>
                  </w:rPr>
                  <m:t>a</m:t>
                </m:r>
              </m:e>
            </m:d>
          </m:e>
          <m:sup>
            <m:r>
              <w:rPr>
                <w:rFonts w:ascii="Cambria Math" w:hAnsi="Cambria Math"/>
              </w:rPr>
              <m:t>n</m:t>
            </m:r>
          </m:sup>
        </m:sSup>
        <m:r>
          <w:rPr>
            <w:rFonts w:ascii="Cambria Math" w:eastAsia="Cambria Math"/>
          </w:rPr>
          <m:t>=</m:t>
        </m:r>
        <m:nary>
          <m:naryPr>
            <m:chr m:val="∑"/>
            <m:grow m:val="on"/>
            <m:ctrlPr>
              <w:rPr>
                <w:rFonts w:ascii="Cambria Math" w:hAnsi="Cambria Math"/>
              </w:rPr>
            </m:ctrlPr>
          </m:naryPr>
          <m:sub>
            <m:r>
              <w:rPr>
                <w:rFonts w:ascii="Cambria Math" w:eastAsia="Cambria Math" w:hAnsi="Cambria Math"/>
              </w:rPr>
              <m:t>k</m:t>
            </m:r>
            <m:r>
              <w:rPr>
                <w:rFonts w:ascii="Cambria Math" w:eastAsia="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w:rPr>
                    <w:rFonts w:eastAsia="Cambria Math"/>
                  </w:rPr>
                  <m:t>-</m:t>
                </m:r>
                <m:r>
                  <w:rPr>
                    <w:rFonts w:ascii="Cambria Math" w:eastAsia="Cambria Math" w:hAnsi="Cambria Math"/>
                  </w:rPr>
                  <m:t>k</m:t>
                </m:r>
              </m:sup>
            </m:sSup>
          </m:e>
        </m:nary>
      </m:oMath>
    </w:p>
    <w:p w:rsidR="00297F93" w:rsidRPr="00297F93" w:rsidRDefault="00297F93" w:rsidP="00297F93">
      <w:pPr>
        <w:ind w:left="270" w:right="-540"/>
        <w:jc w:val="left"/>
      </w:pPr>
      <w:r>
        <w:t xml:space="preserve">    </w:t>
      </w:r>
      <w:r w:rsidRPr="00297F93">
        <w:t>a.calculate the information gain</w:t>
      </w:r>
    </w:p>
    <w:p w:rsidR="00297F93" w:rsidRPr="00297F93" w:rsidRDefault="00297F93" w:rsidP="00297F93">
      <w:pPr>
        <w:ind w:left="270" w:right="-540"/>
        <w:jc w:val="left"/>
      </w:pPr>
      <w:r>
        <w:t xml:space="preserve">       </w:t>
      </w:r>
      <w:r w:rsidRPr="00297F93">
        <w:t xml:space="preserve"> gain(t,x)=E(t)-E(t,x)</w:t>
      </w:r>
    </w:p>
    <w:p w:rsidR="00297F93" w:rsidRPr="00297F93" w:rsidRDefault="00297F93" w:rsidP="00297F93">
      <w:pPr>
        <w:ind w:left="270" w:right="-540"/>
        <w:jc w:val="left"/>
        <w:rPr>
          <w:rFonts w:eastAsiaTheme="minorEastAsia"/>
        </w:rPr>
      </w:pPr>
      <w:r>
        <w:t xml:space="preserve">        </w:t>
      </w:r>
      <w:r w:rsidRPr="00297F93">
        <w:t>E(t)=</w:t>
      </w:r>
      <m:oMath>
        <m:r>
          <w:rPr>
            <w:rFonts w:ascii="Cambria Math"/>
          </w:rPr>
          <m:t xml:space="preserve"> </m:t>
        </m:r>
        <m:nary>
          <m:naryPr>
            <m:chr m:val="∑"/>
            <m:grow m:val="on"/>
            <m:ctrlPr>
              <w:rPr>
                <w:rFonts w:ascii="Cambria Math" w:hAnsi="Cambria Math"/>
              </w:rPr>
            </m:ctrlPr>
          </m:naryPr>
          <m:sub>
            <m:r>
              <w:rPr>
                <w:rFonts w:ascii="Cambria Math" w:eastAsia="Cambria Math" w:hAnsi="Cambria Math"/>
              </w:rPr>
              <m:t>i</m:t>
            </m:r>
            <m:r>
              <w:rPr>
                <w:rFonts w:ascii="Cambria Math" w:eastAsia="Cambria Math"/>
              </w:rPr>
              <m:t>=1</m:t>
            </m:r>
          </m:sub>
          <m:sup>
            <m:r>
              <w:rPr>
                <w:rFonts w:ascii="Cambria Math" w:eastAsia="Cambria Math" w:hAnsi="Cambria Math"/>
              </w:rPr>
              <m:t>c</m:t>
            </m:r>
          </m:sup>
          <m:e>
            <m:r>
              <m:rPr>
                <m:sty m:val="p"/>
              </m:rPr>
              <m:t>-</m:t>
            </m:r>
            <m:r>
              <m:rPr>
                <m:sty m:val="p"/>
              </m:rPr>
              <w:rPr>
                <w:rFonts w:ascii="Cambria Math"/>
              </w:rPr>
              <m:t xml:space="preserve"> Pi log2 Pi</m:t>
            </m:r>
          </m:e>
        </m:nary>
      </m:oMath>
    </w:p>
    <w:p w:rsidR="00297F93" w:rsidRPr="00297F93" w:rsidRDefault="00297F93" w:rsidP="00297F93">
      <w:pPr>
        <w:ind w:left="270" w:right="-540"/>
        <w:jc w:val="left"/>
        <w:rPr>
          <w:rFonts w:eastAsiaTheme="minorEastAsia"/>
        </w:rPr>
      </w:pPr>
      <w:r>
        <w:t xml:space="preserve">        </w:t>
      </w:r>
      <w:r w:rsidRPr="00297F93">
        <w:t>E(t,x)=</w:t>
      </w:r>
      <m:oMath>
        <m:r>
          <w:rPr>
            <w:rFonts w:ascii="Cambria Math"/>
          </w:rPr>
          <m:t xml:space="preserve"> </m:t>
        </m:r>
        <m:nary>
          <m:naryPr>
            <m:chr m:val="∑"/>
            <m:grow m:val="on"/>
            <m:ctrlPr>
              <w:rPr>
                <w:rFonts w:ascii="Cambria Math" w:hAnsi="Cambria Math"/>
              </w:rPr>
            </m:ctrlPr>
          </m:naryPr>
          <m:sub>
            <m:r>
              <w:rPr>
                <w:rFonts w:ascii="Cambria Math" w:eastAsia="Cambria Math" w:hAnsi="Cambria Math"/>
              </w:rPr>
              <m:t>CϵX</m:t>
            </m:r>
          </m:sub>
          <m:sup/>
          <m:e>
            <m:r>
              <m:rPr>
                <m:sty m:val="p"/>
              </m:rPr>
              <w:rPr>
                <w:rFonts w:ascii="Cambria Math"/>
              </w:rPr>
              <m:t>P</m:t>
            </m:r>
            <m:d>
              <m:dPr>
                <m:ctrlPr>
                  <w:rPr>
                    <w:rFonts w:ascii="Cambria Math" w:hAnsi="Cambria Math"/>
                  </w:rPr>
                </m:ctrlPr>
              </m:dPr>
              <m:e>
                <m:r>
                  <m:rPr>
                    <m:sty m:val="p"/>
                  </m:rPr>
                  <w:rPr>
                    <w:rFonts w:ascii="Cambria Math"/>
                  </w:rPr>
                  <m:t>c</m:t>
                </m:r>
              </m:e>
            </m:d>
            <m:r>
              <m:rPr>
                <m:sty m:val="p"/>
              </m:rPr>
              <w:rPr>
                <w:rFonts w:ascii="Cambria Math"/>
              </w:rPr>
              <m:t>E(c)</m:t>
            </m:r>
          </m:e>
        </m:nary>
      </m:oMath>
    </w:p>
    <w:p w:rsidR="00297F93" w:rsidRPr="00297F93" w:rsidRDefault="00297F93" w:rsidP="009F7A17">
      <w:pPr>
        <w:ind w:left="630" w:right="-340"/>
        <w:jc w:val="left"/>
      </w:pPr>
      <w:r w:rsidRPr="00297F93">
        <w:t xml:space="preserve">Where E(t) is the entryopy of the two classes . E(t.x) is the </w:t>
      </w:r>
      <w:r>
        <w:t xml:space="preserve">   </w:t>
      </w:r>
      <w:r w:rsidRPr="00297F93">
        <w:t>entryopy of feature x.</w:t>
      </w:r>
    </w:p>
    <w:p w:rsidR="00297F93" w:rsidRPr="00297F93" w:rsidRDefault="00297F93" w:rsidP="00297F93">
      <w:pPr>
        <w:ind w:left="270" w:right="-540"/>
        <w:jc w:val="left"/>
      </w:pPr>
      <w:r>
        <w:t xml:space="preserve">    b.</w:t>
      </w:r>
      <w:r w:rsidRPr="00297F93">
        <w:t xml:space="preserve">select the hub d which has the most elevated data gain </w:t>
      </w:r>
    </w:p>
    <w:p w:rsidR="00297F93" w:rsidRPr="00297F93" w:rsidRDefault="00297F93" w:rsidP="00297F93">
      <w:pPr>
        <w:ind w:left="270" w:right="-540"/>
        <w:jc w:val="left"/>
      </w:pPr>
      <w:r>
        <w:t xml:space="preserve">   </w:t>
      </w:r>
      <w:r w:rsidRPr="00297F93">
        <w:t xml:space="preserve"> c. parts the hub into sub-hubs</w:t>
      </w:r>
    </w:p>
    <w:p w:rsidR="00297F93" w:rsidRDefault="00297F93" w:rsidP="00297F93">
      <w:pPr>
        <w:ind w:left="450" w:right="-540"/>
        <w:jc w:val="left"/>
      </w:pPr>
      <w:r w:rsidRPr="00297F93">
        <w:lastRenderedPageBreak/>
        <w:t>d</w:t>
      </w:r>
      <w:r>
        <w:t>.repeat steps a,</w:t>
      </w:r>
      <w:r w:rsidRPr="00297F93">
        <w:t xml:space="preserve">b and c to contruct the tree until arrive at </w:t>
      </w:r>
      <w:r>
        <w:t xml:space="preserve">  </w:t>
      </w:r>
      <w:r w:rsidRPr="00297F93">
        <w:t xml:space="preserve">least number of Samples required to part </w:t>
      </w:r>
    </w:p>
    <w:p w:rsidR="00297F93" w:rsidRDefault="00297F93" w:rsidP="00297F93">
      <w:pPr>
        <w:ind w:right="-540"/>
        <w:jc w:val="left"/>
      </w:pPr>
      <w:r>
        <w:t xml:space="preserve">     </w:t>
      </w:r>
      <w:r w:rsidRPr="00297F93">
        <w:t xml:space="preserve">3. </w:t>
      </w:r>
      <w:r>
        <w:t>repeat step 1and</w:t>
      </w:r>
      <w:r w:rsidRPr="00297F93">
        <w:t>2 fo</w:t>
      </w:r>
      <w:r>
        <w:t>r N times to assemble forest</w:t>
      </w:r>
      <w:r w:rsidRPr="00297F93">
        <w:t xml:space="preserve"> of</w:t>
      </w:r>
      <w:r>
        <w:t xml:space="preserve"> </w:t>
      </w:r>
      <w:r w:rsidRPr="00297F93">
        <w:t xml:space="preserve"> N</w:t>
      </w:r>
    </w:p>
    <w:p w:rsidR="00297F93" w:rsidRDefault="00297F93" w:rsidP="009F7A17">
      <w:pPr>
        <w:ind w:right="-540"/>
        <w:jc w:val="left"/>
      </w:pPr>
      <w:r>
        <w:t xml:space="preserve">        </w:t>
      </w:r>
      <w:r w:rsidRPr="00297F93">
        <w:t xml:space="preserve"> trees.</w:t>
      </w:r>
    </w:p>
    <w:p w:rsidR="00DB7CD2" w:rsidRDefault="00DB7CD2" w:rsidP="009F7A17">
      <w:pPr>
        <w:ind w:right="-540"/>
        <w:jc w:val="left"/>
      </w:pPr>
      <w:r>
        <w:t>Graph—</w:t>
      </w:r>
    </w:p>
    <w:p w:rsidR="00DB7CD2" w:rsidRPr="00297F93" w:rsidRDefault="00DB7CD2" w:rsidP="00DB7CD2">
      <w:pPr>
        <w:ind w:right="-540"/>
      </w:pPr>
      <w:r>
        <w:rPr>
          <w:noProof/>
        </w:rPr>
        <w:drawing>
          <wp:inline distT="0" distB="0" distL="0" distR="0">
            <wp:extent cx="3180403" cy="2194142"/>
            <wp:effectExtent l="19050" t="0" r="947" b="0"/>
            <wp:docPr id="8" name="Picture 7" descr="Random Fo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JPG"/>
                    <pic:cNvPicPr/>
                  </pic:nvPicPr>
                  <pic:blipFill>
                    <a:blip r:embed="rId12"/>
                    <a:stretch>
                      <a:fillRect/>
                    </a:stretch>
                  </pic:blipFill>
                  <pic:spPr>
                    <a:xfrm>
                      <a:off x="0" y="0"/>
                      <a:ext cx="3181008" cy="2194560"/>
                    </a:xfrm>
                    <a:prstGeom prst="rect">
                      <a:avLst/>
                    </a:prstGeom>
                  </pic:spPr>
                </pic:pic>
              </a:graphicData>
            </a:graphic>
          </wp:inline>
        </w:drawing>
      </w:r>
    </w:p>
    <w:p w:rsidR="00DB55C7" w:rsidRDefault="00DB55C7" w:rsidP="009F7A17">
      <w:pPr>
        <w:ind w:left="-900" w:right="-540"/>
        <w:rPr>
          <w:sz w:val="28"/>
          <w:szCs w:val="28"/>
        </w:rPr>
      </w:pPr>
      <w:r>
        <w:t>6.KERNEL SVM ALGORITHM</w:t>
      </w:r>
      <w:r w:rsidR="00297F93">
        <w:rPr>
          <w:sz w:val="28"/>
          <w:szCs w:val="28"/>
        </w:rPr>
        <w:t xml:space="preserve">   </w:t>
      </w:r>
    </w:p>
    <w:p w:rsidR="00A666F6" w:rsidRDefault="00DB55C7" w:rsidP="00A666F6">
      <w:pPr>
        <w:ind w:left="90" w:right="-340"/>
        <w:jc w:val="both"/>
      </w:pPr>
      <w:r w:rsidRPr="00DB55C7">
        <w:t>Going</w:t>
      </w:r>
      <w:r w:rsidR="00A666F6">
        <w:t xml:space="preserve"> </w:t>
      </w:r>
      <w:r w:rsidRPr="00DB55C7">
        <w:t xml:space="preserve"> </w:t>
      </w:r>
      <w:r w:rsidR="009F7A17">
        <w:t>t</w:t>
      </w:r>
      <w:r w:rsidR="00A666F6">
        <w:t>o  the  real piece of  the SVM  for which it is most</w:t>
      </w:r>
    </w:p>
    <w:p w:rsidR="00DB55C7" w:rsidRDefault="00A666F6" w:rsidP="00A666F6">
      <w:pPr>
        <w:ind w:left="90" w:right="-340"/>
        <w:jc w:val="both"/>
      </w:pPr>
      <w:r>
        <w:t>Well known,</w:t>
      </w:r>
      <w:r w:rsidR="00DB55C7" w:rsidRPr="00DB55C7">
        <w:t>the bit</w:t>
      </w:r>
      <w:r>
        <w:t xml:space="preserve"> </w:t>
      </w:r>
      <w:r w:rsidR="009F7A17">
        <w:t>stunt.</w:t>
      </w:r>
      <w:r>
        <w:t xml:space="preserve">The </w:t>
      </w:r>
      <w:r w:rsidR="00DB55C7" w:rsidRPr="00DB55C7">
        <w:t>portion is a</w:t>
      </w:r>
      <w:r>
        <w:t xml:space="preserve"> </w:t>
      </w:r>
      <w:r w:rsidR="00DB55C7" w:rsidRPr="00DB55C7">
        <w:t>method for processing the spot result of two vectors x and y in a few (extremely high dimensional) include space, which is the reason piece capacities are at times called "summed up dab item.</w:t>
      </w:r>
    </w:p>
    <w:p w:rsidR="009F7A17" w:rsidRDefault="009F7A17" w:rsidP="009F7A17">
      <w:pPr>
        <w:ind w:left="90" w:right="-430"/>
        <w:jc w:val="both"/>
      </w:pPr>
      <w:r>
        <w:rPr>
          <w:noProof/>
        </w:rPr>
        <w:drawing>
          <wp:inline distT="0" distB="0" distL="0" distR="0">
            <wp:extent cx="3235941" cy="450376"/>
            <wp:effectExtent l="19050" t="0" r="2559" b="0"/>
            <wp:docPr id="2" name="Picture 1" descr="Capture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6.JPG"/>
                    <pic:cNvPicPr/>
                  </pic:nvPicPr>
                  <pic:blipFill>
                    <a:blip r:embed="rId13"/>
                    <a:stretch>
                      <a:fillRect/>
                    </a:stretch>
                  </pic:blipFill>
                  <pic:spPr>
                    <a:xfrm>
                      <a:off x="0" y="0"/>
                      <a:ext cx="3239347" cy="450850"/>
                    </a:xfrm>
                    <a:prstGeom prst="rect">
                      <a:avLst/>
                    </a:prstGeom>
                  </pic:spPr>
                </pic:pic>
              </a:graphicData>
            </a:graphic>
          </wp:inline>
        </w:drawing>
      </w:r>
    </w:p>
    <w:p w:rsidR="009F7A17" w:rsidRDefault="009F7A17" w:rsidP="009F7A17">
      <w:pPr>
        <w:ind w:left="90" w:right="-430"/>
        <w:jc w:val="both"/>
      </w:pPr>
      <w:r>
        <w:rPr>
          <w:noProof/>
        </w:rPr>
        <w:drawing>
          <wp:inline distT="0" distB="0" distL="0" distR="0">
            <wp:extent cx="3188174" cy="464024"/>
            <wp:effectExtent l="19050" t="0" r="0" b="0"/>
            <wp:docPr id="3" name="Picture 2" descr="Capture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7.JPG"/>
                    <pic:cNvPicPr/>
                  </pic:nvPicPr>
                  <pic:blipFill>
                    <a:blip r:embed="rId14"/>
                    <a:stretch>
                      <a:fillRect/>
                    </a:stretch>
                  </pic:blipFill>
                  <pic:spPr>
                    <a:xfrm>
                      <a:off x="0" y="0"/>
                      <a:ext cx="3189280" cy="464185"/>
                    </a:xfrm>
                    <a:prstGeom prst="rect">
                      <a:avLst/>
                    </a:prstGeom>
                  </pic:spPr>
                </pic:pic>
              </a:graphicData>
            </a:graphic>
          </wp:inline>
        </w:drawing>
      </w:r>
    </w:p>
    <w:p w:rsidR="009F7A17" w:rsidRPr="00DB55C7" w:rsidRDefault="009F7A17" w:rsidP="009F7A17">
      <w:pPr>
        <w:ind w:left="90" w:right="-430"/>
        <w:jc w:val="both"/>
      </w:pPr>
    </w:p>
    <w:p w:rsidR="00DB7CD2" w:rsidRDefault="00DB7CD2" w:rsidP="00DB7CD2">
      <w:pPr>
        <w:ind w:left="270" w:right="-540" w:hanging="270"/>
        <w:jc w:val="left"/>
      </w:pPr>
      <w:r>
        <w:t>Algorithm—</w:t>
      </w:r>
    </w:p>
    <w:p w:rsidR="00DB7CD2" w:rsidRDefault="00DB7CD2" w:rsidP="00DB7CD2">
      <w:pPr>
        <w:ind w:left="270" w:right="-540"/>
        <w:jc w:val="left"/>
      </w:pPr>
      <w:r>
        <w:t>1.start</w:t>
      </w:r>
    </w:p>
    <w:p w:rsidR="00DB7CD2" w:rsidRDefault="00DB7CD2" w:rsidP="00DB7CD2">
      <w:pPr>
        <w:ind w:left="270" w:right="-540"/>
        <w:jc w:val="left"/>
      </w:pPr>
      <w:r>
        <w:t>2.input the dataset</w:t>
      </w:r>
    </w:p>
    <w:p w:rsidR="00DB7CD2" w:rsidRDefault="00DB7CD2" w:rsidP="00DB7CD2">
      <w:pPr>
        <w:ind w:left="270" w:right="-540"/>
        <w:jc w:val="left"/>
      </w:pPr>
      <w:r>
        <w:t>3.group the dataset</w:t>
      </w:r>
    </w:p>
    <w:p w:rsidR="00DB7CD2" w:rsidRDefault="00DB7CD2" w:rsidP="00DB7CD2">
      <w:pPr>
        <w:ind w:left="270" w:right="-540" w:hanging="180"/>
        <w:jc w:val="left"/>
      </w:pPr>
      <w:r>
        <w:t xml:space="preserve">    4.imply the SVM machine learning with kernel function       ie,radial based kernel function(RBF)</w:t>
      </w:r>
    </w:p>
    <w:p w:rsidR="00DB7CD2" w:rsidRDefault="00DB7CD2" w:rsidP="00DB7CD2">
      <w:pPr>
        <w:ind w:left="270" w:right="-540"/>
        <w:jc w:val="left"/>
      </w:pPr>
      <w:r>
        <w:t xml:space="preserve"> 5.</w:t>
      </w:r>
      <w:r w:rsidR="00554C3E">
        <w:t>indicate the hyper-plane</w:t>
      </w:r>
    </w:p>
    <w:p w:rsidR="00554C3E" w:rsidRDefault="00554C3E" w:rsidP="00DB7CD2">
      <w:pPr>
        <w:ind w:left="270" w:right="-540"/>
        <w:jc w:val="left"/>
      </w:pPr>
      <w:r>
        <w:t>6.</w:t>
      </w:r>
      <w:r w:rsidRPr="00554C3E">
        <w:t xml:space="preserve"> whenever got legitimacy and precision isn't worthy</w:t>
      </w:r>
      <w:r>
        <w:t>,then goto step 4</w:t>
      </w:r>
    </w:p>
    <w:p w:rsidR="00554C3E" w:rsidRDefault="00554C3E" w:rsidP="00DB7CD2">
      <w:pPr>
        <w:ind w:left="270" w:right="-540"/>
        <w:jc w:val="left"/>
      </w:pPr>
      <w:r>
        <w:t>7.end</w:t>
      </w:r>
    </w:p>
    <w:p w:rsidR="00DB55C7" w:rsidRPr="00DB7CD2" w:rsidRDefault="00DB7CD2" w:rsidP="00DB7CD2">
      <w:pPr>
        <w:ind w:right="-540"/>
        <w:jc w:val="left"/>
      </w:pPr>
      <w:r>
        <w:t>Graph—</w:t>
      </w:r>
      <w:r w:rsidR="00297F93">
        <w:rPr>
          <w:sz w:val="28"/>
          <w:szCs w:val="28"/>
        </w:rPr>
        <w:t xml:space="preserve"> </w:t>
      </w:r>
      <w:r>
        <w:rPr>
          <w:noProof/>
        </w:rPr>
        <w:drawing>
          <wp:inline distT="0" distB="0" distL="0" distR="0">
            <wp:extent cx="3344327" cy="1937983"/>
            <wp:effectExtent l="19050" t="0" r="8473" b="0"/>
            <wp:docPr id="9" name="Picture 8" descr="Kernel svm(r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nel svm(rbf).JPG"/>
                    <pic:cNvPicPr/>
                  </pic:nvPicPr>
                  <pic:blipFill>
                    <a:blip r:embed="rId15"/>
                    <a:stretch>
                      <a:fillRect/>
                    </a:stretch>
                  </pic:blipFill>
                  <pic:spPr>
                    <a:xfrm>
                      <a:off x="0" y="0"/>
                      <a:ext cx="3345760" cy="1938813"/>
                    </a:xfrm>
                    <a:prstGeom prst="rect">
                      <a:avLst/>
                    </a:prstGeom>
                  </pic:spPr>
                </pic:pic>
              </a:graphicData>
            </a:graphic>
          </wp:inline>
        </w:drawing>
      </w:r>
    </w:p>
    <w:p w:rsidR="00297F93" w:rsidRDefault="00297F93" w:rsidP="00DB55C7">
      <w:pPr>
        <w:ind w:left="-900" w:right="-540"/>
        <w:jc w:val="both"/>
        <w:rPr>
          <w:sz w:val="28"/>
          <w:szCs w:val="28"/>
        </w:rPr>
      </w:pPr>
      <w:r>
        <w:rPr>
          <w:sz w:val="28"/>
          <w:szCs w:val="28"/>
        </w:rPr>
        <w:t xml:space="preserve">       </w:t>
      </w:r>
    </w:p>
    <w:p w:rsidR="008C1008" w:rsidRPr="005B520E" w:rsidRDefault="008C1008" w:rsidP="008C1008">
      <w:pPr>
        <w:pStyle w:val="BodyText"/>
        <w:ind w:left="270" w:firstLine="0"/>
      </w:pPr>
    </w:p>
    <w:p w:rsidR="00706069" w:rsidRPr="00706069" w:rsidRDefault="00706069" w:rsidP="008C1008">
      <w:pPr>
        <w:pStyle w:val="Heading2"/>
        <w:numPr>
          <w:ilvl w:val="0"/>
          <w:numId w:val="0"/>
        </w:numPr>
        <w:spacing w:after="0"/>
        <w:rPr>
          <w:i w:val="0"/>
        </w:rPr>
      </w:pPr>
      <w:r>
        <w:rPr>
          <w:i w:val="0"/>
        </w:rPr>
        <w:lastRenderedPageBreak/>
        <w:t xml:space="preserve">           </w:t>
      </w:r>
    </w:p>
    <w:tbl>
      <w:tblPr>
        <w:tblStyle w:val="TableGrid"/>
        <w:tblW w:w="0" w:type="auto"/>
        <w:tblLook w:val="04A0"/>
      </w:tblPr>
      <w:tblGrid>
        <w:gridCol w:w="1638"/>
        <w:gridCol w:w="1639"/>
        <w:gridCol w:w="1639"/>
      </w:tblGrid>
      <w:tr w:rsidR="00706069" w:rsidTr="00706069">
        <w:tc>
          <w:tcPr>
            <w:tcW w:w="1638" w:type="dxa"/>
          </w:tcPr>
          <w:p w:rsidR="00706069" w:rsidRDefault="00706069" w:rsidP="00706069">
            <w:pPr>
              <w:pStyle w:val="Heading2"/>
              <w:numPr>
                <w:ilvl w:val="0"/>
                <w:numId w:val="0"/>
              </w:numPr>
              <w:spacing w:after="0"/>
              <w:jc w:val="center"/>
              <w:outlineLvl w:val="1"/>
              <w:rPr>
                <w:i w:val="0"/>
              </w:rPr>
            </w:pPr>
            <w:r>
              <w:rPr>
                <w:i w:val="0"/>
              </w:rPr>
              <w:t>Classification algorithm</w:t>
            </w:r>
          </w:p>
        </w:tc>
        <w:tc>
          <w:tcPr>
            <w:tcW w:w="1639" w:type="dxa"/>
          </w:tcPr>
          <w:p w:rsidR="00706069" w:rsidRDefault="00706069" w:rsidP="00706069">
            <w:pPr>
              <w:pStyle w:val="Heading2"/>
              <w:numPr>
                <w:ilvl w:val="0"/>
                <w:numId w:val="0"/>
              </w:numPr>
              <w:spacing w:after="0"/>
              <w:jc w:val="center"/>
              <w:outlineLvl w:val="1"/>
              <w:rPr>
                <w:i w:val="0"/>
              </w:rPr>
            </w:pPr>
            <w:r>
              <w:rPr>
                <w:i w:val="0"/>
              </w:rPr>
              <w:t>Accuracy</w:t>
            </w:r>
          </w:p>
        </w:tc>
        <w:tc>
          <w:tcPr>
            <w:tcW w:w="1639" w:type="dxa"/>
          </w:tcPr>
          <w:p w:rsidR="00706069" w:rsidRDefault="00706069" w:rsidP="00706069">
            <w:pPr>
              <w:pStyle w:val="Heading2"/>
              <w:numPr>
                <w:ilvl w:val="0"/>
                <w:numId w:val="0"/>
              </w:numPr>
              <w:spacing w:after="0"/>
              <w:jc w:val="center"/>
              <w:outlineLvl w:val="1"/>
              <w:rPr>
                <w:i w:val="0"/>
              </w:rPr>
            </w:pPr>
            <w:r>
              <w:rPr>
                <w:i w:val="0"/>
              </w:rPr>
              <w:t>Percentage</w:t>
            </w:r>
          </w:p>
        </w:tc>
      </w:tr>
      <w:tr w:rsidR="00706069" w:rsidTr="00706069">
        <w:tc>
          <w:tcPr>
            <w:tcW w:w="1638" w:type="dxa"/>
          </w:tcPr>
          <w:p w:rsidR="00706069" w:rsidRDefault="00706069" w:rsidP="00706069">
            <w:pPr>
              <w:pStyle w:val="Heading2"/>
              <w:numPr>
                <w:ilvl w:val="0"/>
                <w:numId w:val="0"/>
              </w:numPr>
              <w:spacing w:after="0"/>
              <w:jc w:val="center"/>
              <w:outlineLvl w:val="1"/>
              <w:rPr>
                <w:i w:val="0"/>
              </w:rPr>
            </w:pPr>
            <w:r>
              <w:rPr>
                <w:i w:val="0"/>
              </w:rPr>
              <w:t>KNN</w:t>
            </w:r>
          </w:p>
        </w:tc>
        <w:tc>
          <w:tcPr>
            <w:tcW w:w="1639" w:type="dxa"/>
          </w:tcPr>
          <w:p w:rsidR="00706069" w:rsidRDefault="00706069" w:rsidP="00706069">
            <w:pPr>
              <w:pStyle w:val="Heading2"/>
              <w:numPr>
                <w:ilvl w:val="0"/>
                <w:numId w:val="0"/>
              </w:numPr>
              <w:spacing w:after="0"/>
              <w:jc w:val="center"/>
              <w:outlineLvl w:val="1"/>
              <w:rPr>
                <w:i w:val="0"/>
              </w:rPr>
            </w:pPr>
            <w:r>
              <w:rPr>
                <w:i w:val="0"/>
              </w:rPr>
              <w:t>0.93</w:t>
            </w:r>
          </w:p>
        </w:tc>
        <w:tc>
          <w:tcPr>
            <w:tcW w:w="1639" w:type="dxa"/>
          </w:tcPr>
          <w:p w:rsidR="00706069" w:rsidRDefault="00706069" w:rsidP="00706069">
            <w:pPr>
              <w:pStyle w:val="Heading2"/>
              <w:numPr>
                <w:ilvl w:val="0"/>
                <w:numId w:val="0"/>
              </w:numPr>
              <w:spacing w:after="0"/>
              <w:jc w:val="center"/>
              <w:outlineLvl w:val="1"/>
              <w:rPr>
                <w:i w:val="0"/>
              </w:rPr>
            </w:pPr>
            <w:r>
              <w:rPr>
                <w:i w:val="0"/>
              </w:rPr>
              <w:t>93%</w:t>
            </w:r>
          </w:p>
        </w:tc>
      </w:tr>
      <w:tr w:rsidR="00706069" w:rsidTr="00706069">
        <w:tc>
          <w:tcPr>
            <w:tcW w:w="1638" w:type="dxa"/>
          </w:tcPr>
          <w:p w:rsidR="00706069" w:rsidRDefault="00706069" w:rsidP="00706069">
            <w:pPr>
              <w:pStyle w:val="Heading2"/>
              <w:numPr>
                <w:ilvl w:val="0"/>
                <w:numId w:val="0"/>
              </w:numPr>
              <w:spacing w:after="0"/>
              <w:jc w:val="center"/>
              <w:outlineLvl w:val="1"/>
              <w:rPr>
                <w:i w:val="0"/>
              </w:rPr>
            </w:pPr>
            <w:r>
              <w:rPr>
                <w:i w:val="0"/>
              </w:rPr>
              <w:t>SVM</w:t>
            </w:r>
          </w:p>
        </w:tc>
        <w:tc>
          <w:tcPr>
            <w:tcW w:w="1639" w:type="dxa"/>
          </w:tcPr>
          <w:p w:rsidR="00706069" w:rsidRDefault="00706069" w:rsidP="00706069">
            <w:pPr>
              <w:pStyle w:val="Heading2"/>
              <w:numPr>
                <w:ilvl w:val="0"/>
                <w:numId w:val="0"/>
              </w:numPr>
              <w:spacing w:after="0"/>
              <w:jc w:val="center"/>
              <w:outlineLvl w:val="1"/>
              <w:rPr>
                <w:i w:val="0"/>
              </w:rPr>
            </w:pPr>
            <w:r>
              <w:rPr>
                <w:i w:val="0"/>
              </w:rPr>
              <w:t>0.90</w:t>
            </w:r>
          </w:p>
        </w:tc>
        <w:tc>
          <w:tcPr>
            <w:tcW w:w="1639" w:type="dxa"/>
          </w:tcPr>
          <w:p w:rsidR="00706069" w:rsidRDefault="00706069" w:rsidP="00706069">
            <w:pPr>
              <w:pStyle w:val="Heading2"/>
              <w:numPr>
                <w:ilvl w:val="0"/>
                <w:numId w:val="0"/>
              </w:numPr>
              <w:spacing w:after="0"/>
              <w:jc w:val="center"/>
              <w:outlineLvl w:val="1"/>
              <w:rPr>
                <w:i w:val="0"/>
              </w:rPr>
            </w:pPr>
            <w:r>
              <w:rPr>
                <w:i w:val="0"/>
              </w:rPr>
              <w:t>90%</w:t>
            </w:r>
          </w:p>
        </w:tc>
      </w:tr>
      <w:tr w:rsidR="00706069" w:rsidTr="00706069">
        <w:tc>
          <w:tcPr>
            <w:tcW w:w="1638" w:type="dxa"/>
          </w:tcPr>
          <w:p w:rsidR="00706069" w:rsidRDefault="00706069" w:rsidP="00706069">
            <w:pPr>
              <w:pStyle w:val="Heading2"/>
              <w:numPr>
                <w:ilvl w:val="0"/>
                <w:numId w:val="0"/>
              </w:numPr>
              <w:spacing w:after="0"/>
              <w:jc w:val="center"/>
              <w:outlineLvl w:val="1"/>
              <w:rPr>
                <w:i w:val="0"/>
              </w:rPr>
            </w:pPr>
            <w:r>
              <w:rPr>
                <w:i w:val="0"/>
              </w:rPr>
              <w:t>Kernel SVM</w:t>
            </w:r>
          </w:p>
        </w:tc>
        <w:tc>
          <w:tcPr>
            <w:tcW w:w="1639" w:type="dxa"/>
          </w:tcPr>
          <w:p w:rsidR="00706069" w:rsidRDefault="00706069" w:rsidP="00706069">
            <w:pPr>
              <w:pStyle w:val="Heading2"/>
              <w:numPr>
                <w:ilvl w:val="0"/>
                <w:numId w:val="0"/>
              </w:numPr>
              <w:spacing w:after="0"/>
              <w:jc w:val="center"/>
              <w:outlineLvl w:val="1"/>
              <w:rPr>
                <w:i w:val="0"/>
              </w:rPr>
            </w:pPr>
            <w:r>
              <w:rPr>
                <w:i w:val="0"/>
              </w:rPr>
              <w:t>0.93</w:t>
            </w:r>
          </w:p>
        </w:tc>
        <w:tc>
          <w:tcPr>
            <w:tcW w:w="1639" w:type="dxa"/>
          </w:tcPr>
          <w:p w:rsidR="00706069" w:rsidRDefault="00706069" w:rsidP="00706069">
            <w:pPr>
              <w:pStyle w:val="Heading2"/>
              <w:numPr>
                <w:ilvl w:val="0"/>
                <w:numId w:val="0"/>
              </w:numPr>
              <w:spacing w:after="0"/>
              <w:jc w:val="center"/>
              <w:outlineLvl w:val="1"/>
              <w:rPr>
                <w:i w:val="0"/>
              </w:rPr>
            </w:pPr>
            <w:r>
              <w:rPr>
                <w:i w:val="0"/>
              </w:rPr>
              <w:t>93%</w:t>
            </w:r>
          </w:p>
        </w:tc>
      </w:tr>
      <w:tr w:rsidR="00706069" w:rsidTr="00706069">
        <w:tc>
          <w:tcPr>
            <w:tcW w:w="1638" w:type="dxa"/>
          </w:tcPr>
          <w:p w:rsidR="00706069" w:rsidRDefault="00706069" w:rsidP="00706069">
            <w:pPr>
              <w:pStyle w:val="Heading2"/>
              <w:numPr>
                <w:ilvl w:val="0"/>
                <w:numId w:val="0"/>
              </w:numPr>
              <w:spacing w:after="0"/>
              <w:jc w:val="center"/>
              <w:outlineLvl w:val="1"/>
              <w:rPr>
                <w:i w:val="0"/>
              </w:rPr>
            </w:pPr>
            <w:r>
              <w:rPr>
                <w:i w:val="0"/>
              </w:rPr>
              <w:t>Naive Bayes</w:t>
            </w:r>
          </w:p>
        </w:tc>
        <w:tc>
          <w:tcPr>
            <w:tcW w:w="1639" w:type="dxa"/>
          </w:tcPr>
          <w:p w:rsidR="00706069" w:rsidRDefault="00706069" w:rsidP="00706069">
            <w:pPr>
              <w:pStyle w:val="Heading2"/>
              <w:numPr>
                <w:ilvl w:val="0"/>
                <w:numId w:val="0"/>
              </w:numPr>
              <w:spacing w:after="0"/>
              <w:jc w:val="center"/>
              <w:outlineLvl w:val="1"/>
              <w:rPr>
                <w:i w:val="0"/>
              </w:rPr>
            </w:pPr>
            <w:r>
              <w:rPr>
                <w:i w:val="0"/>
              </w:rPr>
              <w:t>0.90</w:t>
            </w:r>
          </w:p>
        </w:tc>
        <w:tc>
          <w:tcPr>
            <w:tcW w:w="1639" w:type="dxa"/>
          </w:tcPr>
          <w:p w:rsidR="00706069" w:rsidRDefault="00706069" w:rsidP="00706069">
            <w:pPr>
              <w:pStyle w:val="Heading2"/>
              <w:numPr>
                <w:ilvl w:val="0"/>
                <w:numId w:val="0"/>
              </w:numPr>
              <w:spacing w:after="0"/>
              <w:jc w:val="center"/>
              <w:outlineLvl w:val="1"/>
              <w:rPr>
                <w:i w:val="0"/>
              </w:rPr>
            </w:pPr>
            <w:r>
              <w:rPr>
                <w:i w:val="0"/>
              </w:rPr>
              <w:t>90%</w:t>
            </w:r>
          </w:p>
        </w:tc>
      </w:tr>
      <w:tr w:rsidR="00706069" w:rsidTr="00706069">
        <w:tc>
          <w:tcPr>
            <w:tcW w:w="1638" w:type="dxa"/>
          </w:tcPr>
          <w:p w:rsidR="00706069" w:rsidRDefault="00706069" w:rsidP="00706069">
            <w:pPr>
              <w:pStyle w:val="Heading2"/>
              <w:numPr>
                <w:ilvl w:val="0"/>
                <w:numId w:val="0"/>
              </w:numPr>
              <w:spacing w:after="0"/>
              <w:jc w:val="center"/>
              <w:outlineLvl w:val="1"/>
              <w:rPr>
                <w:i w:val="0"/>
              </w:rPr>
            </w:pPr>
            <w:r>
              <w:rPr>
                <w:i w:val="0"/>
              </w:rPr>
              <w:t>Decision Tree</w:t>
            </w:r>
          </w:p>
        </w:tc>
        <w:tc>
          <w:tcPr>
            <w:tcW w:w="1639" w:type="dxa"/>
          </w:tcPr>
          <w:p w:rsidR="00706069" w:rsidRDefault="00706069" w:rsidP="00706069">
            <w:pPr>
              <w:pStyle w:val="Heading2"/>
              <w:numPr>
                <w:ilvl w:val="0"/>
                <w:numId w:val="0"/>
              </w:numPr>
              <w:spacing w:after="0"/>
              <w:jc w:val="center"/>
              <w:outlineLvl w:val="1"/>
              <w:rPr>
                <w:i w:val="0"/>
              </w:rPr>
            </w:pPr>
            <w:r>
              <w:rPr>
                <w:i w:val="0"/>
              </w:rPr>
              <w:t>0.91</w:t>
            </w:r>
          </w:p>
        </w:tc>
        <w:tc>
          <w:tcPr>
            <w:tcW w:w="1639" w:type="dxa"/>
          </w:tcPr>
          <w:p w:rsidR="00706069" w:rsidRDefault="00706069" w:rsidP="00706069">
            <w:pPr>
              <w:pStyle w:val="Heading2"/>
              <w:numPr>
                <w:ilvl w:val="0"/>
                <w:numId w:val="0"/>
              </w:numPr>
              <w:spacing w:after="0"/>
              <w:jc w:val="center"/>
              <w:outlineLvl w:val="1"/>
              <w:rPr>
                <w:i w:val="0"/>
              </w:rPr>
            </w:pPr>
            <w:r>
              <w:rPr>
                <w:i w:val="0"/>
              </w:rPr>
              <w:t>91%</w:t>
            </w:r>
          </w:p>
        </w:tc>
      </w:tr>
      <w:tr w:rsidR="00706069" w:rsidTr="00706069">
        <w:tc>
          <w:tcPr>
            <w:tcW w:w="1638" w:type="dxa"/>
          </w:tcPr>
          <w:p w:rsidR="00706069" w:rsidRDefault="00706069" w:rsidP="008C1008">
            <w:pPr>
              <w:pStyle w:val="Heading2"/>
              <w:numPr>
                <w:ilvl w:val="0"/>
                <w:numId w:val="0"/>
              </w:numPr>
              <w:spacing w:after="0"/>
              <w:outlineLvl w:val="1"/>
              <w:rPr>
                <w:i w:val="0"/>
              </w:rPr>
            </w:pPr>
            <w:r>
              <w:rPr>
                <w:i w:val="0"/>
              </w:rPr>
              <w:t>Random Forest</w:t>
            </w:r>
          </w:p>
        </w:tc>
        <w:tc>
          <w:tcPr>
            <w:tcW w:w="1639" w:type="dxa"/>
          </w:tcPr>
          <w:p w:rsidR="00706069" w:rsidRDefault="00706069" w:rsidP="00706069">
            <w:pPr>
              <w:pStyle w:val="Heading2"/>
              <w:numPr>
                <w:ilvl w:val="0"/>
                <w:numId w:val="0"/>
              </w:numPr>
              <w:spacing w:after="0"/>
              <w:jc w:val="center"/>
              <w:outlineLvl w:val="1"/>
              <w:rPr>
                <w:i w:val="0"/>
              </w:rPr>
            </w:pPr>
            <w:r>
              <w:rPr>
                <w:i w:val="0"/>
              </w:rPr>
              <w:t>0.92</w:t>
            </w:r>
          </w:p>
        </w:tc>
        <w:tc>
          <w:tcPr>
            <w:tcW w:w="1639" w:type="dxa"/>
          </w:tcPr>
          <w:p w:rsidR="00706069" w:rsidRDefault="00706069" w:rsidP="00706069">
            <w:pPr>
              <w:pStyle w:val="Heading2"/>
              <w:numPr>
                <w:ilvl w:val="0"/>
                <w:numId w:val="0"/>
              </w:numPr>
              <w:spacing w:after="0"/>
              <w:jc w:val="center"/>
              <w:outlineLvl w:val="1"/>
              <w:rPr>
                <w:i w:val="0"/>
              </w:rPr>
            </w:pPr>
            <w:r>
              <w:rPr>
                <w:i w:val="0"/>
              </w:rPr>
              <w:t>92%</w:t>
            </w:r>
          </w:p>
        </w:tc>
      </w:tr>
    </w:tbl>
    <w:p w:rsidR="00EC11DD" w:rsidRDefault="00EC11DD" w:rsidP="008C1008">
      <w:pPr>
        <w:pStyle w:val="Heading2"/>
        <w:numPr>
          <w:ilvl w:val="0"/>
          <w:numId w:val="0"/>
        </w:numPr>
        <w:spacing w:after="0"/>
        <w:rPr>
          <w:i w:val="0"/>
        </w:rPr>
      </w:pPr>
    </w:p>
    <w:p w:rsidR="00642F92" w:rsidRDefault="00642F92" w:rsidP="00642F92">
      <w:pPr>
        <w:jc w:val="both"/>
      </w:pPr>
      <w:r>
        <w:t>Conclusion—</w:t>
      </w:r>
    </w:p>
    <w:p w:rsidR="00642F92" w:rsidRPr="00642F92" w:rsidRDefault="00642F92" w:rsidP="00642F92">
      <w:pPr>
        <w:jc w:val="both"/>
      </w:pPr>
      <w:r w:rsidRPr="00642F92">
        <w:t xml:space="preserve">         </w:t>
      </w:r>
      <w:r w:rsidRPr="00642F92">
        <w:rPr>
          <w:color w:val="222222"/>
          <w:shd w:val="clear" w:color="auto" w:fill="FFFFFF"/>
        </w:rPr>
        <w:t>In this paper we propose the novel classification approach which is based on classification algorithms. Different classification algorithms were evaluated on the real-world Social network ads and compared with each other. The results shows the KNN and Kernel SVM approach outperform other classification algorithms in terms of both the overall accuracy and performance. Also the visual interpretations of the results generated by different classification algorithms are considered.</w:t>
      </w:r>
    </w:p>
    <w:p w:rsidR="00EC11DD" w:rsidRDefault="00EC11DD" w:rsidP="00EC11DD">
      <w:pPr>
        <w:pStyle w:val="Heading2"/>
        <w:numPr>
          <w:ilvl w:val="0"/>
          <w:numId w:val="0"/>
        </w:numPr>
      </w:pPr>
    </w:p>
    <w:p w:rsidR="00EC11DD" w:rsidRDefault="00EC11DD" w:rsidP="00EC11DD">
      <w:pPr>
        <w:pStyle w:val="Heading2"/>
        <w:numPr>
          <w:ilvl w:val="0"/>
          <w:numId w:val="0"/>
        </w:numPr>
      </w:pPr>
    </w:p>
    <w:p w:rsidR="00EC11DD" w:rsidRDefault="00EC11DD" w:rsidP="00EC11DD">
      <w:pPr>
        <w:pStyle w:val="Heading2"/>
        <w:numPr>
          <w:ilvl w:val="0"/>
          <w:numId w:val="0"/>
        </w:numPr>
      </w:pPr>
    </w:p>
    <w:p w:rsidR="00EC11DD" w:rsidRDefault="00EC11DD" w:rsidP="00EC11DD">
      <w:pPr>
        <w:pStyle w:val="Heading2"/>
        <w:numPr>
          <w:ilvl w:val="0"/>
          <w:numId w:val="0"/>
        </w:numPr>
      </w:pPr>
    </w:p>
    <w:p w:rsidR="00EC11DD" w:rsidRDefault="00EC11DD" w:rsidP="00EC11DD">
      <w:pPr>
        <w:pStyle w:val="Heading2"/>
        <w:numPr>
          <w:ilvl w:val="0"/>
          <w:numId w:val="0"/>
        </w:numPr>
      </w:pPr>
    </w:p>
    <w:p w:rsidR="00EC11DD" w:rsidRDefault="00EC11DD" w:rsidP="00EC11DD">
      <w:pPr>
        <w:pStyle w:val="Heading2"/>
        <w:numPr>
          <w:ilvl w:val="0"/>
          <w:numId w:val="0"/>
        </w:numPr>
      </w:pPr>
    </w:p>
    <w:p w:rsidR="00EC11DD" w:rsidRDefault="00EC11DD" w:rsidP="00EC11DD">
      <w:pPr>
        <w:pStyle w:val="Heading2"/>
        <w:numPr>
          <w:ilvl w:val="0"/>
          <w:numId w:val="0"/>
        </w:numPr>
      </w:pPr>
    </w:p>
    <w:p w:rsidR="00EC11DD" w:rsidRPr="00C81093" w:rsidRDefault="00EC11DD" w:rsidP="00EC11DD"/>
    <w:p w:rsidR="00EC11DD" w:rsidRDefault="00EC11DD" w:rsidP="00EC11DD"/>
    <w:p w:rsidR="001112E7" w:rsidRPr="00EC11DD" w:rsidRDefault="001112E7" w:rsidP="00EC11DD">
      <w:pPr>
        <w:rPr>
          <w:szCs w:val="32"/>
        </w:rPr>
      </w:pPr>
    </w:p>
    <w:sectPr w:rsidR="001112E7" w:rsidRPr="00EC11DD" w:rsidSect="001112E7">
      <w:footerReference w:type="first" r:id="rId16"/>
      <w:type w:val="continuous"/>
      <w:pgSz w:w="11906" w:h="16838" w:code="9"/>
      <w:pgMar w:top="1080" w:right="893" w:bottom="1440" w:left="893"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8D8" w:rsidRDefault="00B678D8">
      <w:r>
        <w:separator/>
      </w:r>
    </w:p>
  </w:endnote>
  <w:endnote w:type="continuationSeparator" w:id="1">
    <w:p w:rsidR="00B678D8" w:rsidRDefault="00B678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1DD" w:rsidRPr="006F6D3D" w:rsidRDefault="00EC11DD" w:rsidP="0056610F">
    <w:pPr>
      <w:pStyle w:val="Footer"/>
      <w:jc w:val="left"/>
      <w:rPr>
        <w:sz w:val="16"/>
        <w:szCs w:val="16"/>
      </w:rPr>
    </w:pPr>
    <w:r w:rsidRPr="006F6D3D">
      <w:rPr>
        <w:sz w:val="16"/>
        <w:szCs w:val="16"/>
      </w:rPr>
      <w:t>X</w:t>
    </w:r>
    <w:r>
      <w:rPr>
        <w:sz w:val="16"/>
        <w:szCs w:val="16"/>
      </w:rPr>
      <w:t>XX-X-XXXX-XXXX-X/XX/$XX.00 ©2019</w:t>
    </w:r>
    <w:r w:rsidRPr="006F6D3D">
      <w:rPr>
        <w:sz w:val="16"/>
        <w:szCs w:val="16"/>
      </w:rPr>
      <w:t xml:space="preserve"> IEEE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A61FD1" w:rsidP="0056610F">
    <w:pPr>
      <w:pStyle w:val="Footer"/>
      <w:jc w:val="left"/>
      <w:rPr>
        <w:sz w:val="16"/>
        <w:szCs w:val="16"/>
      </w:rPr>
    </w:pPr>
    <w:r w:rsidRPr="006F6D3D">
      <w:rPr>
        <w:sz w:val="16"/>
        <w:szCs w:val="16"/>
      </w:rPr>
      <w:t>X</w:t>
    </w:r>
    <w:r>
      <w:rPr>
        <w:sz w:val="16"/>
        <w:szCs w:val="16"/>
      </w:rPr>
      <w:t>XX-X-XXXX-XXXX-X/XX/$XX.00 ©2019</w:t>
    </w:r>
    <w:r w:rsidRPr="006F6D3D">
      <w:rPr>
        <w:sz w:val="16"/>
        <w:szCs w:val="16"/>
      </w:rPr>
      <w:t xml:space="preserve">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8D8" w:rsidRDefault="00B678D8">
      <w:r>
        <w:separator/>
      </w:r>
    </w:p>
  </w:footnote>
  <w:footnote w:type="continuationSeparator" w:id="1">
    <w:p w:rsidR="00B678D8" w:rsidRDefault="00B678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47DD1"/>
    <w:multiLevelType w:val="hybridMultilevel"/>
    <w:tmpl w:val="E858F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6F16012C"/>
    <w:lvl w:ilvl="0">
      <w:start w:val="1"/>
      <w:numFmt w:val="decimal"/>
      <w:pStyle w:val="Heading1"/>
      <w:lvlText w:val="%1."/>
      <w:lvlJc w:val="left"/>
      <w:pPr>
        <w:tabs>
          <w:tab w:val="num" w:pos="576"/>
        </w:tabs>
        <w:ind w:firstLine="216"/>
      </w:pPr>
      <w:rPr>
        <w:rFonts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6AC1462B"/>
    <w:multiLevelType w:val="multilevel"/>
    <w:tmpl w:val="36FCAC28"/>
    <w:lvl w:ilvl="0">
      <w:start w:val="3"/>
      <w:numFmt w:val="decimal"/>
      <w:lvlText w:val="%1"/>
      <w:lvlJc w:val="left"/>
      <w:pPr>
        <w:ind w:left="360" w:hanging="360"/>
      </w:pPr>
      <w:rPr>
        <w:rFonts w:hint="default"/>
      </w:rPr>
    </w:lvl>
    <w:lvl w:ilvl="1">
      <w:start w:val="3"/>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584" w:hanging="72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376" w:hanging="108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77723129"/>
    <w:multiLevelType w:val="multilevel"/>
    <w:tmpl w:val="79A05E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6"/>
  </w:num>
  <w:num w:numId="4">
    <w:abstractNumId w:val="0"/>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5643DC"/>
    <w:rsid w:val="0006035F"/>
    <w:rsid w:val="0008605D"/>
    <w:rsid w:val="001112E7"/>
    <w:rsid w:val="001C65B0"/>
    <w:rsid w:val="00213DC3"/>
    <w:rsid w:val="00297F93"/>
    <w:rsid w:val="002A44F9"/>
    <w:rsid w:val="002F7456"/>
    <w:rsid w:val="00321034"/>
    <w:rsid w:val="00364AE7"/>
    <w:rsid w:val="003707F3"/>
    <w:rsid w:val="004245F1"/>
    <w:rsid w:val="0043337A"/>
    <w:rsid w:val="004C09BC"/>
    <w:rsid w:val="004D655E"/>
    <w:rsid w:val="0050607E"/>
    <w:rsid w:val="00522E45"/>
    <w:rsid w:val="00554C3E"/>
    <w:rsid w:val="00561D9A"/>
    <w:rsid w:val="005643DC"/>
    <w:rsid w:val="005678A6"/>
    <w:rsid w:val="00642F92"/>
    <w:rsid w:val="0065107A"/>
    <w:rsid w:val="00686C8C"/>
    <w:rsid w:val="00701A39"/>
    <w:rsid w:val="00706069"/>
    <w:rsid w:val="00796902"/>
    <w:rsid w:val="007F12DE"/>
    <w:rsid w:val="008C1008"/>
    <w:rsid w:val="008E231F"/>
    <w:rsid w:val="009F7A17"/>
    <w:rsid w:val="00A11B00"/>
    <w:rsid w:val="00A3043D"/>
    <w:rsid w:val="00A50D82"/>
    <w:rsid w:val="00A61FD1"/>
    <w:rsid w:val="00A650B1"/>
    <w:rsid w:val="00A666F6"/>
    <w:rsid w:val="00B678D8"/>
    <w:rsid w:val="00B7519E"/>
    <w:rsid w:val="00BA368B"/>
    <w:rsid w:val="00D416A5"/>
    <w:rsid w:val="00DB55C7"/>
    <w:rsid w:val="00DB7CD2"/>
    <w:rsid w:val="00DE7443"/>
    <w:rsid w:val="00DF1967"/>
    <w:rsid w:val="00EC11DD"/>
    <w:rsid w:val="00EE6939"/>
    <w:rsid w:val="00F023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9BC"/>
    <w:pPr>
      <w:spacing w:before="0" w:beforeAutospacing="0" w:after="0" w:afterAutospacing="0"/>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4C09BC"/>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4C09BC"/>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4C09BC"/>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4C09BC"/>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4C09BC"/>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EC11DD"/>
    <w:pPr>
      <w:spacing w:before="240" w:after="60"/>
      <w:outlineLvl w:val="5"/>
    </w:pPr>
    <w:rPr>
      <w:rFonts w:asciiTheme="minorHAnsi" w:eastAsiaTheme="minorEastAsia" w:hAnsiTheme="minorHAnsi" w:cstheme="min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09BC"/>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4C09BC"/>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4C09BC"/>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4C09BC"/>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4C09BC"/>
    <w:rPr>
      <w:rFonts w:ascii="Times New Roman" w:eastAsia="SimSun" w:hAnsi="Times New Roman" w:cs="Times New Roman"/>
      <w:smallCaps/>
      <w:noProof/>
      <w:sz w:val="20"/>
      <w:szCs w:val="20"/>
    </w:rPr>
  </w:style>
  <w:style w:type="paragraph" w:customStyle="1" w:styleId="Abstract">
    <w:name w:val="Abstract"/>
    <w:rsid w:val="004C09BC"/>
    <w:pPr>
      <w:spacing w:before="0" w:beforeAutospacing="0" w:after="200" w:afterAutospacing="0"/>
      <w:ind w:firstLine="272"/>
    </w:pPr>
    <w:rPr>
      <w:rFonts w:ascii="Times New Roman" w:eastAsia="SimSun" w:hAnsi="Times New Roman" w:cs="Times New Roman"/>
      <w:b/>
      <w:bCs/>
      <w:sz w:val="18"/>
      <w:szCs w:val="18"/>
    </w:rPr>
  </w:style>
  <w:style w:type="paragraph" w:customStyle="1" w:styleId="Author">
    <w:name w:val="Author"/>
    <w:rsid w:val="004C09BC"/>
    <w:pPr>
      <w:spacing w:before="360" w:beforeAutospacing="0" w:after="40" w:afterAutospacing="0"/>
      <w:jc w:val="center"/>
    </w:pPr>
    <w:rPr>
      <w:rFonts w:ascii="Times New Roman" w:eastAsia="SimSun" w:hAnsi="Times New Roman" w:cs="Times New Roman"/>
      <w:noProof/>
    </w:rPr>
  </w:style>
  <w:style w:type="paragraph" w:styleId="BodyText">
    <w:name w:val="Body Text"/>
    <w:basedOn w:val="Normal"/>
    <w:link w:val="BodyTextChar"/>
    <w:rsid w:val="004C09BC"/>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4C09BC"/>
    <w:rPr>
      <w:rFonts w:ascii="Times New Roman" w:eastAsia="SimSun" w:hAnsi="Times New Roman" w:cs="Times New Roman"/>
      <w:spacing w:val="-1"/>
      <w:sz w:val="20"/>
      <w:szCs w:val="20"/>
    </w:rPr>
  </w:style>
  <w:style w:type="paragraph" w:customStyle="1" w:styleId="papertitle">
    <w:name w:val="paper title"/>
    <w:rsid w:val="004C09BC"/>
    <w:pPr>
      <w:spacing w:before="0" w:beforeAutospacing="0" w:after="120" w:afterAutospacing="0"/>
      <w:jc w:val="center"/>
    </w:pPr>
    <w:rPr>
      <w:rFonts w:ascii="Times New Roman" w:eastAsia="MS Mincho" w:hAnsi="Times New Roman" w:cs="Times New Roman"/>
      <w:noProof/>
      <w:sz w:val="48"/>
      <w:szCs w:val="48"/>
    </w:rPr>
  </w:style>
  <w:style w:type="paragraph" w:customStyle="1" w:styleId="references">
    <w:name w:val="references"/>
    <w:rsid w:val="004C09BC"/>
    <w:pPr>
      <w:numPr>
        <w:numId w:val="2"/>
      </w:numPr>
      <w:spacing w:before="0" w:beforeAutospacing="0" w:after="50" w:afterAutospacing="0" w:line="180" w:lineRule="exact"/>
    </w:pPr>
    <w:rPr>
      <w:rFonts w:ascii="Times New Roman" w:eastAsia="MS Mincho" w:hAnsi="Times New Roman" w:cs="Times New Roman"/>
      <w:noProof/>
      <w:sz w:val="16"/>
      <w:szCs w:val="16"/>
    </w:rPr>
  </w:style>
  <w:style w:type="paragraph" w:customStyle="1" w:styleId="Keywords">
    <w:name w:val="Keywords"/>
    <w:basedOn w:val="Abstract"/>
    <w:qFormat/>
    <w:rsid w:val="004C09BC"/>
    <w:pPr>
      <w:spacing w:after="120"/>
      <w:ind w:firstLine="274"/>
    </w:pPr>
    <w:rPr>
      <w:i/>
    </w:rPr>
  </w:style>
  <w:style w:type="paragraph" w:styleId="Footer">
    <w:name w:val="footer"/>
    <w:basedOn w:val="Normal"/>
    <w:link w:val="FooterChar"/>
    <w:rsid w:val="004C09BC"/>
    <w:pPr>
      <w:tabs>
        <w:tab w:val="center" w:pos="4680"/>
        <w:tab w:val="right" w:pos="9360"/>
      </w:tabs>
    </w:pPr>
  </w:style>
  <w:style w:type="character" w:customStyle="1" w:styleId="FooterChar">
    <w:name w:val="Footer Char"/>
    <w:basedOn w:val="DefaultParagraphFont"/>
    <w:link w:val="Footer"/>
    <w:rsid w:val="004C09BC"/>
    <w:rPr>
      <w:rFonts w:ascii="Times New Roman" w:eastAsia="SimSun" w:hAnsi="Times New Roman" w:cs="Times New Roman"/>
      <w:sz w:val="20"/>
      <w:szCs w:val="20"/>
    </w:rPr>
  </w:style>
  <w:style w:type="paragraph" w:styleId="NormalWeb">
    <w:name w:val="Normal (Web)"/>
    <w:basedOn w:val="Normal"/>
    <w:uiPriority w:val="99"/>
    <w:unhideWhenUsed/>
    <w:rsid w:val="004C09BC"/>
    <w:pPr>
      <w:spacing w:before="100" w:beforeAutospacing="1" w:after="100" w:afterAutospacing="1"/>
      <w:jc w:val="left"/>
    </w:pPr>
    <w:rPr>
      <w:rFonts w:eastAsia="Times New Roman"/>
      <w:sz w:val="24"/>
      <w:szCs w:val="24"/>
    </w:rPr>
  </w:style>
  <w:style w:type="character" w:styleId="Emphasis">
    <w:name w:val="Emphasis"/>
    <w:basedOn w:val="DefaultParagraphFont"/>
    <w:uiPriority w:val="20"/>
    <w:qFormat/>
    <w:rsid w:val="004C09BC"/>
    <w:rPr>
      <w:i/>
      <w:iCs/>
    </w:rPr>
  </w:style>
  <w:style w:type="table" w:styleId="LightGrid-Accent3">
    <w:name w:val="Light Grid Accent 3"/>
    <w:basedOn w:val="TableNormal"/>
    <w:uiPriority w:val="62"/>
    <w:rsid w:val="004C09BC"/>
    <w:pPr>
      <w:spacing w:before="0" w:beforeAutospacing="0" w:after="0" w:afterAutospacing="0"/>
      <w:jc w:val="left"/>
    </w:pPr>
    <w:rPr>
      <w:rFonts w:ascii="Times New Roman" w:eastAsia="SimSun" w:hAnsi="Times New Roman"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BalloonText">
    <w:name w:val="Balloon Text"/>
    <w:basedOn w:val="Normal"/>
    <w:link w:val="BalloonTextChar"/>
    <w:uiPriority w:val="99"/>
    <w:semiHidden/>
    <w:unhideWhenUsed/>
    <w:rsid w:val="004C09BC"/>
    <w:rPr>
      <w:rFonts w:ascii="Tahoma" w:hAnsi="Tahoma" w:cs="Tahoma"/>
      <w:sz w:val="16"/>
      <w:szCs w:val="16"/>
    </w:rPr>
  </w:style>
  <w:style w:type="character" w:customStyle="1" w:styleId="BalloonTextChar">
    <w:name w:val="Balloon Text Char"/>
    <w:basedOn w:val="DefaultParagraphFont"/>
    <w:link w:val="BalloonText"/>
    <w:uiPriority w:val="99"/>
    <w:semiHidden/>
    <w:rsid w:val="004C09BC"/>
    <w:rPr>
      <w:rFonts w:ascii="Tahoma" w:eastAsia="SimSun" w:hAnsi="Tahoma" w:cs="Tahoma"/>
      <w:sz w:val="16"/>
      <w:szCs w:val="16"/>
    </w:rPr>
  </w:style>
  <w:style w:type="paragraph" w:styleId="ListParagraph">
    <w:name w:val="List Paragraph"/>
    <w:basedOn w:val="Normal"/>
    <w:uiPriority w:val="34"/>
    <w:qFormat/>
    <w:rsid w:val="001112E7"/>
    <w:pPr>
      <w:ind w:left="720"/>
      <w:contextualSpacing/>
    </w:pPr>
  </w:style>
  <w:style w:type="character" w:customStyle="1" w:styleId="Heading6Char">
    <w:name w:val="Heading 6 Char"/>
    <w:basedOn w:val="DefaultParagraphFont"/>
    <w:link w:val="Heading6"/>
    <w:rsid w:val="00EC11DD"/>
    <w:rPr>
      <w:rFonts w:eastAsiaTheme="minorEastAsia"/>
      <w:b/>
      <w:bCs/>
    </w:rPr>
  </w:style>
  <w:style w:type="paragraph" w:customStyle="1" w:styleId="bulletlist">
    <w:name w:val="bullet list"/>
    <w:basedOn w:val="BodyText"/>
    <w:rsid w:val="00EC11DD"/>
    <w:pPr>
      <w:numPr>
        <w:numId w:val="6"/>
      </w:numPr>
      <w:tabs>
        <w:tab w:val="clear" w:pos="648"/>
      </w:tabs>
      <w:ind w:left="576" w:hanging="288"/>
    </w:pPr>
  </w:style>
  <w:style w:type="paragraph" w:customStyle="1" w:styleId="figurecaption">
    <w:name w:val="figure caption"/>
    <w:rsid w:val="00EC11DD"/>
    <w:pPr>
      <w:numPr>
        <w:numId w:val="7"/>
      </w:numPr>
      <w:tabs>
        <w:tab w:val="left" w:pos="533"/>
      </w:tabs>
      <w:spacing w:before="80" w:beforeAutospacing="0" w:after="200" w:afterAutospacing="0"/>
      <w:ind w:left="0" w:firstLine="0"/>
    </w:pPr>
    <w:rPr>
      <w:rFonts w:ascii="Times New Roman" w:eastAsia="SimSun" w:hAnsi="Times New Roman" w:cs="Times New Roman"/>
      <w:noProof/>
      <w:sz w:val="16"/>
      <w:szCs w:val="16"/>
    </w:rPr>
  </w:style>
  <w:style w:type="paragraph" w:styleId="Title">
    <w:name w:val="Title"/>
    <w:basedOn w:val="Normal"/>
    <w:next w:val="Normal"/>
    <w:link w:val="TitleChar"/>
    <w:uiPriority w:val="10"/>
    <w:qFormat/>
    <w:rsid w:val="00522E45"/>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lang w:val="en-IN"/>
    </w:rPr>
  </w:style>
  <w:style w:type="character" w:customStyle="1" w:styleId="TitleChar">
    <w:name w:val="Title Char"/>
    <w:basedOn w:val="DefaultParagraphFont"/>
    <w:link w:val="Title"/>
    <w:uiPriority w:val="10"/>
    <w:rsid w:val="00522E45"/>
    <w:rPr>
      <w:rFonts w:asciiTheme="majorHAnsi" w:eastAsiaTheme="majorEastAsia" w:hAnsiTheme="majorHAnsi" w:cstheme="majorBidi"/>
      <w:color w:val="17365D" w:themeColor="text2" w:themeShade="BF"/>
      <w:spacing w:val="5"/>
      <w:kern w:val="28"/>
      <w:sz w:val="52"/>
      <w:szCs w:val="52"/>
      <w:lang w:val="en-IN"/>
    </w:rPr>
  </w:style>
  <w:style w:type="table" w:styleId="TableGrid">
    <w:name w:val="Table Grid"/>
    <w:basedOn w:val="TableNormal"/>
    <w:uiPriority w:val="59"/>
    <w:rsid w:val="00706069"/>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5376</TotalTime>
  <Pages>3</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pop</cp:lastModifiedBy>
  <cp:revision>20</cp:revision>
  <dcterms:created xsi:type="dcterms:W3CDTF">2019-04-20T07:48:00Z</dcterms:created>
  <dcterms:modified xsi:type="dcterms:W3CDTF">2019-08-27T05:30:00Z</dcterms:modified>
</cp:coreProperties>
</file>