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08" w:rsidRDefault="00956608" w:rsidP="00E669E0">
      <w:pPr>
        <w:ind w:left="720" w:firstLine="720"/>
        <w:jc w:val="center"/>
        <w:rPr>
          <w:b/>
          <w:sz w:val="32"/>
          <w:szCs w:val="32"/>
        </w:rPr>
      </w:pPr>
    </w:p>
    <w:p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VISVESVARAYA TECHNOLOGICAL UNIVERSITY</w:t>
      </w:r>
    </w:p>
    <w:p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BEL</w:t>
      </w:r>
      <w:r w:rsidRPr="00956608">
        <w:rPr>
          <w:b/>
          <w:color w:val="943634"/>
          <w:sz w:val="32"/>
          <w:szCs w:val="32"/>
          <w:lang w:val="en-IN"/>
        </w:rPr>
        <w:t>AGAVI</w:t>
      </w:r>
      <w:r w:rsidR="00A479ED">
        <w:rPr>
          <w:b/>
          <w:color w:val="943634"/>
          <w:sz w:val="32"/>
          <w:szCs w:val="32"/>
        </w:rPr>
        <w:t>-590018</w:t>
      </w:r>
      <w:r w:rsidRPr="00956608">
        <w:rPr>
          <w:b/>
          <w:color w:val="943634"/>
          <w:sz w:val="32"/>
          <w:szCs w:val="32"/>
        </w:rPr>
        <w:t>, KARNATAKA</w:t>
      </w:r>
      <w:r w:rsidR="000F7400">
        <w:rPr>
          <w:b/>
          <w:color w:val="943634"/>
          <w:sz w:val="32"/>
          <w:szCs w:val="32"/>
        </w:rPr>
        <w:t>.</w:t>
      </w:r>
    </w:p>
    <w:p w:rsidR="00956608" w:rsidRDefault="00B21717" w:rsidP="000F740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A40C9EA" wp14:editId="028EEA28">
            <wp:extent cx="1158948" cy="1439188"/>
            <wp:effectExtent l="0" t="0" r="3175" b="889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06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8" w:rsidRPr="000F7400" w:rsidRDefault="00014994" w:rsidP="000F7400">
      <w:pPr>
        <w:spacing w:line="360" w:lineRule="auto"/>
        <w:jc w:val="center"/>
        <w:rPr>
          <w:b/>
          <w:color w:val="002060"/>
          <w:sz w:val="32"/>
          <w:szCs w:val="32"/>
        </w:rPr>
      </w:pPr>
      <w:r w:rsidRPr="000F7400">
        <w:rPr>
          <w:b/>
          <w:color w:val="002060"/>
          <w:sz w:val="32"/>
          <w:szCs w:val="32"/>
        </w:rPr>
        <w:t xml:space="preserve">A </w:t>
      </w:r>
      <w:r w:rsidR="00E669E0" w:rsidRPr="000F7400">
        <w:rPr>
          <w:b/>
          <w:color w:val="002060"/>
          <w:sz w:val="32"/>
          <w:szCs w:val="32"/>
        </w:rPr>
        <w:t>P</w:t>
      </w:r>
      <w:r w:rsidR="00D32483" w:rsidRPr="000F7400">
        <w:rPr>
          <w:b/>
          <w:color w:val="002060"/>
          <w:sz w:val="32"/>
          <w:szCs w:val="32"/>
        </w:rPr>
        <w:t>ROJECT REPORT</w:t>
      </w:r>
    </w:p>
    <w:p w:rsidR="00956608" w:rsidRDefault="00E669E0" w:rsidP="000F7400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:rsidR="00956608" w:rsidRPr="00014994" w:rsidRDefault="00956608" w:rsidP="000F7400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 w:rsidRPr="00014994">
        <w:rPr>
          <w:b/>
          <w:color w:val="0070C0"/>
          <w:sz w:val="32"/>
          <w:szCs w:val="32"/>
          <w:lang w:val="en-IN"/>
        </w:rPr>
        <w:t>“</w:t>
      </w:r>
      <w:r w:rsidR="00246750" w:rsidRPr="00246750">
        <w:rPr>
          <w:b/>
          <w:color w:val="2F5496" w:themeColor="accent1" w:themeShade="BF"/>
          <w:sz w:val="32"/>
        </w:rPr>
        <w:t>Sugarcane Crop Support System</w:t>
      </w:r>
      <w:r w:rsidRPr="00014994">
        <w:rPr>
          <w:b/>
          <w:color w:val="0070C0"/>
          <w:sz w:val="32"/>
          <w:szCs w:val="32"/>
          <w:lang w:val="en-IN"/>
        </w:rPr>
        <w:t>”</w:t>
      </w:r>
    </w:p>
    <w:p w:rsidR="00D32483" w:rsidRDefault="00014994" w:rsidP="000F7400">
      <w:pPr>
        <w:spacing w:line="360" w:lineRule="auto"/>
        <w:jc w:val="center"/>
        <w:rPr>
          <w:i/>
          <w:sz w:val="28"/>
        </w:rPr>
      </w:pPr>
      <w:r w:rsidRPr="00D32483">
        <w:rPr>
          <w:i/>
          <w:sz w:val="28"/>
        </w:rPr>
        <w:t xml:space="preserve">Submitted </w:t>
      </w:r>
      <w:r w:rsidR="008D34DA" w:rsidRPr="00D32483">
        <w:rPr>
          <w:i/>
          <w:sz w:val="28"/>
        </w:rPr>
        <w:t>i</w:t>
      </w:r>
      <w:r w:rsidR="00D32483">
        <w:rPr>
          <w:i/>
          <w:sz w:val="28"/>
        </w:rPr>
        <w:t xml:space="preserve">n Partial Fulfillment for </w:t>
      </w:r>
      <w:r w:rsidR="00E669E0" w:rsidRPr="00D32483">
        <w:rPr>
          <w:i/>
          <w:sz w:val="28"/>
        </w:rPr>
        <w:t xml:space="preserve">the </w:t>
      </w:r>
      <w:r w:rsidR="000F7400">
        <w:rPr>
          <w:i/>
          <w:sz w:val="28"/>
        </w:rPr>
        <w:t>Award of the D</w:t>
      </w:r>
      <w:r w:rsidR="00D32483">
        <w:rPr>
          <w:i/>
          <w:sz w:val="28"/>
        </w:rPr>
        <w:t>egree</w:t>
      </w:r>
    </w:p>
    <w:p w:rsidR="00AA136F" w:rsidRPr="00AA136F" w:rsidRDefault="00D32483" w:rsidP="000F7400">
      <w:pPr>
        <w:spacing w:line="360" w:lineRule="auto"/>
        <w:jc w:val="center"/>
        <w:rPr>
          <w:b/>
          <w:color w:val="0070C0"/>
          <w:sz w:val="28"/>
        </w:rPr>
      </w:pPr>
      <w:proofErr w:type="gramStart"/>
      <w:r>
        <w:rPr>
          <w:i/>
          <w:sz w:val="28"/>
        </w:rPr>
        <w:t>of</w:t>
      </w:r>
      <w:proofErr w:type="gramEnd"/>
    </w:p>
    <w:p w:rsidR="00956608" w:rsidRPr="00956608" w:rsidRDefault="000F7400" w:rsidP="000F7400">
      <w:pPr>
        <w:spacing w:line="360" w:lineRule="auto"/>
        <w:jc w:val="center"/>
        <w:rPr>
          <w:b/>
          <w:color w:val="E36C0A"/>
        </w:rPr>
      </w:pPr>
      <w:r>
        <w:rPr>
          <w:b/>
          <w:color w:val="E36C0A"/>
        </w:rPr>
        <w:t>BACHELOR OF ENGINEE</w:t>
      </w:r>
      <w:r w:rsidR="00956608" w:rsidRPr="00956608">
        <w:rPr>
          <w:b/>
          <w:color w:val="E36C0A"/>
        </w:rPr>
        <w:t>RING</w:t>
      </w:r>
    </w:p>
    <w:p w:rsidR="00956608" w:rsidRDefault="00D32483" w:rsidP="000F7400">
      <w:pPr>
        <w:spacing w:line="360" w:lineRule="auto"/>
        <w:jc w:val="center"/>
        <w:rPr>
          <w:b/>
        </w:rPr>
      </w:pPr>
      <w:r>
        <w:rPr>
          <w:b/>
        </w:rPr>
        <w:t>IN</w:t>
      </w:r>
    </w:p>
    <w:p w:rsidR="00956608" w:rsidRPr="00956608" w:rsidRDefault="000F7400" w:rsidP="000F7400">
      <w:pPr>
        <w:spacing w:line="360" w:lineRule="auto"/>
        <w:jc w:val="center"/>
        <w:rPr>
          <w:b/>
          <w:color w:val="E36C0A"/>
          <w:sz w:val="30"/>
        </w:rPr>
      </w:pPr>
      <w:r>
        <w:rPr>
          <w:b/>
          <w:color w:val="E36C0A"/>
          <w:sz w:val="30"/>
        </w:rPr>
        <w:t>COMPUTER SCIENCE &amp; ENGINE</w:t>
      </w:r>
      <w:r w:rsidR="00956608" w:rsidRPr="00956608">
        <w:rPr>
          <w:b/>
          <w:color w:val="E36C0A"/>
          <w:sz w:val="30"/>
        </w:rPr>
        <w:t>ERING</w:t>
      </w:r>
    </w:p>
    <w:p w:rsidR="00956608" w:rsidRDefault="00956608" w:rsidP="000F7400">
      <w:pPr>
        <w:jc w:val="center"/>
        <w:rPr>
          <w:b/>
        </w:rPr>
      </w:pPr>
      <w:r w:rsidRPr="00AA136F">
        <w:rPr>
          <w:b/>
        </w:rPr>
        <w:t xml:space="preserve">Submitted </w:t>
      </w:r>
      <w:r w:rsidR="000F7400" w:rsidRPr="00AA136F">
        <w:rPr>
          <w:b/>
        </w:rPr>
        <w:t>By</w:t>
      </w:r>
      <w:r w:rsidR="000F7400">
        <w:rPr>
          <w:b/>
        </w:rPr>
        <w:t>:</w:t>
      </w:r>
    </w:p>
    <w:p w:rsidR="00D32483" w:rsidRPr="00AA136F" w:rsidRDefault="00D32483" w:rsidP="000F7400">
      <w:pPr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3"/>
        <w:gridCol w:w="2961"/>
      </w:tblGrid>
      <w:tr w:rsidR="00246750" w:rsidTr="00246750">
        <w:trPr>
          <w:jc w:val="center"/>
        </w:trPr>
        <w:tc>
          <w:tcPr>
            <w:tcW w:w="3313" w:type="dxa"/>
            <w:hideMark/>
          </w:tcPr>
          <w:p w:rsidR="00246750" w:rsidRDefault="00246750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     1SG16CS016</w:t>
            </w:r>
            <w:r>
              <w:rPr>
                <w:b/>
                <w:color w:val="0070C0"/>
                <w:sz w:val="28"/>
                <w:szCs w:val="28"/>
              </w:rPr>
              <w:tab/>
            </w:r>
            <w:r>
              <w:rPr>
                <w:b/>
                <w:color w:val="0070C0"/>
                <w:sz w:val="28"/>
                <w:szCs w:val="28"/>
              </w:rPr>
              <w:tab/>
              <w:t xml:space="preserve">    </w:t>
            </w:r>
          </w:p>
        </w:tc>
        <w:tc>
          <w:tcPr>
            <w:tcW w:w="2961" w:type="dxa"/>
            <w:hideMark/>
          </w:tcPr>
          <w:p w:rsidR="00246750" w:rsidRDefault="00246750">
            <w:pPr>
              <w:rPr>
                <w:b/>
                <w:color w:val="0070C0"/>
              </w:rPr>
            </w:pPr>
            <w:r>
              <w:rPr>
                <w:b/>
                <w:color w:val="0070C0"/>
                <w:sz w:val="28"/>
                <w:szCs w:val="28"/>
              </w:rPr>
              <w:t>ASHWIN RAMESH P</w:t>
            </w:r>
          </w:p>
        </w:tc>
      </w:tr>
      <w:tr w:rsidR="00246750" w:rsidTr="00246750">
        <w:trPr>
          <w:jc w:val="center"/>
        </w:trPr>
        <w:tc>
          <w:tcPr>
            <w:tcW w:w="3313" w:type="dxa"/>
            <w:hideMark/>
          </w:tcPr>
          <w:p w:rsidR="00246750" w:rsidRDefault="00246750">
            <w:pPr>
              <w:rPr>
                <w:b/>
                <w:color w:val="0070C0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     1SG16CS020</w:t>
            </w:r>
          </w:p>
        </w:tc>
        <w:tc>
          <w:tcPr>
            <w:tcW w:w="2961" w:type="dxa"/>
            <w:hideMark/>
          </w:tcPr>
          <w:p w:rsidR="00246750" w:rsidRDefault="00246750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BINDHU M V</w:t>
            </w:r>
          </w:p>
        </w:tc>
      </w:tr>
      <w:tr w:rsidR="00246750" w:rsidTr="00246750">
        <w:trPr>
          <w:jc w:val="center"/>
        </w:trPr>
        <w:tc>
          <w:tcPr>
            <w:tcW w:w="3313" w:type="dxa"/>
            <w:hideMark/>
          </w:tcPr>
          <w:p w:rsidR="00246750" w:rsidRDefault="00246750">
            <w:pPr>
              <w:rPr>
                <w:b/>
                <w:color w:val="0070C0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     1SG16CS029</w:t>
            </w:r>
          </w:p>
        </w:tc>
        <w:tc>
          <w:tcPr>
            <w:tcW w:w="2961" w:type="dxa"/>
            <w:hideMark/>
          </w:tcPr>
          <w:p w:rsidR="00246750" w:rsidRDefault="00246750">
            <w:pPr>
              <w:rPr>
                <w:b/>
                <w:color w:val="0070C0"/>
              </w:rPr>
            </w:pPr>
            <w:r>
              <w:rPr>
                <w:b/>
                <w:color w:val="0070C0"/>
                <w:sz w:val="28"/>
                <w:szCs w:val="28"/>
              </w:rPr>
              <w:t>DIVIJ N</w:t>
            </w:r>
          </w:p>
        </w:tc>
      </w:tr>
      <w:tr w:rsidR="00246750" w:rsidTr="00246750">
        <w:trPr>
          <w:jc w:val="center"/>
        </w:trPr>
        <w:tc>
          <w:tcPr>
            <w:tcW w:w="3313" w:type="dxa"/>
            <w:hideMark/>
          </w:tcPr>
          <w:p w:rsidR="00246750" w:rsidRDefault="00246750">
            <w:pPr>
              <w:rPr>
                <w:b/>
                <w:color w:val="0070C0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     1SG16CS030</w:t>
            </w:r>
            <w:r>
              <w:rPr>
                <w:b/>
                <w:color w:val="0070C0"/>
                <w:sz w:val="28"/>
                <w:szCs w:val="28"/>
              </w:rPr>
              <w:tab/>
              <w:t xml:space="preserve">   </w:t>
            </w:r>
          </w:p>
        </w:tc>
        <w:tc>
          <w:tcPr>
            <w:tcW w:w="2961" w:type="dxa"/>
            <w:hideMark/>
          </w:tcPr>
          <w:p w:rsidR="00246750" w:rsidRDefault="00246750">
            <w:pPr>
              <w:rPr>
                <w:b/>
                <w:color w:val="0070C0"/>
              </w:rPr>
            </w:pPr>
            <w:r>
              <w:rPr>
                <w:b/>
                <w:color w:val="0070C0"/>
                <w:sz w:val="28"/>
                <w:szCs w:val="28"/>
              </w:rPr>
              <w:t>DIVYA K</w:t>
            </w:r>
          </w:p>
        </w:tc>
      </w:tr>
    </w:tbl>
    <w:p w:rsidR="00D32483" w:rsidRDefault="00D32483" w:rsidP="000F7400">
      <w:pPr>
        <w:ind w:left="3600" w:firstLine="720"/>
        <w:jc w:val="center"/>
        <w:rPr>
          <w:b/>
          <w:color w:val="0070C0"/>
        </w:rPr>
      </w:pPr>
    </w:p>
    <w:p w:rsidR="00D32483" w:rsidRDefault="00D32483" w:rsidP="000F7400">
      <w:pPr>
        <w:jc w:val="center"/>
        <w:rPr>
          <w:b/>
          <w:color w:val="0070C0"/>
        </w:rPr>
      </w:pPr>
    </w:p>
    <w:p w:rsidR="00A36D61" w:rsidRPr="00E669E0" w:rsidRDefault="00A36D61" w:rsidP="00246750">
      <w:pPr>
        <w:rPr>
          <w:b/>
          <w:color w:val="0070C0"/>
        </w:rPr>
      </w:pPr>
    </w:p>
    <w:p w:rsidR="00956608" w:rsidRDefault="00956608" w:rsidP="000F74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:rsidR="00246750" w:rsidRPr="00246750" w:rsidRDefault="00246750" w:rsidP="00246750">
      <w:pPr>
        <w:jc w:val="center"/>
        <w:rPr>
          <w:b/>
          <w:color w:val="0070C0"/>
          <w:szCs w:val="28"/>
        </w:rPr>
      </w:pPr>
      <w:r w:rsidRPr="00246750">
        <w:rPr>
          <w:b/>
          <w:color w:val="0070C0"/>
          <w:szCs w:val="28"/>
        </w:rPr>
        <w:t>PROF. ANURADHA BADAGE</w:t>
      </w:r>
    </w:p>
    <w:p w:rsidR="00D32483" w:rsidRPr="00E669E0" w:rsidRDefault="00246750" w:rsidP="00246750">
      <w:pPr>
        <w:jc w:val="center"/>
        <w:rPr>
          <w:b/>
          <w:color w:val="0070C0"/>
          <w:szCs w:val="28"/>
        </w:rPr>
      </w:pPr>
      <w:r w:rsidRPr="00246750">
        <w:rPr>
          <w:b/>
          <w:color w:val="0070C0"/>
          <w:szCs w:val="28"/>
        </w:rPr>
        <w:t>Assistant professor, Dept. of CSE</w:t>
      </w:r>
    </w:p>
    <w:p w:rsidR="00956608" w:rsidRDefault="00956608" w:rsidP="000F7400">
      <w:pPr>
        <w:ind w:leftChars="100" w:left="240" w:firstLineChars="100" w:firstLine="240"/>
        <w:jc w:val="center"/>
        <w:rPr>
          <w:szCs w:val="28"/>
        </w:rPr>
      </w:pPr>
    </w:p>
    <w:p w:rsidR="00956608" w:rsidRDefault="00B21717" w:rsidP="000F7400">
      <w:pPr>
        <w:jc w:val="center"/>
        <w:rPr>
          <w:sz w:val="28"/>
          <w:szCs w:val="28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w:drawing>
          <wp:inline distT="0" distB="0" distL="0" distR="0" wp14:anchorId="3FB9B355" wp14:editId="5221A390">
            <wp:extent cx="1468755" cy="1123315"/>
            <wp:effectExtent l="0" t="0" r="0" b="0"/>
            <wp:docPr id="2" name="Picture 2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8" w:rsidRPr="000F7400" w:rsidRDefault="00956608" w:rsidP="000F7400">
      <w:pPr>
        <w:jc w:val="center"/>
        <w:rPr>
          <w:b/>
          <w:color w:val="833C0B" w:themeColor="accent2" w:themeShade="80"/>
          <w:sz w:val="32"/>
          <w:szCs w:val="32"/>
        </w:rPr>
      </w:pPr>
      <w:r w:rsidRPr="000F7400">
        <w:rPr>
          <w:b/>
          <w:color w:val="833C0B" w:themeColor="accent2" w:themeShade="80"/>
          <w:sz w:val="32"/>
          <w:szCs w:val="32"/>
        </w:rPr>
        <w:t>Department of C</w:t>
      </w:r>
      <w:r w:rsidR="00F21449" w:rsidRPr="000F7400">
        <w:rPr>
          <w:b/>
          <w:color w:val="833C0B" w:themeColor="accent2" w:themeShade="80"/>
          <w:sz w:val="32"/>
          <w:szCs w:val="32"/>
        </w:rPr>
        <w:t>omputer Science and Engineering</w:t>
      </w:r>
    </w:p>
    <w:p w:rsidR="00956608" w:rsidRPr="000F7400" w:rsidRDefault="00956608" w:rsidP="000F7400">
      <w:pPr>
        <w:jc w:val="center"/>
        <w:rPr>
          <w:b/>
          <w:color w:val="1F4E79" w:themeColor="accent5" w:themeShade="80"/>
          <w:sz w:val="28"/>
          <w:szCs w:val="28"/>
        </w:rPr>
      </w:pPr>
      <w:r w:rsidRPr="000F7400">
        <w:rPr>
          <w:b/>
          <w:color w:val="1F4E79" w:themeColor="accent5" w:themeShade="80"/>
          <w:sz w:val="28"/>
          <w:szCs w:val="28"/>
        </w:rPr>
        <w:t>SAPTHAGIRI COLLEGE OF ENGINEERING</w:t>
      </w:r>
    </w:p>
    <w:p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14/</w:t>
      </w:r>
      <w:r w:rsidR="00F21449" w:rsidRPr="000F7400">
        <w:rPr>
          <w:b/>
          <w:color w:val="1F4E79" w:themeColor="accent5" w:themeShade="80"/>
        </w:rPr>
        <w:t>5,</w:t>
      </w:r>
      <w:r w:rsidRPr="000F7400">
        <w:rPr>
          <w:b/>
          <w:color w:val="1F4E79" w:themeColor="accent5" w:themeShade="80"/>
        </w:rPr>
        <w:t xml:space="preserve"> </w:t>
      </w:r>
      <w:proofErr w:type="spellStart"/>
      <w:r w:rsidRPr="000F7400">
        <w:rPr>
          <w:b/>
          <w:color w:val="1F4E79" w:themeColor="accent5" w:themeShade="80"/>
        </w:rPr>
        <w:t>Chikkasandra</w:t>
      </w:r>
      <w:proofErr w:type="spellEnd"/>
      <w:r w:rsidRPr="000F7400">
        <w:rPr>
          <w:b/>
          <w:color w:val="1F4E79" w:themeColor="accent5" w:themeShade="80"/>
        </w:rPr>
        <w:t xml:space="preserve">, </w:t>
      </w:r>
      <w:r w:rsidR="00F21449" w:rsidRPr="000F7400">
        <w:rPr>
          <w:b/>
          <w:color w:val="1F4E79" w:themeColor="accent5" w:themeShade="80"/>
        </w:rPr>
        <w:t xml:space="preserve"> </w:t>
      </w:r>
      <w:proofErr w:type="spellStart"/>
      <w:r w:rsidRPr="000F7400">
        <w:rPr>
          <w:b/>
          <w:color w:val="1F4E79" w:themeColor="accent5" w:themeShade="80"/>
        </w:rPr>
        <w:t>Hesarghatta</w:t>
      </w:r>
      <w:proofErr w:type="spellEnd"/>
      <w:r w:rsidRPr="000F7400">
        <w:rPr>
          <w:b/>
          <w:color w:val="1F4E79" w:themeColor="accent5" w:themeShade="80"/>
        </w:rPr>
        <w:t xml:space="preserve"> Main Road</w:t>
      </w:r>
    </w:p>
    <w:p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B</w:t>
      </w:r>
      <w:proofErr w:type="spellStart"/>
      <w:r w:rsidRPr="000F7400">
        <w:rPr>
          <w:b/>
          <w:color w:val="1F4E79" w:themeColor="accent5" w:themeShade="80"/>
          <w:lang w:val="en-IN"/>
        </w:rPr>
        <w:t>engaluru</w:t>
      </w:r>
      <w:proofErr w:type="spellEnd"/>
      <w:r w:rsidR="00F21449" w:rsidRPr="000F7400">
        <w:rPr>
          <w:b/>
          <w:color w:val="1F4E79" w:themeColor="accent5" w:themeShade="80"/>
          <w:lang w:val="en-IN"/>
        </w:rPr>
        <w:t xml:space="preserve"> </w:t>
      </w:r>
      <w:r w:rsidR="000F7400" w:rsidRPr="000F7400">
        <w:rPr>
          <w:b/>
          <w:color w:val="1F4E79" w:themeColor="accent5" w:themeShade="80"/>
        </w:rPr>
        <w:t>–</w:t>
      </w:r>
      <w:r w:rsidR="00F21449" w:rsidRPr="000F7400">
        <w:rPr>
          <w:b/>
          <w:color w:val="1F4E79" w:themeColor="accent5" w:themeShade="80"/>
        </w:rPr>
        <w:t xml:space="preserve"> </w:t>
      </w:r>
      <w:r w:rsidRPr="000F7400">
        <w:rPr>
          <w:b/>
          <w:color w:val="1F4E79" w:themeColor="accent5" w:themeShade="80"/>
        </w:rPr>
        <w:t>560057</w:t>
      </w:r>
      <w:r w:rsidR="000F7400" w:rsidRPr="000F7400">
        <w:rPr>
          <w:b/>
          <w:color w:val="1F4E79" w:themeColor="accent5" w:themeShade="80"/>
        </w:rPr>
        <w:t>.</w:t>
      </w:r>
    </w:p>
    <w:p w:rsidR="00AA136F" w:rsidRDefault="00AA136F" w:rsidP="000F7400">
      <w:pPr>
        <w:jc w:val="center"/>
        <w:rPr>
          <w:b/>
          <w:color w:val="C00000"/>
          <w:sz w:val="34"/>
          <w:lang w:val="en-IN"/>
        </w:rPr>
      </w:pPr>
    </w:p>
    <w:p w:rsidR="00D32483" w:rsidRPr="000F7400" w:rsidRDefault="006C3F1E" w:rsidP="000F7400">
      <w:pPr>
        <w:jc w:val="center"/>
        <w:rPr>
          <w:b/>
          <w:color w:val="660033"/>
          <w:sz w:val="28"/>
          <w:szCs w:val="28"/>
        </w:rPr>
      </w:pPr>
      <w:r>
        <w:rPr>
          <w:b/>
          <w:color w:val="660033"/>
          <w:sz w:val="28"/>
          <w:szCs w:val="28"/>
        </w:rPr>
        <w:t>2019-2020</w:t>
      </w:r>
    </w:p>
    <w:p w:rsidR="00D32483" w:rsidRDefault="00D32483" w:rsidP="00AA136F">
      <w:pPr>
        <w:jc w:val="center"/>
        <w:rPr>
          <w:b/>
          <w:color w:val="C00000"/>
          <w:sz w:val="34"/>
          <w:lang w:val="en-IN"/>
        </w:rPr>
      </w:pPr>
    </w:p>
    <w:p w:rsidR="00D32483" w:rsidRDefault="00D32483" w:rsidP="00F21449">
      <w:pPr>
        <w:pStyle w:val="Heading3"/>
        <w:spacing w:line="240" w:lineRule="auto"/>
        <w:ind w:left="426" w:right="553"/>
        <w:jc w:val="center"/>
        <w:rPr>
          <w:color w:val="984806"/>
          <w:sz w:val="32"/>
        </w:rPr>
      </w:pPr>
    </w:p>
    <w:p w:rsidR="00956608" w:rsidRPr="000F7400" w:rsidRDefault="00956608" w:rsidP="000A12E3">
      <w:pPr>
        <w:pStyle w:val="Heading3"/>
        <w:spacing w:line="240" w:lineRule="auto"/>
        <w:ind w:right="-16"/>
        <w:jc w:val="center"/>
        <w:rPr>
          <w:color w:val="C00000"/>
          <w:sz w:val="36"/>
          <w:szCs w:val="36"/>
        </w:rPr>
      </w:pPr>
      <w:r w:rsidRPr="000F7400">
        <w:rPr>
          <w:color w:val="C00000"/>
          <w:sz w:val="36"/>
          <w:szCs w:val="36"/>
        </w:rPr>
        <w:t>SAPTHAGIRI COLLEGE OF ENGINEERING</w:t>
      </w:r>
    </w:p>
    <w:p w:rsidR="00956608" w:rsidRDefault="00956608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  <w:r w:rsidRPr="000F7400">
        <w:rPr>
          <w:color w:val="C00000"/>
          <w:lang w:val="sv-SE"/>
        </w:rPr>
        <w:t>14/5, Chikkas</w:t>
      </w:r>
      <w:r w:rsidR="00F21449" w:rsidRPr="000F7400">
        <w:rPr>
          <w:color w:val="C00000"/>
          <w:lang w:val="sv-SE"/>
        </w:rPr>
        <w:t xml:space="preserve">andra, Hesaraghatta Main Road, </w:t>
      </w:r>
      <w:r w:rsidR="00F21449" w:rsidRPr="000F7400">
        <w:rPr>
          <w:color w:val="C00000"/>
          <w:lang w:val="en-IN"/>
        </w:rPr>
        <w:t xml:space="preserve">Bengaluru </w:t>
      </w:r>
      <w:r w:rsidR="00F21449" w:rsidRPr="000F7400">
        <w:rPr>
          <w:color w:val="C00000"/>
          <w:lang w:val="sv-SE"/>
        </w:rPr>
        <w:t xml:space="preserve">– </w:t>
      </w:r>
      <w:r w:rsidRPr="000F7400">
        <w:rPr>
          <w:color w:val="C00000"/>
          <w:lang w:val="sv-SE"/>
        </w:rPr>
        <w:t>560057</w:t>
      </w:r>
      <w:r w:rsidR="00F21449" w:rsidRPr="000F7400">
        <w:rPr>
          <w:color w:val="C00000"/>
          <w:lang w:val="sv-SE"/>
        </w:rPr>
        <w:t>.</w:t>
      </w:r>
    </w:p>
    <w:p w:rsidR="000F7400" w:rsidRPr="000F7400" w:rsidRDefault="000F7400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</w:p>
    <w:p w:rsidR="00956608" w:rsidRPr="000F7400" w:rsidRDefault="00956608" w:rsidP="000A12E3">
      <w:pPr>
        <w:pStyle w:val="Heading3"/>
        <w:tabs>
          <w:tab w:val="left" w:pos="90"/>
        </w:tabs>
        <w:ind w:right="-180"/>
        <w:jc w:val="center"/>
        <w:rPr>
          <w:color w:val="365F91"/>
          <w:sz w:val="46"/>
          <w:szCs w:val="32"/>
        </w:rPr>
      </w:pPr>
      <w:r w:rsidRPr="000F7400">
        <w:rPr>
          <w:color w:val="365F91"/>
          <w:sz w:val="46"/>
          <w:szCs w:val="32"/>
        </w:rPr>
        <w:t>Department of Computer Science and Engineering</w:t>
      </w:r>
    </w:p>
    <w:p w:rsidR="00956608" w:rsidRDefault="00B21717" w:rsidP="00800D75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w:drawing>
          <wp:inline distT="0" distB="0" distL="0" distR="0">
            <wp:extent cx="1495425" cy="1028700"/>
            <wp:effectExtent l="0" t="0" r="9525" b="0"/>
            <wp:docPr id="3" name="Picture 3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80" cy="102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49" w:rsidRPr="000A12E3" w:rsidRDefault="008D34DA" w:rsidP="00800D75">
      <w:pPr>
        <w:pStyle w:val="Title"/>
        <w:ind w:right="-25"/>
        <w:rPr>
          <w:rFonts w:ascii="Monotype Corsiva" w:hAnsi="Monotype Corsiva"/>
          <w:b/>
          <w:color w:val="C00000"/>
          <w:szCs w:val="24"/>
        </w:rPr>
      </w:pPr>
      <w:r w:rsidRPr="000A12E3">
        <w:rPr>
          <w:rFonts w:ascii="Old English Text MT" w:hAnsi="Old English Text MT"/>
          <w:color w:val="C00000"/>
          <w:sz w:val="52"/>
          <w:szCs w:val="36"/>
        </w:rPr>
        <w:t xml:space="preserve">  </w:t>
      </w:r>
      <w:r w:rsidR="00F21449" w:rsidRPr="000A12E3">
        <w:rPr>
          <w:rFonts w:ascii="Old English Text MT" w:hAnsi="Old English Text MT"/>
          <w:color w:val="C00000"/>
          <w:sz w:val="52"/>
          <w:szCs w:val="36"/>
        </w:rPr>
        <w:t>Certificate</w:t>
      </w:r>
    </w:p>
    <w:p w:rsidR="00956608" w:rsidRDefault="00AA136F" w:rsidP="000A12E3">
      <w:pPr>
        <w:spacing w:line="360" w:lineRule="auto"/>
        <w:ind w:firstLine="720"/>
        <w:jc w:val="both"/>
      </w:pPr>
      <w:r>
        <w:t>Certif</w:t>
      </w:r>
      <w:r w:rsidR="006402D9">
        <w:t>ied</w:t>
      </w:r>
      <w:r w:rsidR="00800D75">
        <w:t xml:space="preserve"> that the Project W</w:t>
      </w:r>
      <w:r w:rsidR="00956608">
        <w:t xml:space="preserve">ork entitled </w:t>
      </w:r>
      <w:r w:rsidR="00956608" w:rsidRPr="00956608">
        <w:rPr>
          <w:b/>
          <w:color w:val="E36C0A"/>
        </w:rPr>
        <w:t>“</w:t>
      </w:r>
      <w:r w:rsidR="00246750" w:rsidRPr="00246750">
        <w:rPr>
          <w:b/>
          <w:color w:val="E36C0A"/>
        </w:rPr>
        <w:t>Sugarcane Crop Support System</w:t>
      </w:r>
      <w:r w:rsidR="00956608" w:rsidRPr="00956608">
        <w:rPr>
          <w:color w:val="E36C0A"/>
        </w:rPr>
        <w:t>”</w:t>
      </w:r>
      <w:r w:rsidR="00956608">
        <w:rPr>
          <w:rFonts w:ascii="Comic Sans MS" w:hAnsi="Comic Sans MS" w:cs="Arial"/>
          <w:color w:val="800080"/>
          <w:lang w:val="en-GB"/>
        </w:rPr>
        <w:t xml:space="preserve"> </w:t>
      </w:r>
      <w:r w:rsidR="00956608">
        <w:t xml:space="preserve">carried out by </w:t>
      </w:r>
      <w:r w:rsidR="00246750" w:rsidRPr="00246750">
        <w:rPr>
          <w:b/>
          <w:color w:val="548DD4"/>
        </w:rPr>
        <w:t xml:space="preserve">ASHWIN RAMESH P </w:t>
      </w:r>
      <w:r w:rsidR="000A12E3">
        <w:rPr>
          <w:b/>
          <w:color w:val="548DD4"/>
        </w:rPr>
        <w:t>(</w:t>
      </w:r>
      <w:r w:rsidR="00246750" w:rsidRPr="00246750">
        <w:rPr>
          <w:b/>
          <w:color w:val="548DD4"/>
        </w:rPr>
        <w:t>1SG16CS016</w:t>
      </w:r>
      <w:r w:rsidR="000A12E3">
        <w:rPr>
          <w:b/>
          <w:color w:val="548DD4"/>
        </w:rPr>
        <w:t xml:space="preserve">), </w:t>
      </w:r>
      <w:r w:rsidR="00246750" w:rsidRPr="00246750">
        <w:rPr>
          <w:b/>
          <w:color w:val="548DD4"/>
        </w:rPr>
        <w:t xml:space="preserve">BINDHU M V </w:t>
      </w:r>
      <w:r w:rsidR="000A12E3">
        <w:rPr>
          <w:b/>
          <w:color w:val="548DD4"/>
        </w:rPr>
        <w:t>(</w:t>
      </w:r>
      <w:r w:rsidR="00246750" w:rsidRPr="00246750">
        <w:rPr>
          <w:b/>
          <w:color w:val="548DD4"/>
        </w:rPr>
        <w:t>1SG16CS020</w:t>
      </w:r>
      <w:r w:rsidR="000A12E3">
        <w:rPr>
          <w:b/>
          <w:color w:val="548DD4"/>
        </w:rPr>
        <w:t xml:space="preserve">), </w:t>
      </w:r>
      <w:r w:rsidR="00246750" w:rsidRPr="00246750">
        <w:rPr>
          <w:b/>
          <w:color w:val="548DD4"/>
        </w:rPr>
        <w:t xml:space="preserve">DIVIJ N </w:t>
      </w:r>
      <w:r w:rsidR="000A12E3">
        <w:rPr>
          <w:b/>
          <w:color w:val="548DD4"/>
        </w:rPr>
        <w:t>(</w:t>
      </w:r>
      <w:r w:rsidR="00246750" w:rsidRPr="00246750">
        <w:rPr>
          <w:b/>
          <w:color w:val="548DD4"/>
        </w:rPr>
        <w:t>1SG16CS029</w:t>
      </w:r>
      <w:r w:rsidR="000A12E3">
        <w:rPr>
          <w:b/>
          <w:color w:val="548DD4"/>
        </w:rPr>
        <w:t xml:space="preserve">), </w:t>
      </w:r>
      <w:proofErr w:type="gramStart"/>
      <w:r w:rsidR="00246750" w:rsidRPr="00246750">
        <w:rPr>
          <w:b/>
          <w:color w:val="548DD4"/>
        </w:rPr>
        <w:t>DIVYA</w:t>
      </w:r>
      <w:proofErr w:type="gramEnd"/>
      <w:r w:rsidR="00246750" w:rsidRPr="00246750">
        <w:rPr>
          <w:b/>
          <w:color w:val="548DD4"/>
        </w:rPr>
        <w:t xml:space="preserve"> K </w:t>
      </w:r>
      <w:r w:rsidR="000A12E3">
        <w:rPr>
          <w:b/>
          <w:color w:val="548DD4"/>
        </w:rPr>
        <w:t>(</w:t>
      </w:r>
      <w:r w:rsidR="00246750" w:rsidRPr="00246750">
        <w:rPr>
          <w:b/>
          <w:color w:val="548DD4"/>
        </w:rPr>
        <w:t>1SG16CS030</w:t>
      </w:r>
      <w:r w:rsidR="000A12E3">
        <w:rPr>
          <w:b/>
          <w:color w:val="548DD4"/>
        </w:rPr>
        <w:t>)</w:t>
      </w:r>
      <w:r w:rsidR="00956608" w:rsidRPr="00956608">
        <w:rPr>
          <w:b/>
          <w:color w:val="548DD4"/>
        </w:rPr>
        <w:t>,</w:t>
      </w:r>
      <w:r w:rsidR="000A12E3">
        <w:rPr>
          <w:b/>
          <w:color w:val="548DD4"/>
        </w:rPr>
        <w:t xml:space="preserve"> </w:t>
      </w:r>
      <w:proofErr w:type="spellStart"/>
      <w:r w:rsidR="00956608">
        <w:t>bonafide</w:t>
      </w:r>
      <w:proofErr w:type="spellEnd"/>
      <w:r w:rsidR="00956608">
        <w:t xml:space="preserve"> students of </w:t>
      </w:r>
      <w:r w:rsidR="00956608" w:rsidRPr="00956608">
        <w:rPr>
          <w:b/>
          <w:color w:val="548DD4"/>
          <w:lang w:val="en-IN"/>
        </w:rPr>
        <w:t>Sapthagiri College of Engineering</w:t>
      </w:r>
      <w:r w:rsidR="00956608">
        <w:t xml:space="preserve">, in partial fulfillment for the award of </w:t>
      </w:r>
      <w:r w:rsidR="00956608" w:rsidRPr="000F7400">
        <w:rPr>
          <w:b/>
          <w:bCs/>
          <w:color w:val="2F5496" w:themeColor="accent1" w:themeShade="BF"/>
        </w:rPr>
        <w:t>Bachelor of Engineering</w:t>
      </w:r>
      <w:r w:rsidR="00956608" w:rsidRPr="000F7400">
        <w:rPr>
          <w:b/>
          <w:bCs/>
          <w:color w:val="2F5496" w:themeColor="accent1" w:themeShade="BF"/>
          <w:lang w:val="en-IN"/>
        </w:rPr>
        <w:t xml:space="preserve"> </w:t>
      </w:r>
      <w:r w:rsidR="000A12E3">
        <w:rPr>
          <w:bCs/>
          <w:lang w:val="en-IN"/>
        </w:rPr>
        <w:t>i</w:t>
      </w:r>
      <w:r w:rsidR="00956608">
        <w:t xml:space="preserve">n </w:t>
      </w:r>
      <w:r w:rsidR="00956608" w:rsidRPr="000F7400">
        <w:rPr>
          <w:b/>
          <w:color w:val="2F5496" w:themeColor="accent1" w:themeShade="BF"/>
        </w:rPr>
        <w:t>Computer Science and Engineering</w:t>
      </w:r>
      <w:r w:rsidR="00956608">
        <w:rPr>
          <w:b/>
        </w:rPr>
        <w:t xml:space="preserve"> </w:t>
      </w:r>
      <w:r w:rsidR="00956608">
        <w:rPr>
          <w:bCs/>
        </w:rPr>
        <w:t>of</w:t>
      </w:r>
      <w:r w:rsidR="00956608">
        <w:t xml:space="preserve"> </w:t>
      </w:r>
      <w:proofErr w:type="spellStart"/>
      <w:r w:rsidR="00956608" w:rsidRPr="000F7400">
        <w:rPr>
          <w:b/>
          <w:color w:val="2F5496" w:themeColor="accent1" w:themeShade="BF"/>
        </w:rPr>
        <w:t>Visvesvaraya</w:t>
      </w:r>
      <w:proofErr w:type="spellEnd"/>
      <w:r w:rsidR="00956608" w:rsidRPr="000F7400">
        <w:rPr>
          <w:b/>
          <w:color w:val="2F5496" w:themeColor="accent1" w:themeShade="BF"/>
        </w:rPr>
        <w:t xml:space="preserve"> Technological University</w:t>
      </w:r>
      <w:r w:rsidR="00956608" w:rsidRPr="000F7400">
        <w:rPr>
          <w:color w:val="2F5496" w:themeColor="accent1" w:themeShade="BF"/>
        </w:rPr>
        <w:t xml:space="preserve">, </w:t>
      </w:r>
      <w:proofErr w:type="spellStart"/>
      <w:r w:rsidR="00956608" w:rsidRPr="000F7400">
        <w:rPr>
          <w:b/>
          <w:color w:val="2F5496" w:themeColor="accent1" w:themeShade="BF"/>
        </w:rPr>
        <w:t>Bel</w:t>
      </w:r>
      <w:r w:rsidR="00956608" w:rsidRPr="000F7400">
        <w:rPr>
          <w:b/>
          <w:color w:val="2F5496" w:themeColor="accent1" w:themeShade="BF"/>
          <w:lang w:val="en-IN"/>
        </w:rPr>
        <w:t>agavi</w:t>
      </w:r>
      <w:proofErr w:type="spellEnd"/>
      <w:r w:rsidR="00956608" w:rsidRPr="000F7400">
        <w:rPr>
          <w:b/>
          <w:color w:val="2F5496" w:themeColor="accent1" w:themeShade="BF"/>
        </w:rPr>
        <w:t xml:space="preserve"> </w:t>
      </w:r>
      <w:r w:rsidR="00956608">
        <w:t xml:space="preserve">during the academic year </w:t>
      </w:r>
      <w:r w:rsidR="006C3F1E">
        <w:t>2019-2020</w:t>
      </w:r>
      <w:r w:rsidR="00956608" w:rsidRPr="006402D9">
        <w:t>.</w:t>
      </w:r>
      <w:r w:rsidR="00956608">
        <w:t xml:space="preserve"> It is certified that all corrections/suggestions indicated for Internal Assessment have been incorporated </w:t>
      </w:r>
      <w:r w:rsidR="004219C9">
        <w:t>in the report deposited in the Department L</w:t>
      </w:r>
      <w:r w:rsidR="00956608">
        <w:t xml:space="preserve">ibrary. The project report has been approved as it satisfies the academic requirements in respect of </w:t>
      </w:r>
      <w:r w:rsidR="00A479ED">
        <w:rPr>
          <w:b/>
          <w:color w:val="2F5496" w:themeColor="accent1" w:themeShade="BF"/>
        </w:rPr>
        <w:t>Project Work Phase II (15</w:t>
      </w:r>
      <w:r w:rsidR="000A12E3" w:rsidRPr="000F7400">
        <w:rPr>
          <w:b/>
          <w:color w:val="2F5496" w:themeColor="accent1" w:themeShade="BF"/>
        </w:rPr>
        <w:t>CS</w:t>
      </w:r>
      <w:r w:rsidR="00A479ED">
        <w:rPr>
          <w:b/>
          <w:color w:val="2F5496" w:themeColor="accent1" w:themeShade="BF"/>
        </w:rPr>
        <w:t>P</w:t>
      </w:r>
      <w:r w:rsidR="000A12E3" w:rsidRPr="000F7400">
        <w:rPr>
          <w:b/>
          <w:color w:val="2F5496" w:themeColor="accent1" w:themeShade="BF"/>
        </w:rPr>
        <w:t>85</w:t>
      </w:r>
      <w:r w:rsidR="00956608" w:rsidRPr="000F7400">
        <w:rPr>
          <w:b/>
          <w:color w:val="2F5496" w:themeColor="accent1" w:themeShade="BF"/>
        </w:rPr>
        <w:t>)</w:t>
      </w:r>
      <w:r w:rsidR="000A12E3" w:rsidRPr="000F7400">
        <w:rPr>
          <w:color w:val="2F5496" w:themeColor="accent1" w:themeShade="BF"/>
        </w:rPr>
        <w:t xml:space="preserve"> </w:t>
      </w:r>
      <w:r w:rsidR="000A12E3">
        <w:t>prescribed for the said d</w:t>
      </w:r>
      <w:r w:rsidR="00956608">
        <w:t>egree.</w:t>
      </w:r>
    </w:p>
    <w:p w:rsidR="00956608" w:rsidRDefault="00956608">
      <w:pPr>
        <w:rPr>
          <w:b/>
        </w:rPr>
      </w:pPr>
      <w:r>
        <w:rPr>
          <w:b/>
        </w:rPr>
        <w:t xml:space="preserve">   </w:t>
      </w:r>
    </w:p>
    <w:p w:rsidR="008D34DA" w:rsidRDefault="008D34DA">
      <w:pPr>
        <w:rPr>
          <w:b/>
          <w:bCs/>
        </w:rPr>
      </w:pPr>
    </w:p>
    <w:p w:rsidR="00741959" w:rsidRDefault="00741959">
      <w:pPr>
        <w:rPr>
          <w:b/>
          <w:bCs/>
        </w:rPr>
      </w:pPr>
    </w:p>
    <w:p w:rsidR="00741959" w:rsidRDefault="00741959">
      <w:pPr>
        <w:rPr>
          <w:b/>
          <w:bCs/>
        </w:rPr>
      </w:pPr>
    </w:p>
    <w:p w:rsidR="008D34DA" w:rsidRDefault="008D34DA">
      <w:pPr>
        <w:rPr>
          <w:b/>
          <w:bCs/>
        </w:rPr>
      </w:pPr>
    </w:p>
    <w:p w:rsidR="008D34DA" w:rsidRDefault="008D34DA">
      <w:pPr>
        <w:rPr>
          <w:b/>
          <w:bCs/>
        </w:rPr>
      </w:pPr>
    </w:p>
    <w:p w:rsidR="006402D9" w:rsidRDefault="008D34DA" w:rsidP="006402D9">
      <w:pPr>
        <w:jc w:val="center"/>
        <w:rPr>
          <w:b/>
          <w:bCs/>
        </w:rPr>
      </w:pPr>
      <w:r>
        <w:rPr>
          <w:b/>
          <w:bCs/>
        </w:rPr>
        <w:t>Signature of the Guide</w:t>
      </w:r>
      <w:r w:rsidRPr="008D34DA">
        <w:rPr>
          <w:b/>
          <w:bCs/>
        </w:rPr>
        <w:t xml:space="preserve"> </w:t>
      </w:r>
      <w:r>
        <w:rPr>
          <w:b/>
          <w:bCs/>
        </w:rPr>
        <w:tab/>
      </w:r>
      <w:r w:rsidR="00A479ED">
        <w:rPr>
          <w:b/>
          <w:bCs/>
        </w:rPr>
        <w:t xml:space="preserve">              </w:t>
      </w:r>
      <w:r w:rsidR="006402D9">
        <w:rPr>
          <w:b/>
          <w:bCs/>
        </w:rPr>
        <w:t xml:space="preserve">Signature of the </w:t>
      </w:r>
      <w:r w:rsidR="000A12E3">
        <w:rPr>
          <w:b/>
          <w:bCs/>
        </w:rPr>
        <w:t>HOD</w:t>
      </w:r>
      <w:r w:rsidR="006C3F1E">
        <w:rPr>
          <w:b/>
          <w:bCs/>
        </w:rPr>
        <w:t xml:space="preserve"> </w:t>
      </w:r>
      <w:r w:rsidR="000A12E3">
        <w:rPr>
          <w:b/>
          <w:bCs/>
        </w:rPr>
        <w:tab/>
      </w:r>
      <w:r w:rsidR="000A12E3">
        <w:rPr>
          <w:b/>
          <w:bCs/>
        </w:rPr>
        <w:tab/>
      </w:r>
      <w:r>
        <w:rPr>
          <w:b/>
          <w:bCs/>
        </w:rPr>
        <w:t xml:space="preserve">Signature of the </w:t>
      </w:r>
      <w:r w:rsidR="000A12E3">
        <w:rPr>
          <w:b/>
          <w:bCs/>
        </w:rPr>
        <w:t>Principal</w:t>
      </w:r>
    </w:p>
    <w:p w:rsidR="008D34DA" w:rsidRPr="008D34DA" w:rsidRDefault="00B2459A" w:rsidP="006402D9">
      <w:pPr>
        <w:rPr>
          <w:b/>
          <w:color w:val="0070C0"/>
        </w:rPr>
      </w:pPr>
      <w:r w:rsidRPr="00B2459A">
        <w:rPr>
          <w:b/>
          <w:bCs/>
          <w:sz w:val="22"/>
        </w:rPr>
        <w:t xml:space="preserve">    </w:t>
      </w:r>
      <w:r w:rsidRPr="00B2459A">
        <w:rPr>
          <w:b/>
          <w:color w:val="0070C0"/>
        </w:rPr>
        <w:t xml:space="preserve">Prof. </w:t>
      </w:r>
      <w:proofErr w:type="spellStart"/>
      <w:r w:rsidRPr="00B2459A">
        <w:rPr>
          <w:b/>
          <w:color w:val="0070C0"/>
        </w:rPr>
        <w:t>Anuradha</w:t>
      </w:r>
      <w:proofErr w:type="spellEnd"/>
      <w:r w:rsidRPr="00B2459A">
        <w:rPr>
          <w:b/>
          <w:color w:val="0070C0"/>
        </w:rPr>
        <w:t xml:space="preserve"> </w:t>
      </w:r>
      <w:proofErr w:type="spellStart"/>
      <w:r w:rsidRPr="00B2459A">
        <w:rPr>
          <w:b/>
          <w:color w:val="0070C0"/>
        </w:rPr>
        <w:t>Badage</w:t>
      </w:r>
      <w:proofErr w:type="spellEnd"/>
      <w:r w:rsidRPr="00B2459A">
        <w:rPr>
          <w:b/>
          <w:color w:val="0070C0"/>
          <w:sz w:val="22"/>
        </w:rPr>
        <w:tab/>
      </w:r>
      <w:r w:rsidR="008D34DA">
        <w:rPr>
          <w:b/>
          <w:color w:val="0070C0"/>
        </w:rPr>
        <w:tab/>
      </w:r>
      <w:r w:rsidR="004219C9">
        <w:rPr>
          <w:b/>
          <w:color w:val="0070C0"/>
        </w:rPr>
        <w:t xml:space="preserve">    </w:t>
      </w:r>
      <w:r w:rsidR="00A479ED">
        <w:rPr>
          <w:b/>
          <w:color w:val="0070C0"/>
        </w:rPr>
        <w:t xml:space="preserve">    </w:t>
      </w:r>
      <w:r w:rsidR="000A12E3">
        <w:rPr>
          <w:b/>
          <w:color w:val="0070C0"/>
        </w:rPr>
        <w:t xml:space="preserve">Dr. </w:t>
      </w:r>
      <w:proofErr w:type="spellStart"/>
      <w:r w:rsidR="00A479ED">
        <w:rPr>
          <w:b/>
          <w:color w:val="0070C0"/>
        </w:rPr>
        <w:t>Kamalakshi</w:t>
      </w:r>
      <w:proofErr w:type="spellEnd"/>
      <w:r w:rsidR="00A479ED">
        <w:rPr>
          <w:b/>
          <w:color w:val="0070C0"/>
        </w:rPr>
        <w:t xml:space="preserve"> </w:t>
      </w:r>
      <w:proofErr w:type="spellStart"/>
      <w:r w:rsidR="00A479ED">
        <w:rPr>
          <w:b/>
          <w:color w:val="0070C0"/>
        </w:rPr>
        <w:t>Naganna</w:t>
      </w:r>
      <w:proofErr w:type="spellEnd"/>
      <w:r w:rsidR="004219C9">
        <w:rPr>
          <w:b/>
          <w:color w:val="0070C0"/>
        </w:rPr>
        <w:t xml:space="preserve">                 </w:t>
      </w:r>
      <w:r w:rsidR="00A5226A">
        <w:rPr>
          <w:b/>
          <w:color w:val="0070C0"/>
        </w:rPr>
        <w:t xml:space="preserve">Dr. </w:t>
      </w:r>
      <w:r w:rsidR="006C3F1E" w:rsidRPr="006C3F1E">
        <w:rPr>
          <w:b/>
          <w:color w:val="0070C0"/>
        </w:rPr>
        <w:t xml:space="preserve">H </w:t>
      </w:r>
      <w:proofErr w:type="spellStart"/>
      <w:r w:rsidR="006C3F1E" w:rsidRPr="006C3F1E">
        <w:rPr>
          <w:b/>
          <w:color w:val="0070C0"/>
        </w:rPr>
        <w:t>Ramkrishna</w:t>
      </w:r>
      <w:proofErr w:type="spellEnd"/>
    </w:p>
    <w:p w:rsidR="008D34DA" w:rsidRPr="008D34DA" w:rsidRDefault="00B2459A" w:rsidP="006402D9">
      <w:pPr>
        <w:rPr>
          <w:color w:val="0070C0"/>
        </w:rPr>
      </w:pPr>
      <w:r>
        <w:rPr>
          <w:b/>
          <w:color w:val="0070C0"/>
        </w:rPr>
        <w:t xml:space="preserve">        </w:t>
      </w:r>
      <w:r w:rsidRPr="00B2459A">
        <w:rPr>
          <w:b/>
          <w:color w:val="0070C0"/>
        </w:rPr>
        <w:t>Assistant professor</w:t>
      </w:r>
      <w:r w:rsidR="00AA136F">
        <w:rPr>
          <w:b/>
          <w:color w:val="0070C0"/>
        </w:rPr>
        <w:tab/>
      </w:r>
      <w:r w:rsidR="006402D9">
        <w:rPr>
          <w:b/>
          <w:color w:val="0070C0"/>
        </w:rPr>
        <w:t xml:space="preserve">        </w:t>
      </w:r>
      <w:r>
        <w:rPr>
          <w:b/>
          <w:color w:val="0070C0"/>
        </w:rPr>
        <w:t xml:space="preserve">         </w:t>
      </w:r>
      <w:r w:rsidR="006402D9">
        <w:rPr>
          <w:b/>
          <w:color w:val="0070C0"/>
        </w:rPr>
        <w:t xml:space="preserve">   </w:t>
      </w:r>
      <w:r w:rsidR="00E33538">
        <w:rPr>
          <w:b/>
          <w:color w:val="0070C0"/>
        </w:rPr>
        <w:t xml:space="preserve"> </w:t>
      </w:r>
      <w:r>
        <w:rPr>
          <w:b/>
          <w:color w:val="0070C0"/>
        </w:rPr>
        <w:t xml:space="preserve">   </w:t>
      </w:r>
      <w:proofErr w:type="spellStart"/>
      <w:r w:rsidR="000A12E3">
        <w:rPr>
          <w:b/>
          <w:color w:val="0070C0"/>
        </w:rPr>
        <w:t>Professor</w:t>
      </w:r>
      <w:proofErr w:type="spellEnd"/>
      <w:r w:rsidR="000A12E3">
        <w:rPr>
          <w:b/>
          <w:color w:val="0070C0"/>
        </w:rPr>
        <w:t xml:space="preserve"> &amp; Head</w:t>
      </w:r>
      <w:r w:rsidR="00A479ED">
        <w:rPr>
          <w:b/>
          <w:color w:val="0070C0"/>
        </w:rPr>
        <w:t xml:space="preserve"> </w:t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  <w:t xml:space="preserve">    </w:t>
      </w:r>
      <w:r w:rsidR="004219C9">
        <w:rPr>
          <w:b/>
          <w:color w:val="0070C0"/>
        </w:rPr>
        <w:t xml:space="preserve"> </w:t>
      </w:r>
      <w:r w:rsidR="006402D9">
        <w:rPr>
          <w:b/>
          <w:color w:val="0070C0"/>
        </w:rPr>
        <w:t xml:space="preserve"> </w:t>
      </w:r>
      <w:r w:rsidR="00741959">
        <w:rPr>
          <w:b/>
          <w:color w:val="0070C0"/>
        </w:rPr>
        <w:t xml:space="preserve"> Principal</w:t>
      </w:r>
    </w:p>
    <w:p w:rsidR="00956608" w:rsidRDefault="00956608">
      <w:pPr>
        <w:rPr>
          <w:b/>
          <w:lang w:val="fr-LU"/>
        </w:rPr>
      </w:pPr>
    </w:p>
    <w:p w:rsidR="008D34DA" w:rsidRDefault="008D34DA" w:rsidP="008D34DA">
      <w:pPr>
        <w:ind w:firstLine="720"/>
        <w:jc w:val="center"/>
        <w:rPr>
          <w:b/>
        </w:rPr>
      </w:pPr>
    </w:p>
    <w:p w:rsidR="008D34DA" w:rsidRDefault="008D34DA" w:rsidP="008D34DA">
      <w:pPr>
        <w:ind w:firstLine="720"/>
        <w:jc w:val="center"/>
        <w:rPr>
          <w:b/>
        </w:rPr>
      </w:pPr>
    </w:p>
    <w:p w:rsidR="00956608" w:rsidRPr="0053375E" w:rsidRDefault="008D34DA" w:rsidP="00741959">
      <w:pPr>
        <w:ind w:firstLine="270"/>
        <w:rPr>
          <w:b/>
          <w:color w:val="C45911" w:themeColor="accent2" w:themeShade="BF"/>
        </w:rPr>
      </w:pPr>
      <w:r w:rsidRPr="0053375E">
        <w:rPr>
          <w:b/>
          <w:color w:val="FF0000"/>
        </w:rPr>
        <w:t>EXTERNAL EXAMINATION</w:t>
      </w:r>
      <w:r w:rsidR="0053375E" w:rsidRPr="0053375E">
        <w:rPr>
          <w:b/>
          <w:color w:val="FF0000"/>
        </w:rPr>
        <w:t>:</w:t>
      </w:r>
    </w:p>
    <w:p w:rsidR="008D34DA" w:rsidRDefault="008D34DA" w:rsidP="008D34DA">
      <w:pPr>
        <w:ind w:firstLine="720"/>
        <w:jc w:val="center"/>
        <w:rPr>
          <w:b/>
        </w:rPr>
      </w:pPr>
    </w:p>
    <w:p w:rsidR="00956608" w:rsidRDefault="00956608">
      <w:pPr>
        <w:rPr>
          <w:b/>
        </w:rPr>
      </w:pPr>
      <w:r>
        <w:rPr>
          <w:b/>
        </w:rPr>
        <w:t xml:space="preserve">  </w:t>
      </w:r>
    </w:p>
    <w:p w:rsidR="00956608" w:rsidRDefault="006A29F4">
      <w:pPr>
        <w:rPr>
          <w:b/>
          <w:color w:val="FF0000"/>
        </w:rPr>
      </w:pPr>
      <w:r w:rsidRPr="0053375E">
        <w:rPr>
          <w:b/>
          <w:color w:val="2F5496" w:themeColor="accent1" w:themeShade="BF"/>
        </w:rPr>
        <w:t xml:space="preserve">     </w:t>
      </w:r>
      <w:r w:rsidR="00956608" w:rsidRPr="0053375E">
        <w:rPr>
          <w:b/>
          <w:color w:val="2F5496" w:themeColor="accent1" w:themeShade="BF"/>
        </w:rPr>
        <w:t>Name of the Examiners</w:t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  <w:t xml:space="preserve">              </w:t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</w:r>
      <w:r w:rsidR="008D34DA" w:rsidRPr="0053375E">
        <w:rPr>
          <w:b/>
          <w:color w:val="2F5496" w:themeColor="accent1" w:themeShade="BF"/>
        </w:rPr>
        <w:t>Signature with D</w:t>
      </w:r>
      <w:r w:rsidR="00956608" w:rsidRPr="0053375E">
        <w:rPr>
          <w:b/>
          <w:color w:val="2F5496" w:themeColor="accent1" w:themeShade="BF"/>
        </w:rPr>
        <w:t>ate</w:t>
      </w:r>
      <w:r w:rsidR="00956608" w:rsidRPr="008D34DA">
        <w:rPr>
          <w:b/>
          <w:color w:val="FF0000"/>
        </w:rPr>
        <w:tab/>
      </w:r>
    </w:p>
    <w:p w:rsidR="008D34DA" w:rsidRPr="008D34DA" w:rsidRDefault="008D34DA">
      <w:pPr>
        <w:rPr>
          <w:b/>
          <w:color w:val="FF0000"/>
        </w:rPr>
      </w:pPr>
    </w:p>
    <w:p w:rsidR="00741959" w:rsidRDefault="00741959"/>
    <w:p w:rsidR="00956608" w:rsidRDefault="00956608">
      <w:r>
        <w:t xml:space="preserve">    1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:rsidR="00956608" w:rsidRDefault="00956608"/>
    <w:p w:rsidR="00956608" w:rsidRDefault="00956608"/>
    <w:p w:rsidR="006402D9" w:rsidRDefault="006402D9"/>
    <w:p w:rsidR="00956608" w:rsidRDefault="00956608" w:rsidP="00B2459A">
      <w:pPr>
        <w:ind w:firstLine="240"/>
      </w:pPr>
      <w:r>
        <w:t>2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  <w:bookmarkStart w:id="0" w:name="_GoBack"/>
      <w:bookmarkEnd w:id="0"/>
    </w:p>
    <w:sectPr w:rsidR="00956608" w:rsidSect="00350899">
      <w:pgSz w:w="11907" w:h="16839" w:code="9"/>
      <w:pgMar w:top="720" w:right="576" w:bottom="720" w:left="907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2F"/>
    <w:rsid w:val="00014994"/>
    <w:rsid w:val="00020B45"/>
    <w:rsid w:val="000218AF"/>
    <w:rsid w:val="00045B16"/>
    <w:rsid w:val="0007403E"/>
    <w:rsid w:val="000771CB"/>
    <w:rsid w:val="000832BC"/>
    <w:rsid w:val="000871A1"/>
    <w:rsid w:val="000A12E3"/>
    <w:rsid w:val="000B2DDB"/>
    <w:rsid w:val="000F7400"/>
    <w:rsid w:val="0011090C"/>
    <w:rsid w:val="00125411"/>
    <w:rsid w:val="001418F0"/>
    <w:rsid w:val="00157274"/>
    <w:rsid w:val="00172129"/>
    <w:rsid w:val="0019292D"/>
    <w:rsid w:val="001A6D92"/>
    <w:rsid w:val="001B13E9"/>
    <w:rsid w:val="001D7980"/>
    <w:rsid w:val="001F7F49"/>
    <w:rsid w:val="0021612F"/>
    <w:rsid w:val="00246750"/>
    <w:rsid w:val="00285FA3"/>
    <w:rsid w:val="002A1A91"/>
    <w:rsid w:val="002A25EF"/>
    <w:rsid w:val="002B6263"/>
    <w:rsid w:val="002C0582"/>
    <w:rsid w:val="002F3FD0"/>
    <w:rsid w:val="002F58E9"/>
    <w:rsid w:val="0030317A"/>
    <w:rsid w:val="0032283F"/>
    <w:rsid w:val="003434E5"/>
    <w:rsid w:val="00350899"/>
    <w:rsid w:val="00350C3C"/>
    <w:rsid w:val="00373602"/>
    <w:rsid w:val="00375D50"/>
    <w:rsid w:val="003A0616"/>
    <w:rsid w:val="003C15AF"/>
    <w:rsid w:val="003C3A7E"/>
    <w:rsid w:val="003D01B8"/>
    <w:rsid w:val="003E7149"/>
    <w:rsid w:val="003F194D"/>
    <w:rsid w:val="00413E21"/>
    <w:rsid w:val="004219C9"/>
    <w:rsid w:val="00422EF2"/>
    <w:rsid w:val="00437366"/>
    <w:rsid w:val="00456452"/>
    <w:rsid w:val="004916A0"/>
    <w:rsid w:val="004938E0"/>
    <w:rsid w:val="004946D8"/>
    <w:rsid w:val="004B6546"/>
    <w:rsid w:val="004C08EA"/>
    <w:rsid w:val="004C570D"/>
    <w:rsid w:val="004E6F16"/>
    <w:rsid w:val="004F120D"/>
    <w:rsid w:val="00505B87"/>
    <w:rsid w:val="005065F8"/>
    <w:rsid w:val="0053375E"/>
    <w:rsid w:val="00551BF7"/>
    <w:rsid w:val="005543FB"/>
    <w:rsid w:val="00554CD0"/>
    <w:rsid w:val="00556CCA"/>
    <w:rsid w:val="00590BBB"/>
    <w:rsid w:val="00596F75"/>
    <w:rsid w:val="005F0720"/>
    <w:rsid w:val="00613D8E"/>
    <w:rsid w:val="0063542B"/>
    <w:rsid w:val="006402D9"/>
    <w:rsid w:val="006416DF"/>
    <w:rsid w:val="00645668"/>
    <w:rsid w:val="006A29F4"/>
    <w:rsid w:val="006A2CA3"/>
    <w:rsid w:val="006B33EB"/>
    <w:rsid w:val="006C3F1E"/>
    <w:rsid w:val="006D330F"/>
    <w:rsid w:val="006D4ACA"/>
    <w:rsid w:val="006E5744"/>
    <w:rsid w:val="006F757A"/>
    <w:rsid w:val="00703B5C"/>
    <w:rsid w:val="00707695"/>
    <w:rsid w:val="00731F82"/>
    <w:rsid w:val="00741959"/>
    <w:rsid w:val="00766F25"/>
    <w:rsid w:val="0078526C"/>
    <w:rsid w:val="007B7DF3"/>
    <w:rsid w:val="007D049A"/>
    <w:rsid w:val="007D13DF"/>
    <w:rsid w:val="00800D75"/>
    <w:rsid w:val="00812D58"/>
    <w:rsid w:val="00824460"/>
    <w:rsid w:val="00847F7D"/>
    <w:rsid w:val="00851DD3"/>
    <w:rsid w:val="008644EC"/>
    <w:rsid w:val="0088500D"/>
    <w:rsid w:val="00896F1F"/>
    <w:rsid w:val="008A6EBC"/>
    <w:rsid w:val="008D08A9"/>
    <w:rsid w:val="008D34DA"/>
    <w:rsid w:val="008E0B22"/>
    <w:rsid w:val="008E49C5"/>
    <w:rsid w:val="00901E0D"/>
    <w:rsid w:val="0091103D"/>
    <w:rsid w:val="0091374E"/>
    <w:rsid w:val="0091571E"/>
    <w:rsid w:val="00945247"/>
    <w:rsid w:val="00956608"/>
    <w:rsid w:val="009669DE"/>
    <w:rsid w:val="00974A2F"/>
    <w:rsid w:val="00976E51"/>
    <w:rsid w:val="009864BA"/>
    <w:rsid w:val="009B0A96"/>
    <w:rsid w:val="009C351D"/>
    <w:rsid w:val="009F5AD4"/>
    <w:rsid w:val="00A227A1"/>
    <w:rsid w:val="00A36D61"/>
    <w:rsid w:val="00A426E6"/>
    <w:rsid w:val="00A479ED"/>
    <w:rsid w:val="00A51177"/>
    <w:rsid w:val="00A5226A"/>
    <w:rsid w:val="00A70075"/>
    <w:rsid w:val="00A71669"/>
    <w:rsid w:val="00AA136F"/>
    <w:rsid w:val="00AA76CB"/>
    <w:rsid w:val="00AB178B"/>
    <w:rsid w:val="00AD20F2"/>
    <w:rsid w:val="00AD7DFC"/>
    <w:rsid w:val="00B02D67"/>
    <w:rsid w:val="00B13188"/>
    <w:rsid w:val="00B21717"/>
    <w:rsid w:val="00B2459A"/>
    <w:rsid w:val="00B60D61"/>
    <w:rsid w:val="00B6422F"/>
    <w:rsid w:val="00B70196"/>
    <w:rsid w:val="00B91857"/>
    <w:rsid w:val="00BA43A8"/>
    <w:rsid w:val="00BC5B3A"/>
    <w:rsid w:val="00BD1706"/>
    <w:rsid w:val="00C078FC"/>
    <w:rsid w:val="00C106B9"/>
    <w:rsid w:val="00C42233"/>
    <w:rsid w:val="00C43F73"/>
    <w:rsid w:val="00C503B3"/>
    <w:rsid w:val="00C5676F"/>
    <w:rsid w:val="00C661C3"/>
    <w:rsid w:val="00C7732A"/>
    <w:rsid w:val="00C938A8"/>
    <w:rsid w:val="00CC20EC"/>
    <w:rsid w:val="00CC2DE9"/>
    <w:rsid w:val="00D072BC"/>
    <w:rsid w:val="00D227B3"/>
    <w:rsid w:val="00D32483"/>
    <w:rsid w:val="00D41A68"/>
    <w:rsid w:val="00D72097"/>
    <w:rsid w:val="00D72450"/>
    <w:rsid w:val="00D776AD"/>
    <w:rsid w:val="00D83C71"/>
    <w:rsid w:val="00D91AEA"/>
    <w:rsid w:val="00D966D3"/>
    <w:rsid w:val="00DA268D"/>
    <w:rsid w:val="00DC69A2"/>
    <w:rsid w:val="00DE3E7A"/>
    <w:rsid w:val="00DE6843"/>
    <w:rsid w:val="00E103F7"/>
    <w:rsid w:val="00E2092F"/>
    <w:rsid w:val="00E33538"/>
    <w:rsid w:val="00E50BEA"/>
    <w:rsid w:val="00E669E0"/>
    <w:rsid w:val="00E71BE4"/>
    <w:rsid w:val="00E748BF"/>
    <w:rsid w:val="00E806AE"/>
    <w:rsid w:val="00EA0C86"/>
    <w:rsid w:val="00EC616A"/>
    <w:rsid w:val="00EF270F"/>
    <w:rsid w:val="00F066B6"/>
    <w:rsid w:val="00F21449"/>
    <w:rsid w:val="00F30EDF"/>
    <w:rsid w:val="00F35BE8"/>
    <w:rsid w:val="00F5259A"/>
    <w:rsid w:val="00F53B69"/>
    <w:rsid w:val="00F570B9"/>
    <w:rsid w:val="00F60619"/>
    <w:rsid w:val="00F652C8"/>
    <w:rsid w:val="00F762A8"/>
    <w:rsid w:val="00F97F71"/>
    <w:rsid w:val="00FA24FE"/>
    <w:rsid w:val="00FA3944"/>
    <w:rsid w:val="00FC0BFD"/>
    <w:rsid w:val="00FE4275"/>
    <w:rsid w:val="00FF10F0"/>
    <w:rsid w:val="00FF51A8"/>
    <w:rsid w:val="00FF6484"/>
    <w:rsid w:val="4A9A4EBF"/>
    <w:rsid w:val="56F2427F"/>
    <w:rsid w:val="67A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b/>
      <w:sz w:val="28"/>
      <w:szCs w:val="24"/>
    </w:rPr>
  </w:style>
  <w:style w:type="character" w:customStyle="1" w:styleId="BodyTextChar">
    <w:name w:val="Body Text Char"/>
    <w:link w:val="BodyText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Pr>
      <w:b/>
      <w:bCs/>
    </w:rPr>
  </w:style>
  <w:style w:type="paragraph" w:styleId="Title">
    <w:name w:val="Title"/>
    <w:basedOn w:val="Norma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246750"/>
    <w:rPr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b/>
      <w:sz w:val="28"/>
      <w:szCs w:val="24"/>
    </w:rPr>
  </w:style>
  <w:style w:type="character" w:customStyle="1" w:styleId="BodyTextChar">
    <w:name w:val="Body Text Char"/>
    <w:link w:val="BodyText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Pr>
      <w:b/>
      <w:bCs/>
    </w:rPr>
  </w:style>
  <w:style w:type="paragraph" w:styleId="Title">
    <w:name w:val="Title"/>
    <w:basedOn w:val="Norma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246750"/>
    <w:rPr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4D650-19B2-419E-A4BC-8FEB0D05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VISHVESVARAYA TECHNOLOGICAL UNIVERSITY</vt:lpstr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VISHVESVARAYA TECHNOLOGICAL UNIVERSITY</dc:title>
  <dc:creator>Deepak N</dc:creator>
  <cp:lastModifiedBy>PlayGOD</cp:lastModifiedBy>
  <cp:revision>10</cp:revision>
  <cp:lastPrinted>2012-04-19T21:50:00Z</cp:lastPrinted>
  <dcterms:created xsi:type="dcterms:W3CDTF">2019-04-25T07:06:00Z</dcterms:created>
  <dcterms:modified xsi:type="dcterms:W3CDTF">2020-06-22T19:05:00Z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