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Report on Solving the Maximum Subarray Problem using Dynamic Programming</w:t>
      </w:r>
    </w:p>
    <w:p>
      <w:pPr>
        <w:spacing w:after="240"/>
      </w:pPr>
      <w:r>
        <w:t>1. Understanding the Problem</w:t>
        <w:br/>
        <w:t>The Maximum Subarray Problem is a classical problem in computer science. Given an array of integers, the task is to find a contiguous subarray with the largest possible sum. This problem serves as an excellent example of how dynamic programming can simplify complex tasks.</w:t>
      </w:r>
    </w:p>
    <w:p>
      <w:pPr>
        <w:spacing w:after="240"/>
      </w:pPr>
      <w:r>
        <w:t>Formal Statement:</w:t>
        <w:br/>
        <w:t>Given an integer array nums, find the contiguous subarray (containing at least one number) which has the largest sum and return its sum.</w:t>
      </w:r>
    </w:p>
    <w:p>
      <w:pPr>
        <w:spacing w:after="240"/>
      </w:pPr>
      <w:r>
        <w:t>Examples:</w:t>
        <w:br/>
        <w:t>- Input: [-2,1,-3,4,-1,2,1,-5,4] → Output: 6 (from subarray [4,-1,2,1])</w:t>
        <w:br/>
        <w:t>- Input: [1] → Output: 1</w:t>
        <w:br/>
        <w:t>- Input: [5,4,-1,7,8] → Output: 23</w:t>
      </w:r>
    </w:p>
    <w:p>
      <w:pPr>
        <w:spacing w:after="240"/>
      </w:pPr>
      <w:r>
        <w:t>2. Naïve Approach (Brute Force)</w:t>
        <w:br/>
        <w:t>Try all possible subarrays and calculate their sums. This results in a time complexity of O(n³), which is inefficient for large arrays.</w:t>
      </w:r>
    </w:p>
    <w:p>
      <w:pPr>
        <w:spacing w:after="240"/>
      </w:pPr>
      <w:r>
        <w:t>3. Optimized Brute Force: Cumulative Sum</w:t>
        <w:br/>
        <w:t>Use prefix sums to reduce inner loop, improving time complexity to O(n²), which is still suboptimal.</w:t>
      </w:r>
    </w:p>
    <w:p>
      <w:pPr>
        <w:spacing w:after="240"/>
      </w:pPr>
      <w:r>
        <w:t>4. Efficient Approach: Dynamic Programming</w:t>
        <w:br/>
        <w:t>Dynamic Programming (DP) solves problems by breaking them into subproblems, solving each only once, and storing their results.</w:t>
      </w:r>
    </w:p>
    <w:p>
      <w:pPr>
        <w:spacing w:after="240"/>
      </w:pPr>
      <w:r>
        <w:t>Features of DP Problems:</w:t>
        <w:br/>
        <w:t>- Overlapping subproblems</w:t>
        <w:br/>
        <w:t>- Optimal substructure</w:t>
      </w:r>
    </w:p>
    <w:p>
      <w:pPr>
        <w:spacing w:after="240"/>
      </w:pPr>
      <w:r>
        <w:t>5. Kadane’s Algorithm – Dynamic Programming Approach</w:t>
        <w:br/>
        <w:t>Kadane’s Algorithm efficiently solves the Maximum Subarray Problem in O(n) time by keeping track of:</w:t>
        <w:br/>
        <w:t>- currentMax: maximum sum of subarray ending at current index</w:t>
        <w:br/>
        <w:t>- maxSoFar: overall maximum subarray sum found so far</w:t>
      </w:r>
    </w:p>
    <w:p>
      <w:pPr>
        <w:spacing w:after="240"/>
      </w:pPr>
      <w:r>
        <w:t>Recurrence Relation:</w:t>
        <w:br/>
        <w:t>currentMax = max(nums[i], currentMax + nums[i])</w:t>
        <w:br/>
        <w:t>maxSoFar = max(maxSoFar, currentMax)</w:t>
      </w:r>
    </w:p>
    <w:p>
      <w:pPr>
        <w:spacing w:after="240"/>
      </w:pPr>
      <w:r>
        <w:t>6. Step-by-Step Example</w:t>
        <w:br/>
        <w:t>Input: [-2,1,-3,4,-1,2,1,-5,4]</w:t>
        <w:br/>
        <w:t>Illustrated via table in full report.</w:t>
      </w:r>
    </w:p>
    <w:p>
      <w:pPr>
        <w:spacing w:after="240"/>
      </w:pPr>
      <w:r>
        <w:t>7. C++ Implementation</w:t>
        <w:br/>
        <w:t>```cpp</w:t>
        <w:br/>
        <w:t>class Solution {</w:t>
        <w:br/>
        <w:t>public:</w:t>
        <w:br/>
        <w:t xml:space="preserve">    int maxSubArray(vector&lt;int&gt;&amp; nums) {</w:t>
        <w:br/>
        <w:t xml:space="preserve">        int maxSoFar = nums[0];</w:t>
        <w:br/>
        <w:t xml:space="preserve">        int currentMax = nums[0];</w:t>
        <w:br/>
        <w:t xml:space="preserve">        for (int i = 1; i &lt; nums.size(); ++i) {</w:t>
        <w:br/>
        <w:t xml:space="preserve">            currentMax = max(nums[i], currentMax + nums[i]);</w:t>
        <w:br/>
        <w:t xml:space="preserve">            maxSoFar = max(maxSoFar, currentMax);</w:t>
        <w:br/>
        <w:t xml:space="preserve">        }</w:t>
        <w:br/>
        <w:t xml:space="preserve">        return maxSoFar;</w:t>
        <w:br/>
        <w:t xml:space="preserve">    }</w:t>
        <w:br/>
        <w:t>};</w:t>
        <w:br/>
        <w:t>```</w:t>
      </w:r>
    </w:p>
    <w:p>
      <w:pPr>
        <w:spacing w:after="240"/>
      </w:pPr>
      <w:r>
        <w:t>8. Time and Space Complexity</w:t>
        <w:br/>
        <w:t>- Time Complexity: O(n)</w:t>
        <w:br/>
        <w:t>- Space Complexity: O(1)</w:t>
      </w:r>
    </w:p>
    <w:p>
      <w:pPr>
        <w:spacing w:after="240"/>
      </w:pPr>
      <w:r>
        <w:t>9. Real-World Analogy</w:t>
        <w:br/>
        <w:t>Visualize walking on a road with ups and downs, trying to find the most rewarding path.</w:t>
      </w:r>
    </w:p>
    <w:p>
      <w:pPr>
        <w:spacing w:after="240"/>
      </w:pPr>
      <w:r>
        <w:t>10. When to Use Kadane’s Algorithm?</w:t>
        <w:br/>
        <w:t>- Contiguous subarray problems</w:t>
        <w:br/>
        <w:t>- Optimizing over sums or accumulative metrics</w:t>
        <w:br/>
        <w:t>- Arrays with negative and positive integers</w:t>
      </w:r>
    </w:p>
    <w:p>
      <w:pPr>
        <w:spacing w:after="240"/>
      </w:pPr>
      <w:r>
        <w:t>11. Extending the Problem</w:t>
        <w:br/>
        <w:t>- Return the actual subarray</w:t>
        <w:br/>
        <w:t>- Solve 2D version using modified Kadane’s</w:t>
        <w:br/>
        <w:t>- Handle circular arrays</w:t>
      </w:r>
    </w:p>
    <w:p>
      <w:pPr>
        <w:spacing w:after="240"/>
      </w:pPr>
      <w:r>
        <w:t>12. Approach Such Problems Systematically</w:t>
        <w:br/>
        <w:t>- Understand the problem and constraints</w:t>
        <w:br/>
        <w:t>- Consider brute-force and identify DP potential</w:t>
        <w:br/>
        <w:t>- Define subproblems and recurrence relations</w:t>
      </w:r>
    </w:p>
    <w:p>
      <w:pPr>
        <w:spacing w:after="240"/>
      </w:pPr>
      <w:r>
        <w:t>13. Dynamic Programming’s Value</w:t>
        <w:br/>
        <w:t>DP reduces recomputation and uses previous results to make optimal decisions at each step.</w:t>
      </w:r>
    </w:p>
    <w:p>
      <w:pPr>
        <w:spacing w:after="240"/>
      </w:pPr>
      <w:r>
        <w:t>14. General Template for DP Subarray Problems</w:t>
        <w:br/>
        <w:t>Illustrated in Kadane’s Algorithm.</w:t>
      </w:r>
    </w:p>
    <w:p>
      <w:pPr>
        <w:spacing w:after="240"/>
      </w:pPr>
      <w:r>
        <w:t>15. Conclusion</w:t>
        <w:br/>
        <w:t>Kadane’s Algorithm exemplifies dynamic programming's strength in reducing time complexity from cubic to linear time. It provides foundational knowledge for solving more advanced optimization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