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71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11482"/>
      </w:tblGrid>
      <w:tr w:rsidR="002B5A88" w14:paraId="004A2FD6" w14:textId="77777777" w:rsidTr="00C00D1F">
        <w:tc>
          <w:tcPr>
            <w:tcW w:w="236" w:type="dxa"/>
          </w:tcPr>
          <w:p w14:paraId="10E18700" w14:textId="71F0A33D" w:rsidR="002B5A88" w:rsidRDefault="000014A7" w:rsidP="00C00D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en-US" w:eastAsia="en-US"/>
              </w:rPr>
              <w:br/>
            </w:r>
          </w:p>
        </w:tc>
        <w:tc>
          <w:tcPr>
            <w:tcW w:w="11482" w:type="dxa"/>
          </w:tcPr>
          <w:p w14:paraId="3704C5E5" w14:textId="77777777" w:rsidR="002B5A88" w:rsidRDefault="002B5A88" w:rsidP="00BF0F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4D28B330" w14:textId="77777777" w:rsidR="002B5A88" w:rsidRPr="00C00D1F" w:rsidRDefault="002B5A88" w:rsidP="00C00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87" w:right="1976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C00D1F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>Work Integrated Learning Programmes Division</w:t>
            </w:r>
          </w:p>
          <w:p w14:paraId="2D6F1FD7" w14:textId="0E3E7B89" w:rsidR="002B5A88" w:rsidRPr="00C00D1F" w:rsidRDefault="00C00D1F" w:rsidP="00C00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156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                             </w:t>
            </w:r>
            <w:proofErr w:type="spellStart"/>
            <w:r w:rsidR="002B5A88" w:rsidRPr="00C00D1F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>M.Tech</w:t>
            </w:r>
            <w:proofErr w:type="spellEnd"/>
            <w:r w:rsidR="002B5A88" w:rsidRPr="00C00D1F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 (</w:t>
            </w:r>
            <w:r w:rsidR="002B5A88" w:rsidRPr="00C00D1F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Data Science and Engineering)</w:t>
            </w:r>
          </w:p>
          <w:p w14:paraId="70A896B0" w14:textId="77777777" w:rsidR="00C00D1F" w:rsidRDefault="00C00D1F" w:rsidP="00C00D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717" w:right="37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25480F" w14:textId="18367E21" w:rsidR="002B5A88" w:rsidRDefault="00C00D1F" w:rsidP="00C00D1F">
            <w:pPr>
              <w:ind w:left="1817" w:right="37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en-US" w:eastAsia="en-US"/>
              </w:rPr>
              <w:drawing>
                <wp:inline distT="0" distB="0" distL="0" distR="0" wp14:anchorId="7D916C49" wp14:editId="100E00D0">
                  <wp:extent cx="3679372" cy="1034142"/>
                  <wp:effectExtent l="0" t="0" r="0" b="0"/>
                  <wp:docPr id="2" name="image3.png" descr="https://lh6.googleusercontent.com/ENp5iVIZzIHv2b4n4mkS4vHt4UkEBlWYmz738CY-LLW4hqPglKHQ6jUh7UR0d4Ymmrr709Maa1nSxWlKGCsAkajArO1QhFOMQzxwHhEhk0zqlMRi4_H7oj2RIxwzkiz_qKiY_Gi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https://lh6.googleusercontent.com/ENp5iVIZzIHv2b4n4mkS4vHt4UkEBlWYmz738CY-LLW4hqPglKHQ6jUh7UR0d4Ymmrr709Maa1nSxWlKGCsAkajArO1QhFOMQzxwHhEhk0zqlMRi4_H7oj2RIxwzkiz_qKiY_Giy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397" cy="10675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9C3B0" w14:textId="77777777" w:rsidR="002B5A88" w:rsidRDefault="002B5A88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22B6130" w14:textId="2BEEEF9C" w:rsidR="002B5A88" w:rsidRPr="00C00D1F" w:rsidRDefault="002B5A88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00D1F">
        <w:rPr>
          <w:rFonts w:ascii="Times New Roman" w:eastAsia="Times New Roman" w:hAnsi="Times New Roman" w:cs="Times New Roman"/>
          <w:b/>
          <w:sz w:val="32"/>
          <w:szCs w:val="32"/>
        </w:rPr>
        <w:t>Data Visuali</w:t>
      </w:r>
      <w:r w:rsidR="007E53C0">
        <w:rPr>
          <w:rFonts w:ascii="Times New Roman" w:eastAsia="Times New Roman" w:hAnsi="Times New Roman" w:cs="Times New Roman"/>
          <w:b/>
          <w:sz w:val="32"/>
          <w:szCs w:val="32"/>
        </w:rPr>
        <w:t xml:space="preserve">zation &amp; Interpretation </w:t>
      </w:r>
      <w:r w:rsidR="007E53C0">
        <w:rPr>
          <w:rFonts w:ascii="Times New Roman" w:eastAsia="Times New Roman" w:hAnsi="Times New Roman" w:cs="Times New Roman"/>
          <w:b/>
          <w:sz w:val="32"/>
          <w:szCs w:val="32"/>
        </w:rPr>
        <w:br/>
        <w:t>(DSECL</w:t>
      </w:r>
      <w:r w:rsidRPr="00C00D1F">
        <w:rPr>
          <w:rFonts w:ascii="Times New Roman" w:eastAsia="Times New Roman" w:hAnsi="Times New Roman" w:cs="Times New Roman"/>
          <w:b/>
          <w:sz w:val="32"/>
          <w:szCs w:val="32"/>
        </w:rPr>
        <w:t>ZG555)</w:t>
      </w:r>
    </w:p>
    <w:p w14:paraId="753C444D" w14:textId="77777777" w:rsidR="002B5A88" w:rsidRDefault="002B5A88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9D60EA" w14:textId="5DED4CCD" w:rsidR="002B5A88" w:rsidRPr="00C00D1F" w:rsidRDefault="002B5A88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00D1F">
        <w:rPr>
          <w:rFonts w:ascii="Times New Roman" w:eastAsia="Times New Roman" w:hAnsi="Times New Roman" w:cs="Times New Roman"/>
          <w:b/>
          <w:sz w:val="32"/>
          <w:szCs w:val="32"/>
        </w:rPr>
        <w:t xml:space="preserve">Assignment 1 – </w:t>
      </w:r>
      <w:r w:rsidR="00E71895" w:rsidRPr="00C00D1F">
        <w:rPr>
          <w:rFonts w:ascii="Times New Roman" w:eastAsia="Times New Roman" w:hAnsi="Times New Roman" w:cs="Times New Roman"/>
          <w:b/>
          <w:sz w:val="32"/>
          <w:szCs w:val="32"/>
        </w:rPr>
        <w:t>PS7 - [CONSTRUCTION DATA ANALYSIS]</w:t>
      </w:r>
    </w:p>
    <w:p w14:paraId="7DD02A25" w14:textId="77777777" w:rsidR="00E71895" w:rsidRDefault="00E71895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F72F0A" w14:textId="77777777" w:rsidR="00C00D1F" w:rsidRPr="00C00D1F" w:rsidRDefault="002B5A88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00D1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Group</w:t>
      </w:r>
      <w:r w:rsidRPr="00C00D1F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</w:p>
    <w:p w14:paraId="3B516FE4" w14:textId="50035596" w:rsidR="002B5A88" w:rsidRPr="00C00D1F" w:rsidRDefault="002B5A88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0D1F">
        <w:rPr>
          <w:rFonts w:ascii="Times New Roman" w:eastAsia="Times New Roman" w:hAnsi="Times New Roman" w:cs="Times New Roman"/>
          <w:bCs/>
          <w:sz w:val="32"/>
          <w:szCs w:val="32"/>
        </w:rPr>
        <w:t xml:space="preserve">DVI GROUP </w:t>
      </w:r>
      <w:r w:rsidR="00E71895" w:rsidRPr="00C00D1F">
        <w:rPr>
          <w:rFonts w:ascii="Times New Roman" w:eastAsia="Times New Roman" w:hAnsi="Times New Roman" w:cs="Times New Roman"/>
          <w:bCs/>
          <w:sz w:val="32"/>
          <w:szCs w:val="32"/>
        </w:rPr>
        <w:t>147</w:t>
      </w:r>
    </w:p>
    <w:p w14:paraId="65DCAD32" w14:textId="77777777" w:rsidR="00E71895" w:rsidRPr="00C00D1F" w:rsidRDefault="00E71895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7B72B911" w14:textId="77777777" w:rsidR="000014A7" w:rsidRPr="00C00D1F" w:rsidRDefault="002B5A88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C00D1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Team Members:</w:t>
      </w:r>
    </w:p>
    <w:p w14:paraId="4C9E554E" w14:textId="5A39EE2A" w:rsidR="002B5A88" w:rsidRPr="00C00D1F" w:rsidRDefault="00E71895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spellStart"/>
      <w:r w:rsidRPr="00C00D1F">
        <w:rPr>
          <w:rFonts w:ascii="Times New Roman" w:eastAsia="Times New Roman" w:hAnsi="Times New Roman" w:cs="Times New Roman"/>
          <w:bCs/>
          <w:sz w:val="32"/>
          <w:szCs w:val="32"/>
        </w:rPr>
        <w:t>Ashwini</w:t>
      </w:r>
      <w:proofErr w:type="spellEnd"/>
      <w:r w:rsidRPr="00C00D1F">
        <w:rPr>
          <w:rFonts w:ascii="Times New Roman" w:eastAsia="Times New Roman" w:hAnsi="Times New Roman" w:cs="Times New Roman"/>
          <w:bCs/>
          <w:sz w:val="32"/>
          <w:szCs w:val="32"/>
        </w:rPr>
        <w:t xml:space="preserve"> Bangalore Ramesh</w:t>
      </w:r>
    </w:p>
    <w:p w14:paraId="29D65AD7" w14:textId="1701B22A" w:rsidR="002B5A88" w:rsidRPr="00C00D1F" w:rsidRDefault="002B5A88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0D1F">
        <w:rPr>
          <w:rFonts w:ascii="Times New Roman" w:eastAsia="Times New Roman" w:hAnsi="Times New Roman" w:cs="Times New Roman"/>
          <w:bCs/>
          <w:sz w:val="32"/>
          <w:szCs w:val="32"/>
        </w:rPr>
        <w:t xml:space="preserve">Rahul </w:t>
      </w:r>
      <w:r w:rsidR="00E71895" w:rsidRPr="00C00D1F">
        <w:rPr>
          <w:rFonts w:ascii="Times New Roman" w:eastAsia="Times New Roman" w:hAnsi="Times New Roman" w:cs="Times New Roman"/>
          <w:bCs/>
          <w:sz w:val="32"/>
          <w:szCs w:val="32"/>
        </w:rPr>
        <w:t>Paul</w:t>
      </w:r>
    </w:p>
    <w:p w14:paraId="6ADA9557" w14:textId="371CA523" w:rsidR="002B5A88" w:rsidRPr="00C00D1F" w:rsidRDefault="00E71895" w:rsidP="00C00D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proofErr w:type="spellStart"/>
      <w:r w:rsidRPr="00C00D1F">
        <w:rPr>
          <w:rFonts w:ascii="Times New Roman" w:eastAsia="Times New Roman" w:hAnsi="Times New Roman" w:cs="Times New Roman"/>
          <w:bCs/>
          <w:sz w:val="32"/>
          <w:szCs w:val="32"/>
        </w:rPr>
        <w:t>Ashutosh</w:t>
      </w:r>
      <w:proofErr w:type="spellEnd"/>
      <w:r w:rsidRPr="00C00D1F">
        <w:rPr>
          <w:rFonts w:ascii="Times New Roman" w:eastAsia="Times New Roman" w:hAnsi="Times New Roman" w:cs="Times New Roman"/>
          <w:bCs/>
          <w:sz w:val="32"/>
          <w:szCs w:val="32"/>
        </w:rPr>
        <w:t xml:space="preserve"> Kumar</w:t>
      </w:r>
    </w:p>
    <w:p w14:paraId="7A231C5E" w14:textId="30042940" w:rsidR="002B5A88" w:rsidRPr="00C00D1F" w:rsidRDefault="002B5A88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AAF53B1" w14:textId="73FC1089" w:rsidR="003C79B4" w:rsidRDefault="003C79B4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135A26" w14:textId="77777777" w:rsidR="003C79B4" w:rsidRDefault="003C79B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IN" w:eastAsia="en-IN"/>
        </w:rPr>
        <w:id w:val="4746451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32"/>
          <w:szCs w:val="32"/>
        </w:rPr>
      </w:sdtEndPr>
      <w:sdtContent>
        <w:p w14:paraId="474FBA52" w14:textId="646FABC5" w:rsidR="003C79B4" w:rsidRPr="003B39AD" w:rsidRDefault="003C79B4">
          <w:pPr>
            <w:pStyle w:val="TOCHeading"/>
            <w:rPr>
              <w:b/>
              <w:sz w:val="44"/>
              <w:szCs w:val="44"/>
            </w:rPr>
          </w:pPr>
          <w:r w:rsidRPr="003B39AD">
            <w:rPr>
              <w:b/>
              <w:sz w:val="44"/>
              <w:szCs w:val="44"/>
            </w:rPr>
            <w:t>Contents</w:t>
          </w:r>
        </w:p>
        <w:p w14:paraId="36860B05" w14:textId="23D6638C" w:rsidR="009373BD" w:rsidRPr="009373BD" w:rsidRDefault="003C79B4">
          <w:pPr>
            <w:pStyle w:val="TOC1"/>
            <w:tabs>
              <w:tab w:val="left" w:pos="44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r w:rsidRPr="009373BD">
            <w:rPr>
              <w:rFonts w:ascii="Times New Roman" w:hAnsi="Times New Roman" w:cs="Times New Roman"/>
              <w:b/>
              <w:sz w:val="32"/>
              <w:szCs w:val="32"/>
            </w:rPr>
            <w:fldChar w:fldCharType="begin"/>
          </w:r>
          <w:r w:rsidRPr="009373BD">
            <w:rPr>
              <w:rFonts w:ascii="Times New Roman" w:hAnsi="Times New Roman" w:cs="Times New Roman"/>
              <w:b/>
              <w:sz w:val="32"/>
              <w:szCs w:val="32"/>
            </w:rPr>
            <w:instrText xml:space="preserve"> TOC \o "1-3" \h \z \u </w:instrText>
          </w:r>
          <w:r w:rsidRPr="009373BD">
            <w:rPr>
              <w:rFonts w:ascii="Times New Roman" w:hAnsi="Times New Roman" w:cs="Times New Roman"/>
              <w:b/>
              <w:sz w:val="32"/>
              <w:szCs w:val="32"/>
            </w:rPr>
            <w:fldChar w:fldCharType="separate"/>
          </w:r>
          <w:hyperlink w:anchor="_Toc75977579" w:history="1">
            <w:r w:rsidR="009373BD"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1.</w:t>
            </w:r>
            <w:r w:rsidR="009373BD"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="009373BD"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Know Your Audience</w:t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_Toc75977579 \h </w:instrText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9373BD"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61A159" w14:textId="147A8324" w:rsidR="009373BD" w:rsidRPr="009373BD" w:rsidRDefault="009373BD">
          <w:pPr>
            <w:pStyle w:val="TOC1"/>
            <w:tabs>
              <w:tab w:val="left" w:pos="44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0" w:history="1"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2.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What ?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_Toc75977580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77A7B3" w14:textId="56AF7F37" w:rsidR="009373BD" w:rsidRPr="009373BD" w:rsidRDefault="009373BD" w:rsidP="009373BD">
          <w:pPr>
            <w:pStyle w:val="TOC2"/>
            <w:numPr>
              <w:ilvl w:val="0"/>
              <w:numId w:val="20"/>
            </w:numPr>
            <w:tabs>
              <w:tab w:val="right" w:leader="dot" w:pos="10790"/>
            </w:tabs>
            <w:ind w:left="720"/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1" w:history="1"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Data Preparation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_Toc75977581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696C18" w14:textId="756633C6" w:rsidR="009373BD" w:rsidRPr="009373BD" w:rsidRDefault="009373BD">
          <w:pPr>
            <w:pStyle w:val="TOC1"/>
            <w:tabs>
              <w:tab w:val="left" w:pos="44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2" w:history="1"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3.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Present the BIG IDEA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_Toc75977582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64CE7A" w14:textId="5E9D5DE4" w:rsidR="009373BD" w:rsidRPr="009373BD" w:rsidRDefault="009373BD">
          <w:pPr>
            <w:pStyle w:val="TOC1"/>
            <w:tabs>
              <w:tab w:val="left" w:pos="44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3" w:history="1"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4.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HOW ?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_Toc75977583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51FE87" w14:textId="7C8218FC" w:rsidR="009373BD" w:rsidRPr="009373BD" w:rsidRDefault="009373BD">
          <w:pPr>
            <w:pStyle w:val="TO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4" w:history="1">
            <w:r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a)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Chart 1: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_Toc75977584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9E6393" w14:textId="35F95DF0" w:rsidR="009373BD" w:rsidRPr="009373BD" w:rsidRDefault="009373BD">
          <w:pPr>
            <w:pStyle w:val="TO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5" w:history="1">
            <w:r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b)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Chart 2: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_Toc75977585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5ED2C6" w14:textId="730884F0" w:rsidR="009373BD" w:rsidRPr="009373BD" w:rsidRDefault="009373BD">
          <w:pPr>
            <w:pStyle w:val="TO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6" w:history="1">
            <w:r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c)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noProof/>
                <w:sz w:val="32"/>
                <w:szCs w:val="32"/>
              </w:rPr>
              <w:t>Chart 3: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_Toc75977586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C8BDA3" w14:textId="4D5B5B8F" w:rsidR="009373BD" w:rsidRPr="009373BD" w:rsidRDefault="009373BD">
          <w:pPr>
            <w:pStyle w:val="TO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7" w:history="1">
            <w:r w:rsidRPr="009373BD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d)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Gestalt Principle Employed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_Toc75977587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1FE988" w14:textId="23E12A91" w:rsidR="009373BD" w:rsidRPr="009373BD" w:rsidRDefault="009373BD">
          <w:pPr>
            <w:pStyle w:val="TOC2"/>
            <w:tabs>
              <w:tab w:val="left" w:pos="66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8" w:history="1">
            <w:r w:rsidRPr="009373BD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e)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Pre-attentive attributes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_Toc75977588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4F0603" w14:textId="4861091D" w:rsidR="009373BD" w:rsidRPr="009373BD" w:rsidRDefault="009373BD">
          <w:pPr>
            <w:pStyle w:val="TOC1"/>
            <w:tabs>
              <w:tab w:val="left" w:pos="440"/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val="en-US" w:eastAsia="en-US"/>
            </w:rPr>
          </w:pPr>
          <w:hyperlink w:anchor="_Toc75977589" w:history="1"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5.</w:t>
            </w:r>
            <w:r w:rsidRPr="009373BD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val="en-US" w:eastAsia="en-US"/>
              </w:rPr>
              <w:tab/>
            </w:r>
            <w:r w:rsidRPr="009373BD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32"/>
                <w:szCs w:val="32"/>
              </w:rPr>
              <w:t>Dashboard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_Toc75977589 \h </w:instrTex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9373BD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ABB16E" w14:textId="75BB890F" w:rsidR="003C79B4" w:rsidRPr="003B39AD" w:rsidRDefault="003C79B4">
          <w:pPr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9373BD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16C122" w14:textId="49289158" w:rsidR="003C79B4" w:rsidRDefault="003C79B4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45CB5AF" w14:textId="77777777" w:rsidR="003C79B4" w:rsidRDefault="003C79B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14:paraId="12B87336" w14:textId="77777777" w:rsidR="002B5A88" w:rsidRDefault="002B5A88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CC2E97" w14:textId="78A77CFC" w:rsidR="00E71895" w:rsidRPr="00190F89" w:rsidRDefault="000014A7" w:rsidP="000014A7">
      <w:pPr>
        <w:pStyle w:val="Heading1"/>
        <w:numPr>
          <w:ilvl w:val="0"/>
          <w:numId w:val="2"/>
        </w:numPr>
        <w:rPr>
          <w:rFonts w:eastAsia="Times New Roman"/>
          <w:sz w:val="28"/>
          <w:szCs w:val="28"/>
        </w:rPr>
      </w:pPr>
      <w:bookmarkStart w:id="0" w:name="_Toc75977579"/>
      <w:r w:rsidRPr="00190F89">
        <w:rPr>
          <w:rFonts w:ascii="Times New Roman" w:eastAsia="Times New Roman" w:hAnsi="Times New Roman" w:cs="Times New Roman"/>
          <w:b/>
          <w:sz w:val="28"/>
          <w:szCs w:val="28"/>
        </w:rPr>
        <w:t>Know Your Audience</w:t>
      </w:r>
      <w:bookmarkEnd w:id="0"/>
    </w:p>
    <w:p w14:paraId="64A1C245" w14:textId="719195A8" w:rsidR="001F4451" w:rsidRPr="00190F89" w:rsidRDefault="00E71895" w:rsidP="00190F8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color w:val="000000"/>
          <w:sz w:val="24"/>
          <w:szCs w:val="24"/>
        </w:rPr>
        <w:t>List the primary groups or individuals to whom you’ll be communicating.</w:t>
      </w:r>
    </w:p>
    <w:p w14:paraId="5FFBF9E7" w14:textId="763C0699" w:rsidR="00E71895" w:rsidRDefault="00190F89" w:rsidP="00190F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»» </w:t>
      </w:r>
      <w:r w:rsidR="00E71895" w:rsidRPr="00190F89">
        <w:rPr>
          <w:rFonts w:ascii="Times New Roman" w:eastAsia="Times New Roman" w:hAnsi="Times New Roman" w:cs="Times New Roman"/>
          <w:b/>
          <w:sz w:val="24"/>
          <w:szCs w:val="24"/>
        </w:rPr>
        <w:t>The Department of Housing and Urban Development</w:t>
      </w:r>
    </w:p>
    <w:p w14:paraId="119850B7" w14:textId="77777777" w:rsidR="001F4451" w:rsidRDefault="001F4451" w:rsidP="000014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F972CB" w14:textId="3AC08EB2" w:rsidR="001F4451" w:rsidRPr="00190F89" w:rsidRDefault="00E71895" w:rsidP="00190F8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you had to narrow that to a single person, who would that be?</w:t>
      </w:r>
    </w:p>
    <w:p w14:paraId="34F0DB4B" w14:textId="3DCB358C" w:rsidR="00E71895" w:rsidRDefault="00190F89" w:rsidP="00190F8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»» </w:t>
      </w:r>
      <w:r w:rsid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Secretary of Department of Housing and Urban Development</w:t>
      </w:r>
    </w:p>
    <w:p w14:paraId="3BA5BE1F" w14:textId="77777777" w:rsidR="001F4451" w:rsidRPr="00E71895" w:rsidRDefault="001F4451" w:rsidP="000014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69EA6F3" w14:textId="6982B866" w:rsidR="001F4451" w:rsidRPr="00190F89" w:rsidRDefault="00E71895" w:rsidP="00190F8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does your audience care about?</w:t>
      </w:r>
    </w:p>
    <w:p w14:paraId="4A6AB52D" w14:textId="689793C0" w:rsidR="00E71895" w:rsidRPr="00E71895" w:rsidRDefault="00190F89" w:rsidP="00190F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»» </w:t>
      </w:r>
      <w:r w:rsidRPr="00190F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High level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</w:t>
      </w:r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The Department of Housing and Urban Development uses the estimates to develop and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</w:t>
      </w:r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evaluate housing programs.</w:t>
      </w:r>
    </w:p>
    <w:p w14:paraId="7AB56B3E" w14:textId="559622A2" w:rsidR="00E71895" w:rsidRPr="00E71895" w:rsidRDefault="00190F89" w:rsidP="00190F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6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Granular level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</w:t>
      </w:r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1. Correct estimate of construction value of New Single-Family Houses </w:t>
      </w:r>
      <w:proofErr w:type="gramStart"/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Under</w:t>
      </w:r>
      <w:proofErr w:type="gramEnd"/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Construction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  </w:t>
      </w:r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through both constant Quality (</w:t>
      </w:r>
      <w:proofErr w:type="spellStart"/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Laspeyres</w:t>
      </w:r>
      <w:proofErr w:type="spellEnd"/>
      <w:r w:rsidR="00E71895" w:rsidRPr="00E718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 and Price Deflator (Fisher).</w:t>
      </w:r>
    </w:p>
    <w:p w14:paraId="1CE018F2" w14:textId="09334B8E" w:rsidR="00E71895" w:rsidRPr="00190F89" w:rsidRDefault="00190F89" w:rsidP="00190F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</w:t>
      </w:r>
      <w:r w:rsidRPr="00190F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71895" w:rsidRPr="00190F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Correct estimate of Sell price of New Single-Family Houses in whole US and specific region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              </w:t>
      </w:r>
      <w:r w:rsidR="00E71895" w:rsidRPr="00190F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wise like NE , MW , SO and WE.</w:t>
      </w:r>
    </w:p>
    <w:p w14:paraId="5C29B349" w14:textId="77777777" w:rsidR="00E71895" w:rsidRDefault="00E71895" w:rsidP="000014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DD5D7C" w14:textId="7A447806" w:rsidR="001F4451" w:rsidRPr="00190F89" w:rsidRDefault="00E71895" w:rsidP="00190F8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action does your audience need to take?</w:t>
      </w:r>
    </w:p>
    <w:p w14:paraId="2EF598B5" w14:textId="6AC06C8E" w:rsidR="00E71895" w:rsidRPr="001F4451" w:rsidRDefault="00190F89" w:rsidP="00190F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»» </w:t>
      </w:r>
      <w:r w:rsidR="00E71895" w:rsidRP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Correct reporting of Construction value and average sell price of new Single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71895" w:rsidRP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family houses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 current year compared to previous year</w:t>
      </w:r>
      <w:r w:rsidR="00E71895" w:rsidRP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="00E71895" w:rsidRPr="001F4451">
        <w:rPr>
          <w:b/>
          <w:bCs/>
        </w:rPr>
        <w:t xml:space="preserve"> </w:t>
      </w:r>
      <w:r w:rsidR="00E71895" w:rsidRPr="001F4451">
        <w:rPr>
          <w:b/>
          <w:bCs/>
          <w:sz w:val="23"/>
          <w:szCs w:val="23"/>
        </w:rPr>
        <w:t xml:space="preserve">It depends on understanding which index is </w:t>
      </w:r>
      <w:r>
        <w:rPr>
          <w:b/>
          <w:bCs/>
          <w:sz w:val="23"/>
          <w:szCs w:val="23"/>
        </w:rPr>
        <w:br/>
        <w:t xml:space="preserve">              </w:t>
      </w:r>
      <w:r w:rsidR="001F4451">
        <w:rPr>
          <w:b/>
          <w:bCs/>
          <w:sz w:val="23"/>
          <w:szCs w:val="23"/>
        </w:rPr>
        <w:t>appropriate.</w:t>
      </w:r>
    </w:p>
    <w:p w14:paraId="1EF01319" w14:textId="77777777" w:rsidR="00E71895" w:rsidRDefault="00E71895" w:rsidP="000014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180C06" w14:textId="2D9F859A" w:rsidR="001F4451" w:rsidRPr="00FB55D4" w:rsidRDefault="00E71895" w:rsidP="00FB55D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at stake? What is the benefit if the audience acts in the way you want them to? What are </w:t>
      </w:r>
      <w:r w:rsidR="00001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014A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risks if they don’t?</w:t>
      </w:r>
    </w:p>
    <w:p w14:paraId="1B7E5BB8" w14:textId="36AB92AF" w:rsidR="00E71895" w:rsidRPr="001F4451" w:rsidRDefault="00FB55D4" w:rsidP="00FB55D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»» </w:t>
      </w:r>
      <w:r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At stake</w:t>
      </w:r>
      <w:r w:rsidR="00A2475D"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</w:t>
      </w:r>
      <w:r w:rsidR="00E71895" w:rsidRP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The Department of Housing and Urban Development uses the estimates to develop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</w:t>
      </w:r>
      <w:r w:rsidR="00E71895" w:rsidRP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and evaluate housing programs.</w:t>
      </w:r>
    </w:p>
    <w:p w14:paraId="3DDD131D" w14:textId="6F27202F" w:rsidR="00FB55D4" w:rsidRPr="00A2475D" w:rsidRDefault="00FB55D4" w:rsidP="00FB55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</w:pPr>
      <w:r w:rsidRPr="00FB55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Benefit</w:t>
      </w:r>
      <w:r w:rsidR="00A2475D"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:</w:t>
      </w:r>
      <w:r w:rsidR="00E71895"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 xml:space="preserve"> </w:t>
      </w:r>
    </w:p>
    <w:p w14:paraId="59917131" w14:textId="54FDACB8" w:rsidR="00E71895" w:rsidRDefault="00FB55D4" w:rsidP="00FB55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1. </w:t>
      </w:r>
      <w:r w:rsidR="0063305F" w:rsidRP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Able to find out which price index is suitable (Under construction </w:t>
      </w:r>
      <w:proofErr w:type="spellStart"/>
      <w:r w:rsidR="0063305F" w:rsidRP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Laspeyres</w:t>
      </w:r>
      <w:proofErr w:type="spellEnd"/>
      <w:r w:rsidR="0063305F" w:rsidRP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or Fisher)</w:t>
      </w:r>
    </w:p>
    <w:p w14:paraId="166316A2" w14:textId="327A361D" w:rsidR="001F4451" w:rsidRPr="001F4451" w:rsidRDefault="00FB55D4" w:rsidP="00FB55D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Able to take appropriate decision based on t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rend of under construction and sell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    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price index spread over the years </w:t>
      </w:r>
      <w:r w:rsid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 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target </w:t>
      </w:r>
      <w:r w:rsidR="006330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region (NE,MW,SO,WE)for 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housing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F44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program.   </w:t>
      </w:r>
      <w:r w:rsidR="00D652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46BA478F" w14:textId="4B0AA6C8" w:rsidR="0063305F" w:rsidRPr="00FB55D4" w:rsidRDefault="00FB55D4" w:rsidP="00FB55D4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="00E71895"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Risks</w:t>
      </w:r>
      <w:r w:rsidR="00A2475D" w:rsidRPr="00A2475D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</w:t>
      </w:r>
      <w:r w:rsidR="00A2475D" w:rsidRP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Decision of target region and price index calculation could go wrong leading to ineffective </w:t>
      </w:r>
      <w:r w:rsid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</w:t>
      </w:r>
      <w:r w:rsid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</w:t>
      </w:r>
      <w:r w:rsidR="00A2475D" w:rsidRP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housing programs.</w:t>
      </w:r>
    </w:p>
    <w:p w14:paraId="6DABA2DA" w14:textId="77777777" w:rsidR="008F40AB" w:rsidRDefault="008F40AB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DA2A7F" w14:textId="16687618" w:rsidR="006B752E" w:rsidRDefault="006B752E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87452B" w14:textId="20756348" w:rsidR="00FB55D4" w:rsidRDefault="00FB55D4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6E80C5" w14:textId="744EE792" w:rsidR="00FB55D4" w:rsidRDefault="00FB55D4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16BC5C" w14:textId="77777777" w:rsidR="00FB55D4" w:rsidRDefault="00FB55D4" w:rsidP="002B5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EDCD9D" w14:textId="65E6B963" w:rsidR="0074388C" w:rsidRPr="00FB55D4" w:rsidRDefault="0063305F" w:rsidP="00FB55D4">
      <w:pPr>
        <w:pStyle w:val="Heading1"/>
        <w:numPr>
          <w:ilvl w:val="0"/>
          <w:numId w:val="2"/>
        </w:numPr>
        <w:rPr>
          <w:rFonts w:eastAsia="Times New Roman"/>
          <w:b/>
        </w:rPr>
      </w:pPr>
      <w:bookmarkStart w:id="1" w:name="_Toc75977580"/>
      <w:proofErr w:type="gramStart"/>
      <w:r w:rsidRPr="000014A7">
        <w:rPr>
          <w:rFonts w:eastAsia="Times New Roman"/>
          <w:b/>
        </w:rPr>
        <w:lastRenderedPageBreak/>
        <w:t>What</w:t>
      </w:r>
      <w:r w:rsidR="000C145B">
        <w:rPr>
          <w:rFonts w:eastAsia="Times New Roman"/>
          <w:b/>
        </w:rPr>
        <w:t xml:space="preserve"> ?</w:t>
      </w:r>
      <w:bookmarkEnd w:id="1"/>
      <w:proofErr w:type="gramEnd"/>
    </w:p>
    <w:p w14:paraId="7292DAAB" w14:textId="0242111D" w:rsidR="0074388C" w:rsidRPr="003901C0" w:rsidRDefault="0074388C" w:rsidP="007F6E9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55D4"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that you are trying to communicate? What questions are you trying t</w:t>
      </w:r>
      <w:r w:rsidR="007F6E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answer/display in          </w:t>
      </w:r>
      <w:r w:rsidR="007F6E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3901C0">
        <w:rPr>
          <w:rFonts w:ascii="Times New Roman" w:eastAsia="Times New Roman" w:hAnsi="Times New Roman" w:cs="Times New Roman"/>
          <w:color w:val="000000"/>
          <w:sz w:val="24"/>
          <w:szCs w:val="24"/>
        </w:rPr>
        <w:t>your visualizations? Write these as specific questions.  You need</w:t>
      </w:r>
      <w:r w:rsidR="007F6E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come up with 3 questions at </w:t>
      </w:r>
      <w:r w:rsidR="007F6E9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    </w:t>
      </w:r>
      <w:r w:rsidRPr="003901C0">
        <w:rPr>
          <w:rFonts w:ascii="Times New Roman" w:eastAsia="Times New Roman" w:hAnsi="Times New Roman" w:cs="Times New Roman"/>
          <w:color w:val="000000"/>
          <w:sz w:val="24"/>
          <w:szCs w:val="24"/>
        </w:rPr>
        <w:t>least, each of which will be answered using one Viz.</w:t>
      </w:r>
    </w:p>
    <w:p w14:paraId="06DBD314" w14:textId="3119D9AA" w:rsidR="0074388C" w:rsidRPr="0074388C" w:rsidRDefault="00FB55D4" w:rsidP="007F6E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90F89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»»</w:t>
      </w:r>
      <w:r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 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1.Which price index </w:t>
      </w:r>
      <w:r w:rsid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spellStart"/>
      <w:r w:rsid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Laspeyres</w:t>
      </w:r>
      <w:proofErr w:type="spellEnd"/>
      <w:r w:rsid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or Fisher) 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is </w:t>
      </w:r>
      <w:r w:rsidR="008A5940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better</w:t>
      </w:r>
      <w:r w:rsidR="008A59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?</w:t>
      </w:r>
    </w:p>
    <w:p w14:paraId="3A3D4A9B" w14:textId="2E55CAF2" w:rsidR="0074388C" w:rsidRPr="0074388C" w:rsidRDefault="00FB55D4" w:rsidP="007F6E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 Which region has better sell price opportunity (US vs NE</w:t>
      </w:r>
      <w:r w:rsidR="008A5940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, MW, SO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and WE</w:t>
      </w:r>
      <w:r w:rsidR="008A5940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 w:rsidR="008A59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?</w:t>
      </w:r>
    </w:p>
    <w:p w14:paraId="43B57320" w14:textId="25D55F29" w:rsidR="008A5940" w:rsidRDefault="007F6E9F" w:rsidP="007F6E9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</w:t>
      </w:r>
      <w:r w:rsidR="0074388C" w:rsidRPr="0074388C">
        <w:t xml:space="preserve"> 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How accurately are the current and 2005 houses sold percentage changes </w:t>
      </w:r>
      <w:r w:rsid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predicted 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   </w:t>
      </w:r>
      <w:r w:rsidR="00FB55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by </w:t>
      </w:r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the </w:t>
      </w:r>
      <w:proofErr w:type="spellStart"/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Laspeyers</w:t>
      </w:r>
      <w:proofErr w:type="spellEnd"/>
      <w:r w:rsidR="0074388C" w:rsidRPr="007438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price index calculations?</w:t>
      </w:r>
    </w:p>
    <w:p w14:paraId="33FBE7F8" w14:textId="040EB7FF" w:rsidR="006B752E" w:rsidRPr="008A5940" w:rsidRDefault="006B752E" w:rsidP="008A59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B752E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</w:t>
      </w:r>
    </w:p>
    <w:p w14:paraId="57584D20" w14:textId="5AC4A0C8" w:rsidR="0050698B" w:rsidRPr="007F6E9F" w:rsidRDefault="0074388C" w:rsidP="007F6E9F">
      <w:pPr>
        <w:pStyle w:val="Heading2"/>
        <w:ind w:left="720" w:firstLine="180"/>
        <w:rPr>
          <w:rFonts w:eastAsia="Times New Roman"/>
          <w:b/>
        </w:rPr>
      </w:pPr>
      <w:bookmarkStart w:id="2" w:name="_Toc75977581"/>
      <w:r w:rsidRPr="007F6E9F">
        <w:rPr>
          <w:rFonts w:eastAsia="Times New Roman"/>
          <w:b/>
        </w:rPr>
        <w:t>Data Preparation</w:t>
      </w:r>
      <w:bookmarkEnd w:id="2"/>
    </w:p>
    <w:p w14:paraId="311DCA97" w14:textId="24B7D874" w:rsidR="0050698B" w:rsidRPr="008A5940" w:rsidRDefault="0050698B" w:rsidP="003901C0">
      <w:pPr>
        <w:pStyle w:val="ListParagraph"/>
        <w:numPr>
          <w:ilvl w:val="0"/>
          <w:numId w:val="16"/>
        </w:numPr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A59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Merged multiple headers to Single cell header and headers are renamed accordingly.</w:t>
      </w:r>
    </w:p>
    <w:p w14:paraId="2F8E409E" w14:textId="79F9B332" w:rsidR="0050698B" w:rsidRPr="008A5940" w:rsidRDefault="0050698B" w:rsidP="003901C0">
      <w:pPr>
        <w:pStyle w:val="ListParagraph"/>
        <w:numPr>
          <w:ilvl w:val="0"/>
          <w:numId w:val="16"/>
        </w:numPr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A59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Sold Price index tab is unchanged and other 3 tabs having sold price are merged.  </w:t>
      </w:r>
    </w:p>
    <w:p w14:paraId="0EF71059" w14:textId="72AD1C4C" w:rsidR="002B5A88" w:rsidRPr="00A2475D" w:rsidRDefault="0050698B" w:rsidP="003901C0">
      <w:pPr>
        <w:pStyle w:val="ListParagraph"/>
        <w:numPr>
          <w:ilvl w:val="0"/>
          <w:numId w:val="16"/>
        </w:numPr>
        <w:ind w:left="720" w:firstLine="360"/>
      </w:pPr>
      <w:r w:rsidRPr="008A59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Null values are ignored.</w:t>
      </w:r>
    </w:p>
    <w:p w14:paraId="7623810C" w14:textId="48DD2125" w:rsidR="00A2475D" w:rsidRPr="00A2475D" w:rsidRDefault="00A2475D" w:rsidP="00A2475D">
      <w:pPr>
        <w:pStyle w:val="ListParagraph"/>
        <w:numPr>
          <w:ilvl w:val="0"/>
          <w:numId w:val="16"/>
        </w:numPr>
        <w:ind w:left="720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Created calculated fields in Tableau to visualize the trending of house %change difference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 xml:space="preserve">            </w:t>
      </w:r>
      <w:r w:rsidRP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against Price Index difference</w:t>
      </w:r>
    </w:p>
    <w:p w14:paraId="65527A25" w14:textId="7C041F8C" w:rsidR="008F40AB" w:rsidRPr="008A5940" w:rsidRDefault="0050698B" w:rsidP="008A5940">
      <w:pPr>
        <w:pStyle w:val="Heading1"/>
        <w:numPr>
          <w:ilvl w:val="0"/>
          <w:numId w:val="2"/>
        </w:numPr>
        <w:rPr>
          <w:rFonts w:eastAsia="Times New Roman"/>
          <w:b/>
        </w:rPr>
      </w:pPr>
      <w:r>
        <w:rPr>
          <w:rFonts w:eastAsia="Times New Roman"/>
        </w:rPr>
        <w:t xml:space="preserve"> </w:t>
      </w:r>
      <w:bookmarkStart w:id="3" w:name="_Toc75977582"/>
      <w:r w:rsidRPr="000014A7">
        <w:rPr>
          <w:rFonts w:eastAsia="Times New Roman"/>
          <w:b/>
        </w:rPr>
        <w:t>Present the BIG IDEA</w:t>
      </w:r>
      <w:bookmarkEnd w:id="3"/>
    </w:p>
    <w:p w14:paraId="425442CF" w14:textId="4C91DEC5" w:rsidR="00514362" w:rsidRDefault="00514362" w:rsidP="00A2475D">
      <w:pPr>
        <w:spacing w:line="240" w:lineRule="auto"/>
        <w:ind w:left="117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5143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Laspeyers</w:t>
      </w:r>
      <w:proofErr w:type="spellEnd"/>
      <w:r w:rsidRPr="005143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price indexing giv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es</w:t>
      </w:r>
      <w:r w:rsidRPr="005143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better calculation for un</w:t>
      </w:r>
      <w:r w:rsid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der construction and sold price </w:t>
      </w:r>
      <w:r w:rsidRPr="005143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index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A247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based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 geographic location and also consider inflation</w:t>
      </w:r>
      <w:r w:rsidRPr="005143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So we recommend to use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laspeyers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price indexing going forward.</w:t>
      </w:r>
    </w:p>
    <w:p w14:paraId="094F4370" w14:textId="5AC40956" w:rsidR="008F40AB" w:rsidRDefault="008F40AB" w:rsidP="008F40AB"/>
    <w:p w14:paraId="2DA70FDF" w14:textId="7D189980" w:rsidR="008A5940" w:rsidRDefault="008A5940" w:rsidP="008F40AB"/>
    <w:p w14:paraId="33C5CC3F" w14:textId="46395365" w:rsidR="008A5940" w:rsidRDefault="008A5940" w:rsidP="008F40AB"/>
    <w:p w14:paraId="2041209C" w14:textId="7D8CCF1E" w:rsidR="008A5940" w:rsidRDefault="008A5940" w:rsidP="008F40AB"/>
    <w:p w14:paraId="1DF2B8EC" w14:textId="03ACF581" w:rsidR="008A5940" w:rsidRDefault="008A5940" w:rsidP="008F40AB"/>
    <w:p w14:paraId="1D52F915" w14:textId="132A5C58" w:rsidR="008A5940" w:rsidRDefault="008A5940" w:rsidP="008F40AB"/>
    <w:p w14:paraId="5B255AE8" w14:textId="0F8AC7DA" w:rsidR="008A5940" w:rsidRDefault="008A5940" w:rsidP="008F40AB"/>
    <w:p w14:paraId="5A21C039" w14:textId="5BD8363A" w:rsidR="008A5940" w:rsidRDefault="008A5940" w:rsidP="008F40AB"/>
    <w:p w14:paraId="10A54203" w14:textId="2EE238FE" w:rsidR="008A5940" w:rsidRDefault="008A5940" w:rsidP="008F40AB"/>
    <w:p w14:paraId="37B14230" w14:textId="26450414" w:rsidR="008A5940" w:rsidRDefault="008A5940" w:rsidP="008F40AB"/>
    <w:p w14:paraId="40BA4889" w14:textId="457D7E5F" w:rsidR="008A5940" w:rsidRDefault="008A5940" w:rsidP="008F40AB"/>
    <w:p w14:paraId="7A65CABD" w14:textId="2E1FB8C3" w:rsidR="008A5940" w:rsidRDefault="008A5940" w:rsidP="008F40AB"/>
    <w:p w14:paraId="11FFCD4F" w14:textId="1D741995" w:rsidR="008A5940" w:rsidRDefault="008A5940" w:rsidP="008F40AB"/>
    <w:p w14:paraId="0A06205B" w14:textId="2813F184" w:rsidR="008A5940" w:rsidRDefault="008A5940" w:rsidP="008F40AB"/>
    <w:p w14:paraId="2025201C" w14:textId="4B4D8CC4" w:rsidR="008A5940" w:rsidRDefault="008A5940" w:rsidP="008F40AB"/>
    <w:p w14:paraId="791E16B0" w14:textId="77777777" w:rsidR="008A5940" w:rsidRDefault="008A5940" w:rsidP="008F40AB"/>
    <w:p w14:paraId="00116021" w14:textId="5BC573B5" w:rsidR="00FC5497" w:rsidRPr="00991A53" w:rsidRDefault="00FC5497" w:rsidP="00FC5497">
      <w:pPr>
        <w:pStyle w:val="Heading1"/>
        <w:numPr>
          <w:ilvl w:val="0"/>
          <w:numId w:val="2"/>
        </w:numPr>
        <w:rPr>
          <w:rFonts w:eastAsia="Times New Roman"/>
          <w:b/>
        </w:rPr>
      </w:pPr>
      <w:bookmarkStart w:id="4" w:name="_Toc75977583"/>
      <w:proofErr w:type="gramStart"/>
      <w:r w:rsidRPr="000014A7">
        <w:rPr>
          <w:rFonts w:eastAsia="Times New Roman"/>
          <w:b/>
        </w:rPr>
        <w:lastRenderedPageBreak/>
        <w:t>HOW</w:t>
      </w:r>
      <w:r w:rsidR="003901C0">
        <w:rPr>
          <w:rFonts w:eastAsia="Times New Roman"/>
          <w:b/>
        </w:rPr>
        <w:t xml:space="preserve"> </w:t>
      </w:r>
      <w:r w:rsidR="002D7D0A">
        <w:rPr>
          <w:rFonts w:eastAsia="Times New Roman"/>
          <w:b/>
        </w:rPr>
        <w:t>?</w:t>
      </w:r>
      <w:bookmarkEnd w:id="4"/>
      <w:proofErr w:type="gramEnd"/>
    </w:p>
    <w:p w14:paraId="44C17AA4" w14:textId="304B4948" w:rsidR="00391369" w:rsidRPr="002D7D0A" w:rsidRDefault="00FC5497" w:rsidP="00B24E70">
      <w:pPr>
        <w:pStyle w:val="Heading2"/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75977584"/>
      <w:r w:rsidRPr="002D7D0A">
        <w:rPr>
          <w:rFonts w:ascii="Times New Roman" w:eastAsia="Times New Roman" w:hAnsi="Times New Roman" w:cs="Times New Roman"/>
          <w:sz w:val="28"/>
          <w:szCs w:val="28"/>
        </w:rPr>
        <w:t>Chart 1:</w:t>
      </w:r>
      <w:bookmarkEnd w:id="5"/>
      <w:r w:rsidR="00991A53" w:rsidRPr="002D7D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ACA011" w14:textId="073E78CA" w:rsidR="00FC5497" w:rsidRDefault="00FC5497" w:rsidP="002A18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="000B31ED" w:rsidRPr="000B31ED">
        <w:rPr>
          <w:noProof/>
          <w:lang w:val="en-US" w:eastAsia="en-US"/>
        </w:rPr>
        <w:t xml:space="preserve"> </w:t>
      </w:r>
      <w:r w:rsidR="002A181B">
        <w:rPr>
          <w:noProof/>
          <w:lang w:val="en-US" w:eastAsia="en-US"/>
        </w:rPr>
        <w:drawing>
          <wp:inline distT="0" distB="0" distL="0" distR="0" wp14:anchorId="021F0335" wp14:editId="44DC1C4F">
            <wp:extent cx="6139823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788" cy="266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DF2F" w14:textId="1B27A32A" w:rsidR="00991A53" w:rsidRPr="002E4207" w:rsidRDefault="00EE264C" w:rsidP="00EE264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26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What: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1A53" w:rsidRPr="002E42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Line chart is used to compare sold price index of with that </w:t>
      </w:r>
      <w:proofErr w:type="spellStart"/>
      <w:r w:rsidR="00991A53" w:rsidRPr="002E4207">
        <w:rPr>
          <w:rFonts w:ascii="Times New Roman" w:eastAsia="Times New Roman" w:hAnsi="Times New Roman" w:cs="Times New Roman"/>
          <w:color w:val="000000"/>
          <w:sz w:val="24"/>
          <w:szCs w:val="24"/>
        </w:rPr>
        <w:t>Laspeyers</w:t>
      </w:r>
      <w:proofErr w:type="spellEnd"/>
      <w:r w:rsidR="00991A53" w:rsidRPr="002E42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Fisher index. </w:t>
      </w:r>
    </w:p>
    <w:p w14:paraId="2CD7625F" w14:textId="77777777" w:rsidR="008F198B" w:rsidRDefault="00EE264C" w:rsidP="008F198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264C">
        <w:rPr>
          <w:rStyle w:val="hgkelc"/>
          <w:rFonts w:ascii="Times New Roman" w:hAnsi="Times New Roman" w:cs="Times New Roman"/>
          <w:b/>
          <w:sz w:val="24"/>
          <w:szCs w:val="24"/>
        </w:rPr>
        <w:t>Why:</w:t>
      </w:r>
      <w:r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r w:rsidR="00991A53" w:rsidRPr="002E4207">
        <w:rPr>
          <w:rStyle w:val="hgkelc"/>
          <w:rFonts w:ascii="Times New Roman" w:hAnsi="Times New Roman" w:cs="Times New Roman"/>
          <w:sz w:val="24"/>
          <w:szCs w:val="24"/>
        </w:rPr>
        <w:t xml:space="preserve">The </w:t>
      </w:r>
      <w:r w:rsidR="00991A53" w:rsidRPr="002E4207">
        <w:rPr>
          <w:rStyle w:val="hgkelc"/>
          <w:rFonts w:ascii="Times New Roman" w:hAnsi="Times New Roman" w:cs="Times New Roman"/>
          <w:bCs/>
          <w:sz w:val="24"/>
          <w:szCs w:val="24"/>
        </w:rPr>
        <w:t>line chart</w:t>
      </w:r>
      <w:r w:rsidR="00991A53" w:rsidRPr="002E4207">
        <w:rPr>
          <w:rStyle w:val="hgkelc"/>
          <w:rFonts w:ascii="Times New Roman" w:hAnsi="Times New Roman" w:cs="Times New Roman"/>
          <w:sz w:val="24"/>
          <w:szCs w:val="24"/>
        </w:rPr>
        <w:t xml:space="preserve"> is </w:t>
      </w:r>
      <w:r w:rsidR="00991A53" w:rsidRPr="002E4207">
        <w:rPr>
          <w:rStyle w:val="hgkelc"/>
          <w:rFonts w:ascii="Times New Roman" w:hAnsi="Times New Roman" w:cs="Times New Roman"/>
          <w:bCs/>
          <w:sz w:val="24"/>
          <w:szCs w:val="24"/>
        </w:rPr>
        <w:t>used</w:t>
      </w:r>
      <w:r w:rsidR="00991A53" w:rsidRPr="002E4207">
        <w:rPr>
          <w:rStyle w:val="hgkelc"/>
          <w:rFonts w:ascii="Times New Roman" w:hAnsi="Times New Roman" w:cs="Times New Roman"/>
          <w:sz w:val="24"/>
          <w:szCs w:val="24"/>
        </w:rPr>
        <w:t xml:space="preserve"> to </w:t>
      </w:r>
      <w:r w:rsidR="00991A53" w:rsidRPr="002E4207">
        <w:rPr>
          <w:rStyle w:val="hgkelc"/>
          <w:rFonts w:ascii="Times New Roman" w:hAnsi="Times New Roman" w:cs="Times New Roman"/>
          <w:bCs/>
          <w:sz w:val="24"/>
          <w:szCs w:val="24"/>
        </w:rPr>
        <w:t>visualize</w:t>
      </w:r>
      <w:r w:rsidR="00991A53" w:rsidRPr="002E4207">
        <w:rPr>
          <w:rStyle w:val="hgkelc"/>
          <w:rFonts w:ascii="Times New Roman" w:hAnsi="Times New Roman" w:cs="Times New Roman"/>
          <w:sz w:val="24"/>
          <w:szCs w:val="24"/>
        </w:rPr>
        <w:t xml:space="preserve"> trend in </w:t>
      </w:r>
      <w:r w:rsidR="00991A53" w:rsidRPr="002E4207">
        <w:rPr>
          <w:rStyle w:val="hgkelc"/>
          <w:rFonts w:ascii="Times New Roman" w:hAnsi="Times New Roman" w:cs="Times New Roman"/>
          <w:bCs/>
          <w:sz w:val="24"/>
          <w:szCs w:val="24"/>
        </w:rPr>
        <w:t>data</w:t>
      </w:r>
      <w:r w:rsidR="00991A53" w:rsidRPr="002E4207">
        <w:rPr>
          <w:rStyle w:val="hgkelc"/>
          <w:rFonts w:ascii="Times New Roman" w:hAnsi="Times New Roman" w:cs="Times New Roman"/>
          <w:sz w:val="24"/>
          <w:szCs w:val="24"/>
        </w:rPr>
        <w:t xml:space="preserve"> over intervals of time (Yearly) and as </w:t>
      </w:r>
      <w:r w:rsidR="00991A53" w:rsidRPr="002E4207">
        <w:rPr>
          <w:rFonts w:ascii="Times New Roman" w:hAnsi="Times New Roman" w:cs="Times New Roman"/>
          <w:sz w:val="24"/>
          <w:szCs w:val="24"/>
        </w:rPr>
        <w:t>smaller changes exist, line chart are better.</w:t>
      </w:r>
    </w:p>
    <w:p w14:paraId="589C3820" w14:textId="77777777" w:rsidR="008F198B" w:rsidRDefault="008F198B" w:rsidP="008F198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96C8B6" w14:textId="3E4218B2" w:rsidR="008F198B" w:rsidRPr="002D7D0A" w:rsidRDefault="00FC5497" w:rsidP="00B24E70">
      <w:pPr>
        <w:pStyle w:val="Heading2"/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75977585"/>
      <w:r w:rsidRPr="002D7D0A">
        <w:rPr>
          <w:rFonts w:ascii="Times New Roman" w:eastAsia="Times New Roman" w:hAnsi="Times New Roman" w:cs="Times New Roman"/>
          <w:sz w:val="28"/>
          <w:szCs w:val="28"/>
        </w:rPr>
        <w:t>Chart</w:t>
      </w:r>
      <w:r w:rsidR="008F198B" w:rsidRPr="002D7D0A"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  <w:bookmarkEnd w:id="6"/>
    </w:p>
    <w:p w14:paraId="0C5230AB" w14:textId="6C50985C" w:rsidR="00391369" w:rsidRDefault="00FC5497" w:rsidP="008F198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A181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9552CB8" wp14:editId="58AFC8BF">
            <wp:extent cx="6117169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827" cy="31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04AE" w14:textId="61C16973" w:rsidR="00FC5497" w:rsidRDefault="00FC5497" w:rsidP="00EE264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</w:p>
    <w:p w14:paraId="71CB9955" w14:textId="77777777" w:rsidR="006E10C2" w:rsidRDefault="006E10C2" w:rsidP="00EE264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26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What: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E264C" w:rsidRPr="00EE26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Line chart is used to compare region wise sold price index across years. </w:t>
      </w:r>
    </w:p>
    <w:p w14:paraId="2DDBB55B" w14:textId="60F22871" w:rsidR="008F198B" w:rsidRDefault="006E10C2" w:rsidP="001A6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264C">
        <w:rPr>
          <w:rStyle w:val="hgkelc"/>
          <w:rFonts w:ascii="Times New Roman" w:hAnsi="Times New Roman" w:cs="Times New Roman"/>
          <w:b/>
          <w:sz w:val="24"/>
          <w:szCs w:val="24"/>
        </w:rPr>
        <w:t>Why:</w:t>
      </w:r>
      <w:r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r w:rsidR="00EE264C" w:rsidRPr="00EE264C">
        <w:rPr>
          <w:rStyle w:val="hgkelc"/>
          <w:rFonts w:ascii="Times New Roman" w:hAnsi="Times New Roman" w:cs="Times New Roman"/>
          <w:sz w:val="24"/>
          <w:szCs w:val="24"/>
        </w:rPr>
        <w:t xml:space="preserve">The </w:t>
      </w:r>
      <w:r w:rsidR="00EE264C" w:rsidRPr="00EE264C">
        <w:rPr>
          <w:rStyle w:val="hgkelc"/>
          <w:rFonts w:ascii="Times New Roman" w:hAnsi="Times New Roman" w:cs="Times New Roman"/>
          <w:bCs/>
          <w:sz w:val="24"/>
          <w:szCs w:val="24"/>
        </w:rPr>
        <w:t>line chart</w:t>
      </w:r>
      <w:r w:rsidR="00EE264C" w:rsidRPr="00EE264C">
        <w:rPr>
          <w:rStyle w:val="hgkelc"/>
          <w:rFonts w:ascii="Times New Roman" w:hAnsi="Times New Roman" w:cs="Times New Roman"/>
          <w:sz w:val="24"/>
          <w:szCs w:val="24"/>
        </w:rPr>
        <w:t xml:space="preserve"> is </w:t>
      </w:r>
      <w:r w:rsidR="00EE264C" w:rsidRPr="00EE264C">
        <w:rPr>
          <w:rStyle w:val="hgkelc"/>
          <w:rFonts w:ascii="Times New Roman" w:hAnsi="Times New Roman" w:cs="Times New Roman"/>
          <w:bCs/>
          <w:sz w:val="24"/>
          <w:szCs w:val="24"/>
        </w:rPr>
        <w:t>used</w:t>
      </w:r>
      <w:r w:rsidR="00EE264C" w:rsidRPr="00EE264C">
        <w:rPr>
          <w:rStyle w:val="hgkelc"/>
          <w:rFonts w:ascii="Times New Roman" w:hAnsi="Times New Roman" w:cs="Times New Roman"/>
          <w:sz w:val="24"/>
          <w:szCs w:val="24"/>
        </w:rPr>
        <w:t xml:space="preserve"> to </w:t>
      </w:r>
      <w:r w:rsidR="00EE264C" w:rsidRPr="00EE264C">
        <w:rPr>
          <w:rStyle w:val="hgkelc"/>
          <w:rFonts w:ascii="Times New Roman" w:hAnsi="Times New Roman" w:cs="Times New Roman"/>
          <w:bCs/>
          <w:sz w:val="24"/>
          <w:szCs w:val="24"/>
        </w:rPr>
        <w:t>visualize</w:t>
      </w:r>
      <w:r w:rsidR="00EE264C" w:rsidRPr="00EE264C">
        <w:rPr>
          <w:rStyle w:val="hgkelc"/>
          <w:rFonts w:ascii="Times New Roman" w:hAnsi="Times New Roman" w:cs="Times New Roman"/>
          <w:sz w:val="24"/>
          <w:szCs w:val="24"/>
        </w:rPr>
        <w:t xml:space="preserve"> trend in </w:t>
      </w:r>
      <w:r w:rsidR="00EE264C" w:rsidRPr="00EE264C">
        <w:rPr>
          <w:rStyle w:val="hgkelc"/>
          <w:rFonts w:ascii="Times New Roman" w:hAnsi="Times New Roman" w:cs="Times New Roman"/>
          <w:bCs/>
          <w:sz w:val="24"/>
          <w:szCs w:val="24"/>
        </w:rPr>
        <w:t>data</w:t>
      </w:r>
      <w:r w:rsidR="00EE264C" w:rsidRPr="00EE264C">
        <w:rPr>
          <w:rStyle w:val="hgkelc"/>
          <w:rFonts w:ascii="Times New Roman" w:hAnsi="Times New Roman" w:cs="Times New Roman"/>
          <w:sz w:val="24"/>
          <w:szCs w:val="24"/>
        </w:rPr>
        <w:t xml:space="preserve"> over intervals of time (Yearly) and as </w:t>
      </w:r>
      <w:r w:rsidR="00EE264C" w:rsidRPr="00EE264C">
        <w:rPr>
          <w:rFonts w:ascii="Times New Roman" w:hAnsi="Times New Roman" w:cs="Times New Roman"/>
          <w:sz w:val="24"/>
          <w:szCs w:val="24"/>
        </w:rPr>
        <w:t>smaller changes exist, line chart are better.</w:t>
      </w:r>
    </w:p>
    <w:p w14:paraId="203D64E4" w14:textId="1A9A55D6" w:rsidR="00391369" w:rsidRPr="002D7D0A" w:rsidRDefault="00FC5497" w:rsidP="00B24E70">
      <w:pPr>
        <w:pStyle w:val="Heading2"/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7" w:name="_Toc75977586"/>
      <w:r w:rsidRPr="002D7D0A">
        <w:rPr>
          <w:rFonts w:ascii="Times New Roman" w:eastAsia="Times New Roman" w:hAnsi="Times New Roman" w:cs="Times New Roman"/>
          <w:sz w:val="28"/>
          <w:szCs w:val="28"/>
        </w:rPr>
        <w:lastRenderedPageBreak/>
        <w:t>Chart 3:</w:t>
      </w:r>
      <w:bookmarkEnd w:id="7"/>
      <w:r w:rsidRPr="002D7D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805254" w14:textId="43629388" w:rsidR="00FC5497" w:rsidRDefault="00FC5497" w:rsidP="001A6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r w:rsidR="002A181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F509C16" wp14:editId="43EB3CAF">
            <wp:extent cx="5952017" cy="319754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87" cy="3203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508B055" w14:textId="61978F1D" w:rsidR="006E10C2" w:rsidRPr="00A2475D" w:rsidRDefault="006E10C2" w:rsidP="00A247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E10C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What: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2475D" w:rsidRPr="00A2475D">
        <w:rPr>
          <w:rFonts w:ascii="Times New Roman" w:eastAsia="Times New Roman" w:hAnsi="Times New Roman" w:cs="Times New Roman"/>
          <w:color w:val="000000"/>
          <w:sz w:val="24"/>
          <w:szCs w:val="24"/>
        </w:rPr>
        <w:t>Line chart is used to find the correlation of price index with actual sold &amp; 2005 sold annual price percentage</w:t>
      </w:r>
    </w:p>
    <w:p w14:paraId="1991B418" w14:textId="6B7851FA" w:rsidR="00447DD3" w:rsidRDefault="006E10C2" w:rsidP="006E10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E10C2">
        <w:rPr>
          <w:rStyle w:val="hgkelc"/>
          <w:rFonts w:ascii="Times New Roman" w:hAnsi="Times New Roman" w:cs="Times New Roman"/>
          <w:b/>
          <w:sz w:val="24"/>
          <w:szCs w:val="24"/>
        </w:rPr>
        <w:t>Why:</w:t>
      </w:r>
      <w:r w:rsidRPr="006E10C2">
        <w:rPr>
          <w:rStyle w:val="hgkelc"/>
          <w:rFonts w:ascii="Times New Roman" w:hAnsi="Times New Roman" w:cs="Times New Roman"/>
          <w:sz w:val="24"/>
          <w:szCs w:val="24"/>
        </w:rPr>
        <w:t xml:space="preserve"> The </w:t>
      </w:r>
      <w:r w:rsidRPr="006E10C2">
        <w:rPr>
          <w:rStyle w:val="hgkelc"/>
          <w:rFonts w:ascii="Times New Roman" w:hAnsi="Times New Roman" w:cs="Times New Roman"/>
          <w:bCs/>
          <w:sz w:val="24"/>
          <w:szCs w:val="24"/>
        </w:rPr>
        <w:t>line chart</w:t>
      </w:r>
      <w:r w:rsidRPr="006E10C2">
        <w:rPr>
          <w:rStyle w:val="hgkelc"/>
          <w:rFonts w:ascii="Times New Roman" w:hAnsi="Times New Roman" w:cs="Times New Roman"/>
          <w:sz w:val="24"/>
          <w:szCs w:val="24"/>
        </w:rPr>
        <w:t xml:space="preserve"> is </w:t>
      </w:r>
      <w:r w:rsidRPr="006E10C2">
        <w:rPr>
          <w:rStyle w:val="hgkelc"/>
          <w:rFonts w:ascii="Times New Roman" w:hAnsi="Times New Roman" w:cs="Times New Roman"/>
          <w:bCs/>
          <w:sz w:val="24"/>
          <w:szCs w:val="24"/>
        </w:rPr>
        <w:t>used</w:t>
      </w:r>
      <w:r w:rsidRPr="006E10C2">
        <w:rPr>
          <w:rStyle w:val="hgkelc"/>
          <w:rFonts w:ascii="Times New Roman" w:hAnsi="Times New Roman" w:cs="Times New Roman"/>
          <w:sz w:val="24"/>
          <w:szCs w:val="24"/>
        </w:rPr>
        <w:t xml:space="preserve"> to </w:t>
      </w:r>
      <w:r w:rsidRPr="006E10C2">
        <w:rPr>
          <w:rStyle w:val="hgkelc"/>
          <w:rFonts w:ascii="Times New Roman" w:hAnsi="Times New Roman" w:cs="Times New Roman"/>
          <w:bCs/>
          <w:sz w:val="24"/>
          <w:szCs w:val="24"/>
        </w:rPr>
        <w:t>visualize</w:t>
      </w:r>
      <w:r w:rsidRPr="006E10C2">
        <w:rPr>
          <w:rStyle w:val="hgkelc"/>
          <w:rFonts w:ascii="Times New Roman" w:hAnsi="Times New Roman" w:cs="Times New Roman"/>
          <w:sz w:val="24"/>
          <w:szCs w:val="24"/>
        </w:rPr>
        <w:t xml:space="preserve"> trend in </w:t>
      </w:r>
      <w:r w:rsidRPr="006E10C2">
        <w:rPr>
          <w:rStyle w:val="hgkelc"/>
          <w:rFonts w:ascii="Times New Roman" w:hAnsi="Times New Roman" w:cs="Times New Roman"/>
          <w:bCs/>
          <w:sz w:val="24"/>
          <w:szCs w:val="24"/>
        </w:rPr>
        <w:t>data</w:t>
      </w:r>
      <w:r w:rsidRPr="006E10C2">
        <w:rPr>
          <w:rStyle w:val="hgkelc"/>
          <w:rFonts w:ascii="Times New Roman" w:hAnsi="Times New Roman" w:cs="Times New Roman"/>
          <w:sz w:val="24"/>
          <w:szCs w:val="24"/>
        </w:rPr>
        <w:t xml:space="preserve"> over intervals of time (Yearly) and as </w:t>
      </w:r>
      <w:r w:rsidRPr="006E10C2">
        <w:rPr>
          <w:rFonts w:ascii="Times New Roman" w:hAnsi="Times New Roman" w:cs="Times New Roman"/>
          <w:sz w:val="24"/>
          <w:szCs w:val="24"/>
        </w:rPr>
        <w:t xml:space="preserve">smaller changes </w:t>
      </w:r>
      <w:r>
        <w:rPr>
          <w:rFonts w:ascii="Times New Roman" w:hAnsi="Times New Roman" w:cs="Times New Roman"/>
          <w:sz w:val="24"/>
          <w:szCs w:val="24"/>
        </w:rPr>
        <w:t>exist, line chart are better</w:t>
      </w:r>
      <w:r w:rsidRPr="006E10C2">
        <w:rPr>
          <w:rFonts w:ascii="Times New Roman" w:hAnsi="Times New Roman" w:cs="Times New Roman"/>
          <w:sz w:val="24"/>
          <w:szCs w:val="24"/>
        </w:rPr>
        <w:t>.</w:t>
      </w:r>
    </w:p>
    <w:p w14:paraId="01EDC5AE" w14:textId="77777777" w:rsidR="006E10C2" w:rsidRPr="006E10C2" w:rsidRDefault="006E10C2" w:rsidP="006E10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C826C73" w14:textId="4EF30A2A" w:rsidR="00447DD3" w:rsidRPr="002D7D0A" w:rsidRDefault="002D7D0A" w:rsidP="00447DD3">
      <w:pPr>
        <w:pStyle w:val="Heading2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bookmarkStart w:id="8" w:name="_Toc75977587"/>
      <w:r w:rsidRPr="002D7D0A">
        <w:rPr>
          <w:rFonts w:ascii="Times New Roman" w:hAnsi="Times New Roman" w:cs="Times New Roman"/>
          <w:sz w:val="28"/>
          <w:szCs w:val="28"/>
        </w:rPr>
        <w:t>Gestalt Principle Employed</w:t>
      </w:r>
      <w:bookmarkEnd w:id="8"/>
    </w:p>
    <w:p w14:paraId="106EF55E" w14:textId="6C9F1523" w:rsidR="008F40AB" w:rsidRPr="00C57944" w:rsidRDefault="008F40AB" w:rsidP="00C57944">
      <w:pPr>
        <w:pStyle w:val="ListParagraph"/>
        <w:numPr>
          <w:ilvl w:val="0"/>
          <w:numId w:val="4"/>
        </w:numPr>
        <w:ind w:left="990" w:hanging="90"/>
        <w:rPr>
          <w:sz w:val="24"/>
          <w:szCs w:val="24"/>
        </w:rPr>
      </w:pPr>
      <w:r w:rsidRPr="00C57944">
        <w:rPr>
          <w:sz w:val="24"/>
          <w:szCs w:val="24"/>
        </w:rPr>
        <w:t>Gestalt’s Law of Similarity – Colo</w:t>
      </w:r>
      <w:r w:rsidR="003C79B4" w:rsidRPr="00C57944">
        <w:rPr>
          <w:sz w:val="24"/>
          <w:szCs w:val="24"/>
        </w:rPr>
        <w:t>u</w:t>
      </w:r>
      <w:r w:rsidR="00F766CF">
        <w:rPr>
          <w:sz w:val="24"/>
          <w:szCs w:val="24"/>
        </w:rPr>
        <w:t xml:space="preserve">r line to connect data points </w:t>
      </w:r>
    </w:p>
    <w:p w14:paraId="0A2AD6DC" w14:textId="5E8878F5" w:rsidR="008F40AB" w:rsidRPr="00C57944" w:rsidRDefault="008F40AB" w:rsidP="00C57944">
      <w:pPr>
        <w:pStyle w:val="ListParagraph"/>
        <w:numPr>
          <w:ilvl w:val="0"/>
          <w:numId w:val="4"/>
        </w:numPr>
        <w:ind w:left="990" w:hanging="90"/>
        <w:rPr>
          <w:sz w:val="24"/>
          <w:szCs w:val="24"/>
        </w:rPr>
      </w:pPr>
      <w:r w:rsidRPr="00C57944">
        <w:rPr>
          <w:sz w:val="24"/>
          <w:szCs w:val="24"/>
        </w:rPr>
        <w:t xml:space="preserve">Gestalt’s Law of </w:t>
      </w:r>
      <w:r w:rsidR="00F766CF">
        <w:rPr>
          <w:sz w:val="24"/>
          <w:szCs w:val="24"/>
        </w:rPr>
        <w:t>Symmetry</w:t>
      </w:r>
      <w:r w:rsidRPr="00C57944">
        <w:rPr>
          <w:sz w:val="24"/>
          <w:szCs w:val="24"/>
        </w:rPr>
        <w:t xml:space="preserve"> </w:t>
      </w:r>
      <w:r w:rsidR="00542995" w:rsidRPr="00C57944">
        <w:rPr>
          <w:sz w:val="24"/>
          <w:szCs w:val="24"/>
        </w:rPr>
        <w:t xml:space="preserve">– </w:t>
      </w:r>
      <w:r w:rsidR="00F766CF">
        <w:rPr>
          <w:sz w:val="24"/>
          <w:szCs w:val="24"/>
        </w:rPr>
        <w:t>Chart 3 showing trend symmetry</w:t>
      </w:r>
    </w:p>
    <w:p w14:paraId="4AAB423B" w14:textId="2255A6D7" w:rsidR="008F40AB" w:rsidRPr="00C57944" w:rsidRDefault="008F40AB" w:rsidP="00C57944">
      <w:pPr>
        <w:pStyle w:val="ListParagraph"/>
        <w:numPr>
          <w:ilvl w:val="0"/>
          <w:numId w:val="4"/>
        </w:numPr>
        <w:ind w:left="990" w:hanging="90"/>
        <w:rPr>
          <w:sz w:val="24"/>
          <w:szCs w:val="24"/>
        </w:rPr>
      </w:pPr>
      <w:r w:rsidRPr="00C57944">
        <w:rPr>
          <w:sz w:val="24"/>
          <w:szCs w:val="24"/>
        </w:rPr>
        <w:t xml:space="preserve">Gestalt’s Law of Proximity – </w:t>
      </w:r>
      <w:r w:rsidR="00F766CF">
        <w:rPr>
          <w:sz w:val="24"/>
          <w:szCs w:val="24"/>
        </w:rPr>
        <w:t>Closeness of data labels and data markers</w:t>
      </w:r>
    </w:p>
    <w:p w14:paraId="0B86E027" w14:textId="4B36CB74" w:rsidR="003C79B4" w:rsidRDefault="00391369" w:rsidP="003C79B4">
      <w:pPr>
        <w:pStyle w:val="ListParagraph"/>
        <w:numPr>
          <w:ilvl w:val="0"/>
          <w:numId w:val="4"/>
        </w:numPr>
        <w:ind w:left="990" w:hanging="90"/>
        <w:rPr>
          <w:sz w:val="24"/>
          <w:szCs w:val="24"/>
        </w:rPr>
      </w:pPr>
      <w:r w:rsidRPr="00C57944">
        <w:rPr>
          <w:sz w:val="24"/>
          <w:szCs w:val="24"/>
        </w:rPr>
        <w:t>Gestalt’s Law of Connection</w:t>
      </w:r>
      <w:r w:rsidR="00542995" w:rsidRPr="00C57944">
        <w:rPr>
          <w:sz w:val="24"/>
          <w:szCs w:val="24"/>
        </w:rPr>
        <w:t xml:space="preserve"> – Overall trend</w:t>
      </w:r>
    </w:p>
    <w:p w14:paraId="1028094B" w14:textId="760BE71D" w:rsidR="002D01E8" w:rsidRPr="002D01E8" w:rsidRDefault="002D01E8" w:rsidP="002D01E8">
      <w:pPr>
        <w:pStyle w:val="ListParagraph"/>
        <w:numPr>
          <w:ilvl w:val="0"/>
          <w:numId w:val="4"/>
        </w:numPr>
        <w:ind w:left="990" w:hanging="90"/>
        <w:rPr>
          <w:sz w:val="24"/>
          <w:szCs w:val="24"/>
        </w:rPr>
      </w:pPr>
      <w:r w:rsidRPr="002D01E8">
        <w:rPr>
          <w:sz w:val="24"/>
          <w:szCs w:val="24"/>
        </w:rPr>
        <w:t>Gestalt’s Law of Closure</w:t>
      </w:r>
      <w:r w:rsidRPr="002D01E8">
        <w:rPr>
          <w:sz w:val="24"/>
          <w:szCs w:val="24"/>
        </w:rPr>
        <w:t xml:space="preserve"> –</w:t>
      </w:r>
      <w:r w:rsidRPr="002D01E8">
        <w:rPr>
          <w:sz w:val="24"/>
          <w:szCs w:val="24"/>
        </w:rPr>
        <w:t xml:space="preserve"> No border around the graph as well as individual text boxes.</w:t>
      </w:r>
    </w:p>
    <w:p w14:paraId="741DA6AE" w14:textId="4CCCAEDF" w:rsidR="003C79B4" w:rsidRPr="00B10515" w:rsidRDefault="003C79B4" w:rsidP="00B10515">
      <w:pPr>
        <w:pStyle w:val="Heading2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bookmarkStart w:id="9" w:name="_Toc75977588"/>
      <w:r w:rsidRPr="00B10515">
        <w:rPr>
          <w:rFonts w:ascii="Times New Roman" w:hAnsi="Times New Roman" w:cs="Times New Roman"/>
          <w:sz w:val="28"/>
          <w:szCs w:val="28"/>
        </w:rPr>
        <w:t>Pre-attentive attributes</w:t>
      </w:r>
      <w:bookmarkEnd w:id="9"/>
    </w:p>
    <w:p w14:paraId="2D6ED742" w14:textId="544009FC" w:rsidR="003C79B4" w:rsidRPr="00C069FC" w:rsidRDefault="003C79B4" w:rsidP="00C069FC">
      <w:pPr>
        <w:pStyle w:val="ListParagraph"/>
        <w:numPr>
          <w:ilvl w:val="0"/>
          <w:numId w:val="8"/>
        </w:numPr>
        <w:ind w:left="810" w:firstLine="180"/>
        <w:rPr>
          <w:sz w:val="24"/>
          <w:szCs w:val="24"/>
        </w:rPr>
      </w:pPr>
      <w:r w:rsidRPr="00C069FC">
        <w:rPr>
          <w:sz w:val="24"/>
          <w:szCs w:val="24"/>
        </w:rPr>
        <w:t xml:space="preserve">All charts make use of </w:t>
      </w:r>
      <w:proofErr w:type="spellStart"/>
      <w:r w:rsidRPr="00C069FC">
        <w:rPr>
          <w:sz w:val="24"/>
          <w:szCs w:val="24"/>
        </w:rPr>
        <w:t>color</w:t>
      </w:r>
      <w:proofErr w:type="spellEnd"/>
      <w:r w:rsidRPr="00C069FC">
        <w:rPr>
          <w:sz w:val="24"/>
          <w:szCs w:val="24"/>
        </w:rPr>
        <w:t xml:space="preserve"> to differentiate and highlight the important aspect of the charts. </w:t>
      </w:r>
      <w:r w:rsidR="00C069FC">
        <w:rPr>
          <w:sz w:val="24"/>
          <w:szCs w:val="24"/>
        </w:rPr>
        <w:t xml:space="preserve">  </w:t>
      </w:r>
      <w:r w:rsidR="00C069FC">
        <w:rPr>
          <w:sz w:val="24"/>
          <w:szCs w:val="24"/>
        </w:rPr>
        <w:br/>
        <w:t xml:space="preserve">           </w:t>
      </w:r>
      <w:r w:rsidRPr="00C069FC">
        <w:rPr>
          <w:sz w:val="24"/>
          <w:szCs w:val="24"/>
        </w:rPr>
        <w:t xml:space="preserve">The non-important aspects are </w:t>
      </w:r>
      <w:r w:rsidR="00626ADE" w:rsidRPr="00C069FC">
        <w:rPr>
          <w:sz w:val="24"/>
          <w:szCs w:val="24"/>
        </w:rPr>
        <w:t>greyed</w:t>
      </w:r>
      <w:bookmarkStart w:id="10" w:name="_GoBack"/>
      <w:bookmarkEnd w:id="10"/>
      <w:r w:rsidRPr="00C069FC">
        <w:rPr>
          <w:sz w:val="24"/>
          <w:szCs w:val="24"/>
        </w:rPr>
        <w:t xml:space="preserve"> out.</w:t>
      </w:r>
    </w:p>
    <w:p w14:paraId="2D91BEC9" w14:textId="135BB916" w:rsidR="00542995" w:rsidRPr="00C069FC" w:rsidRDefault="003C79B4" w:rsidP="00C069FC">
      <w:pPr>
        <w:pStyle w:val="ListParagraph"/>
        <w:numPr>
          <w:ilvl w:val="0"/>
          <w:numId w:val="8"/>
        </w:numPr>
        <w:ind w:left="810" w:firstLine="180"/>
        <w:rPr>
          <w:sz w:val="24"/>
          <w:szCs w:val="24"/>
        </w:rPr>
      </w:pPr>
      <w:r w:rsidRPr="00C069FC">
        <w:rPr>
          <w:sz w:val="24"/>
          <w:szCs w:val="24"/>
        </w:rPr>
        <w:t xml:space="preserve">Most of the charts make use of same axis to maintain context among them so that the viewer </w:t>
      </w:r>
      <w:r w:rsidR="00C069FC">
        <w:rPr>
          <w:sz w:val="24"/>
          <w:szCs w:val="24"/>
        </w:rPr>
        <w:t xml:space="preserve">  </w:t>
      </w:r>
      <w:r w:rsidR="00C069FC">
        <w:rPr>
          <w:sz w:val="24"/>
          <w:szCs w:val="24"/>
        </w:rPr>
        <w:br/>
        <w:t xml:space="preserve">            </w:t>
      </w:r>
      <w:r w:rsidRPr="00C069FC">
        <w:rPr>
          <w:sz w:val="24"/>
          <w:szCs w:val="24"/>
        </w:rPr>
        <w:t xml:space="preserve">does not get false sense of scale. This is not followed only for chart 3 which requires an </w:t>
      </w:r>
      <w:r w:rsidR="00C069FC">
        <w:rPr>
          <w:sz w:val="24"/>
          <w:szCs w:val="24"/>
        </w:rPr>
        <w:t xml:space="preserve">  </w:t>
      </w:r>
      <w:r w:rsidR="00C069FC">
        <w:rPr>
          <w:sz w:val="24"/>
          <w:szCs w:val="24"/>
        </w:rPr>
        <w:br/>
        <w:t xml:space="preserve">            </w:t>
      </w:r>
      <w:r w:rsidRPr="00C069FC">
        <w:rPr>
          <w:sz w:val="24"/>
          <w:szCs w:val="24"/>
        </w:rPr>
        <w:t>individual axis to be able to show the value.</w:t>
      </w:r>
    </w:p>
    <w:p w14:paraId="3F83217D" w14:textId="154E8B36" w:rsidR="003C79B4" w:rsidRDefault="003C79B4" w:rsidP="00C069FC">
      <w:pPr>
        <w:pStyle w:val="ListParagraph"/>
        <w:numPr>
          <w:ilvl w:val="0"/>
          <w:numId w:val="8"/>
        </w:numPr>
        <w:ind w:left="810" w:firstLine="180"/>
        <w:rPr>
          <w:sz w:val="24"/>
          <w:szCs w:val="24"/>
        </w:rPr>
      </w:pPr>
      <w:r w:rsidRPr="00C069FC">
        <w:rPr>
          <w:sz w:val="24"/>
          <w:szCs w:val="24"/>
        </w:rPr>
        <w:t>I</w:t>
      </w:r>
      <w:r w:rsidR="00C069FC">
        <w:rPr>
          <w:sz w:val="24"/>
          <w:szCs w:val="24"/>
        </w:rPr>
        <w:t xml:space="preserve">n </w:t>
      </w:r>
      <w:r w:rsidR="0067080F">
        <w:rPr>
          <w:sz w:val="24"/>
          <w:szCs w:val="24"/>
        </w:rPr>
        <w:t>chart 3,</w:t>
      </w:r>
      <w:r w:rsidR="00C069FC">
        <w:rPr>
          <w:sz w:val="24"/>
          <w:szCs w:val="24"/>
        </w:rPr>
        <w:t xml:space="preserve"> </w:t>
      </w:r>
      <w:r w:rsidR="0067080F">
        <w:rPr>
          <w:sz w:val="24"/>
          <w:szCs w:val="24"/>
        </w:rPr>
        <w:t xml:space="preserve">thicker lines are used to visualize the trending between the house percentage </w:t>
      </w:r>
      <w:r w:rsidR="0067080F">
        <w:rPr>
          <w:sz w:val="24"/>
          <w:szCs w:val="24"/>
        </w:rPr>
        <w:br/>
        <w:t xml:space="preserve">            change difference and price index difference.</w:t>
      </w:r>
    </w:p>
    <w:p w14:paraId="5AEE73D2" w14:textId="513CDD30" w:rsidR="00AA3533" w:rsidRDefault="00AA3533" w:rsidP="00AA3533">
      <w:pPr>
        <w:rPr>
          <w:sz w:val="24"/>
          <w:szCs w:val="24"/>
        </w:rPr>
      </w:pPr>
    </w:p>
    <w:p w14:paraId="26FE522E" w14:textId="05A37D17" w:rsidR="00AA3533" w:rsidRDefault="00AA3533" w:rsidP="00AA3533">
      <w:pPr>
        <w:rPr>
          <w:sz w:val="24"/>
          <w:szCs w:val="24"/>
        </w:rPr>
      </w:pPr>
    </w:p>
    <w:p w14:paraId="05C0EEDC" w14:textId="584308A1" w:rsidR="00AA3533" w:rsidRPr="00AA3533" w:rsidRDefault="00AA3533" w:rsidP="00AA3533">
      <w:pPr>
        <w:rPr>
          <w:sz w:val="24"/>
          <w:szCs w:val="24"/>
        </w:rPr>
      </w:pPr>
    </w:p>
    <w:p w14:paraId="49722419" w14:textId="4FC011EE" w:rsidR="003C79B4" w:rsidRPr="00AA3533" w:rsidRDefault="00AA3533" w:rsidP="00AA3533">
      <w:pPr>
        <w:pStyle w:val="Heading1"/>
        <w:numPr>
          <w:ilvl w:val="0"/>
          <w:numId w:val="2"/>
        </w:numPr>
        <w:rPr>
          <w:rFonts w:eastAsia="Times New Roman"/>
          <w:b/>
        </w:rPr>
      </w:pPr>
      <w:bookmarkStart w:id="11" w:name="_Toc75977589"/>
      <w:r w:rsidRPr="00AA3533">
        <w:rPr>
          <w:rFonts w:eastAsia="Times New Roman"/>
          <w:b/>
        </w:rPr>
        <w:lastRenderedPageBreak/>
        <w:t>Dashboard</w:t>
      </w:r>
      <w:bookmarkEnd w:id="11"/>
    </w:p>
    <w:p w14:paraId="6A2A36B3" w14:textId="2F9CE4EE" w:rsidR="003C79B4" w:rsidRPr="003C79B4" w:rsidRDefault="003C79B4" w:rsidP="003C79B4">
      <w:r>
        <w:t xml:space="preserve"> </w:t>
      </w:r>
      <w:r w:rsidR="00AA3533">
        <w:rPr>
          <w:noProof/>
          <w:lang w:val="en-US" w:eastAsia="en-US"/>
        </w:rPr>
        <w:drawing>
          <wp:inline distT="0" distB="0" distL="0" distR="0" wp14:anchorId="31074C3D" wp14:editId="58D2FC03">
            <wp:extent cx="685800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9B4" w:rsidRPr="003C79B4" w:rsidSect="002B5A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36D98"/>
    <w:multiLevelType w:val="multilevel"/>
    <w:tmpl w:val="3DE27A3E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0764018"/>
    <w:multiLevelType w:val="multilevel"/>
    <w:tmpl w:val="106075C8"/>
    <w:lvl w:ilvl="0">
      <w:start w:val="1"/>
      <w:numFmt w:val="decimal"/>
      <w:lvlText w:val="%1."/>
      <w:lvlJc w:val="left"/>
      <w:pPr>
        <w:ind w:left="1571" w:hanging="360"/>
      </w:pPr>
      <w:rPr>
        <w:b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593433A"/>
    <w:multiLevelType w:val="hybridMultilevel"/>
    <w:tmpl w:val="203C0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0494E"/>
    <w:multiLevelType w:val="hybridMultilevel"/>
    <w:tmpl w:val="FE06EA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362F7"/>
    <w:multiLevelType w:val="hybridMultilevel"/>
    <w:tmpl w:val="2E5CD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56323"/>
    <w:multiLevelType w:val="hybridMultilevel"/>
    <w:tmpl w:val="274A8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568E8"/>
    <w:multiLevelType w:val="hybridMultilevel"/>
    <w:tmpl w:val="D354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A6517"/>
    <w:multiLevelType w:val="hybridMultilevel"/>
    <w:tmpl w:val="F0569214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498535AB"/>
    <w:multiLevelType w:val="hybridMultilevel"/>
    <w:tmpl w:val="5B74E2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99F231E"/>
    <w:multiLevelType w:val="hybridMultilevel"/>
    <w:tmpl w:val="890C2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809D3"/>
    <w:multiLevelType w:val="hybridMultilevel"/>
    <w:tmpl w:val="001EDD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D6257"/>
    <w:multiLevelType w:val="hybridMultilevel"/>
    <w:tmpl w:val="5A1AF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DA3E02"/>
    <w:multiLevelType w:val="hybridMultilevel"/>
    <w:tmpl w:val="711005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35496"/>
    <w:multiLevelType w:val="hybridMultilevel"/>
    <w:tmpl w:val="7CCE57A8"/>
    <w:lvl w:ilvl="0" w:tplc="FC5CF4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726F7"/>
    <w:multiLevelType w:val="hybridMultilevel"/>
    <w:tmpl w:val="2468F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E6339"/>
    <w:multiLevelType w:val="hybridMultilevel"/>
    <w:tmpl w:val="C41AC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0A2A52"/>
    <w:multiLevelType w:val="hybridMultilevel"/>
    <w:tmpl w:val="77EE4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531523"/>
    <w:multiLevelType w:val="hybridMultilevel"/>
    <w:tmpl w:val="2102C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A661C4"/>
    <w:multiLevelType w:val="multilevel"/>
    <w:tmpl w:val="AB266736"/>
    <w:lvl w:ilvl="0">
      <w:start w:val="1"/>
      <w:numFmt w:val="lowerLetter"/>
      <w:lvlText w:val="%1."/>
      <w:lvlJc w:val="left"/>
      <w:pPr>
        <w:ind w:left="2291" w:hanging="360"/>
      </w:pPr>
    </w:lvl>
    <w:lvl w:ilvl="1">
      <w:start w:val="1"/>
      <w:numFmt w:val="lowerLetter"/>
      <w:lvlText w:val="%2."/>
      <w:lvlJc w:val="left"/>
      <w:pPr>
        <w:ind w:left="3011" w:hanging="360"/>
      </w:pPr>
    </w:lvl>
    <w:lvl w:ilvl="2">
      <w:start w:val="1"/>
      <w:numFmt w:val="lowerRoman"/>
      <w:lvlText w:val="%3."/>
      <w:lvlJc w:val="right"/>
      <w:pPr>
        <w:ind w:left="3731" w:hanging="180"/>
      </w:pPr>
    </w:lvl>
    <w:lvl w:ilvl="3">
      <w:start w:val="1"/>
      <w:numFmt w:val="decimal"/>
      <w:lvlText w:val="%4."/>
      <w:lvlJc w:val="left"/>
      <w:pPr>
        <w:ind w:left="4451" w:hanging="360"/>
      </w:pPr>
    </w:lvl>
    <w:lvl w:ilvl="4">
      <w:start w:val="1"/>
      <w:numFmt w:val="lowerLetter"/>
      <w:lvlText w:val="%5."/>
      <w:lvlJc w:val="left"/>
      <w:pPr>
        <w:ind w:left="5171" w:hanging="360"/>
      </w:pPr>
    </w:lvl>
    <w:lvl w:ilvl="5">
      <w:start w:val="1"/>
      <w:numFmt w:val="lowerRoman"/>
      <w:lvlText w:val="%6."/>
      <w:lvlJc w:val="right"/>
      <w:pPr>
        <w:ind w:left="5891" w:hanging="180"/>
      </w:pPr>
    </w:lvl>
    <w:lvl w:ilvl="6">
      <w:start w:val="1"/>
      <w:numFmt w:val="decimal"/>
      <w:lvlText w:val="%7."/>
      <w:lvlJc w:val="left"/>
      <w:pPr>
        <w:ind w:left="6611" w:hanging="360"/>
      </w:pPr>
    </w:lvl>
    <w:lvl w:ilvl="7">
      <w:start w:val="1"/>
      <w:numFmt w:val="lowerLetter"/>
      <w:lvlText w:val="%8."/>
      <w:lvlJc w:val="left"/>
      <w:pPr>
        <w:ind w:left="7331" w:hanging="360"/>
      </w:pPr>
    </w:lvl>
    <w:lvl w:ilvl="8">
      <w:start w:val="1"/>
      <w:numFmt w:val="lowerRoman"/>
      <w:lvlText w:val="%9."/>
      <w:lvlJc w:val="right"/>
      <w:pPr>
        <w:ind w:left="8051" w:hanging="180"/>
      </w:pPr>
    </w:lvl>
  </w:abstractNum>
  <w:abstractNum w:abstractNumId="19" w15:restartNumberingAfterBreak="0">
    <w:nsid w:val="7D2017AA"/>
    <w:multiLevelType w:val="multilevel"/>
    <w:tmpl w:val="F5685388"/>
    <w:lvl w:ilvl="0">
      <w:start w:val="1"/>
      <w:numFmt w:val="bullet"/>
      <w:lvlText w:val="●"/>
      <w:lvlJc w:val="left"/>
      <w:pPr>
        <w:ind w:left="25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7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313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4"/>
  </w:num>
  <w:num w:numId="3">
    <w:abstractNumId w:val="17"/>
  </w:num>
  <w:num w:numId="4">
    <w:abstractNumId w:val="15"/>
  </w:num>
  <w:num w:numId="5">
    <w:abstractNumId w:val="2"/>
  </w:num>
  <w:num w:numId="6">
    <w:abstractNumId w:val="9"/>
  </w:num>
  <w:num w:numId="7">
    <w:abstractNumId w:val="13"/>
  </w:num>
  <w:num w:numId="8">
    <w:abstractNumId w:val="6"/>
  </w:num>
  <w:num w:numId="9">
    <w:abstractNumId w:val="1"/>
  </w:num>
  <w:num w:numId="10">
    <w:abstractNumId w:val="18"/>
  </w:num>
  <w:num w:numId="11">
    <w:abstractNumId w:val="19"/>
  </w:num>
  <w:num w:numId="12">
    <w:abstractNumId w:val="0"/>
  </w:num>
  <w:num w:numId="13">
    <w:abstractNumId w:val="14"/>
  </w:num>
  <w:num w:numId="14">
    <w:abstractNumId w:val="10"/>
  </w:num>
  <w:num w:numId="15">
    <w:abstractNumId w:val="8"/>
  </w:num>
  <w:num w:numId="16">
    <w:abstractNumId w:val="16"/>
  </w:num>
  <w:num w:numId="17">
    <w:abstractNumId w:val="12"/>
  </w:num>
  <w:num w:numId="18">
    <w:abstractNumId w:val="3"/>
  </w:num>
  <w:num w:numId="19">
    <w:abstractNumId w:val="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A88"/>
    <w:rsid w:val="000014A7"/>
    <w:rsid w:val="000B31ED"/>
    <w:rsid w:val="000C145B"/>
    <w:rsid w:val="00146995"/>
    <w:rsid w:val="00190F89"/>
    <w:rsid w:val="001A6E63"/>
    <w:rsid w:val="001F4451"/>
    <w:rsid w:val="001F4BF7"/>
    <w:rsid w:val="002A181B"/>
    <w:rsid w:val="002B5A88"/>
    <w:rsid w:val="002D01E8"/>
    <w:rsid w:val="002D7D0A"/>
    <w:rsid w:val="002E4207"/>
    <w:rsid w:val="003901C0"/>
    <w:rsid w:val="00391369"/>
    <w:rsid w:val="003B39AD"/>
    <w:rsid w:val="003C79B4"/>
    <w:rsid w:val="00447DD3"/>
    <w:rsid w:val="004722D3"/>
    <w:rsid w:val="0050698B"/>
    <w:rsid w:val="00514362"/>
    <w:rsid w:val="00542995"/>
    <w:rsid w:val="00576D29"/>
    <w:rsid w:val="00626ADE"/>
    <w:rsid w:val="0063305F"/>
    <w:rsid w:val="0067080F"/>
    <w:rsid w:val="0067780E"/>
    <w:rsid w:val="006B752E"/>
    <w:rsid w:val="006E10C2"/>
    <w:rsid w:val="006E35A9"/>
    <w:rsid w:val="00727665"/>
    <w:rsid w:val="0074388C"/>
    <w:rsid w:val="007E53C0"/>
    <w:rsid w:val="007F6E9F"/>
    <w:rsid w:val="008A5940"/>
    <w:rsid w:val="008F198B"/>
    <w:rsid w:val="008F40AB"/>
    <w:rsid w:val="00906114"/>
    <w:rsid w:val="009373BD"/>
    <w:rsid w:val="00991A53"/>
    <w:rsid w:val="00A2475D"/>
    <w:rsid w:val="00AA3533"/>
    <w:rsid w:val="00B10515"/>
    <w:rsid w:val="00B24E70"/>
    <w:rsid w:val="00B27A8F"/>
    <w:rsid w:val="00C00D1F"/>
    <w:rsid w:val="00C069FC"/>
    <w:rsid w:val="00C25617"/>
    <w:rsid w:val="00C57944"/>
    <w:rsid w:val="00D35D0C"/>
    <w:rsid w:val="00D652FC"/>
    <w:rsid w:val="00E71895"/>
    <w:rsid w:val="00EE264C"/>
    <w:rsid w:val="00F567F2"/>
    <w:rsid w:val="00F766CF"/>
    <w:rsid w:val="00FB55D4"/>
    <w:rsid w:val="00FC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D67A"/>
  <w15:chartTrackingRefBased/>
  <w15:docId w15:val="{CD6FFC36-2037-4D3C-B85D-933882C8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B5A88"/>
    <w:rPr>
      <w:rFonts w:ascii="Calibri" w:eastAsia="Calibri" w:hAnsi="Calibri" w:cs="Calibri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A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5A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6B75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C79B4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C79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79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C79B4"/>
    <w:rPr>
      <w:color w:val="0563C1" w:themeColor="hyperlink"/>
      <w:u w:val="single"/>
    </w:rPr>
  </w:style>
  <w:style w:type="character" w:customStyle="1" w:styleId="hgkelc">
    <w:name w:val="hgkelc"/>
    <w:basedOn w:val="DefaultParagraphFont"/>
    <w:rsid w:val="0039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809C2-BA7B-4E1F-BFA9-DDDE5ED02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RahulPaul</dc:creator>
  <cp:keywords/>
  <dc:description/>
  <cp:lastModifiedBy>HP</cp:lastModifiedBy>
  <cp:revision>43</cp:revision>
  <dcterms:created xsi:type="dcterms:W3CDTF">2021-02-07T17:37:00Z</dcterms:created>
  <dcterms:modified xsi:type="dcterms:W3CDTF">2021-06-30T15:27:00Z</dcterms:modified>
</cp:coreProperties>
</file>