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What is Integration?</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b/>
          <w:bCs/>
          <w:color w:val="4A474B"/>
          <w:sz w:val="24"/>
          <w:szCs w:val="24"/>
        </w:rPr>
        <w:t>Integration is a process of connecting two applications.</w:t>
      </w:r>
      <w:r w:rsidRPr="00FD3EDA">
        <w:rPr>
          <w:rFonts w:ascii="Arial" w:eastAsia="Times New Roman" w:hAnsi="Arial" w:cs="Arial"/>
          <w:color w:val="4A474B"/>
          <w:sz w:val="24"/>
          <w:szCs w:val="24"/>
        </w:rPr>
        <w:t> A typical enterprise uses many applications, many or most of which are not designed to work with one another out of the box. Integrating separate but related apps helps organizations achieve greater levels of operational consistency, efficiency, and quality. Each application can have data, business logic, presentation, and security layers, all of which are possible targets for integration. This page is an overall launch point for exploring the various integration options related to Force.com and other Salesforce platform technologies.</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What are possible Ways to Integrate with Salesforce Force.com?</w:t>
      </w:r>
    </w:p>
    <w:p w:rsidR="00FD3EDA" w:rsidRPr="00FD3EDA" w:rsidRDefault="00FD3EDA" w:rsidP="00FD3EDA">
      <w:pPr>
        <w:numPr>
          <w:ilvl w:val="0"/>
          <w:numId w:val="1"/>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i/>
          <w:iCs/>
          <w:color w:val="4A474B"/>
          <w:sz w:val="24"/>
          <w:szCs w:val="24"/>
        </w:rPr>
        <w:t>User Interface Integration: </w:t>
      </w:r>
      <w:r w:rsidRPr="00FD3EDA">
        <w:rPr>
          <w:rFonts w:ascii="Arial" w:eastAsia="Times New Roman" w:hAnsi="Arial" w:cs="Arial"/>
          <w:color w:val="4A474B"/>
          <w:sz w:val="24"/>
          <w:szCs w:val="24"/>
        </w:rPr>
        <w:t>Combine the UIs of two or more apps to create composite apps with little or no rework on the UI of each individual app. One example is using force.com Canvas</w:t>
      </w:r>
    </w:p>
    <w:p w:rsidR="00FD3EDA" w:rsidRPr="00FD3EDA" w:rsidRDefault="00FD3EDA" w:rsidP="00FD3EDA">
      <w:pPr>
        <w:numPr>
          <w:ilvl w:val="0"/>
          <w:numId w:val="1"/>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i/>
          <w:iCs/>
          <w:color w:val="4A474B"/>
          <w:sz w:val="24"/>
          <w:szCs w:val="24"/>
        </w:rPr>
        <w:t>Business Logic Integration: </w:t>
      </w:r>
      <w:r w:rsidRPr="00FD3EDA">
        <w:rPr>
          <w:rFonts w:ascii="Arial" w:eastAsia="Times New Roman" w:hAnsi="Arial" w:cs="Arial"/>
          <w:color w:val="4A474B"/>
          <w:sz w:val="24"/>
          <w:szCs w:val="24"/>
        </w:rPr>
        <w:t>It uses Apex Web Services for Inbound and Apex Callouts for Outbound. It typically handles a scenario where business logic is spread across several applications to implement the complete end-to-end business process. An example would be building complex logic on the data received before committing it into Salesforce.</w:t>
      </w:r>
    </w:p>
    <w:p w:rsidR="00FD3EDA" w:rsidRPr="00FD3EDA" w:rsidRDefault="00FD3EDA" w:rsidP="00FD3EDA">
      <w:pPr>
        <w:numPr>
          <w:ilvl w:val="0"/>
          <w:numId w:val="1"/>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i/>
          <w:iCs/>
          <w:color w:val="4A474B"/>
          <w:sz w:val="24"/>
          <w:szCs w:val="24"/>
        </w:rPr>
        <w:t xml:space="preserve">Data </w:t>
      </w:r>
      <w:proofErr w:type="spellStart"/>
      <w:r w:rsidRPr="00FD3EDA">
        <w:rPr>
          <w:rFonts w:ascii="Arial" w:eastAsia="Times New Roman" w:hAnsi="Arial" w:cs="Arial"/>
          <w:i/>
          <w:iCs/>
          <w:color w:val="4A474B"/>
          <w:sz w:val="24"/>
          <w:szCs w:val="24"/>
        </w:rPr>
        <w:t>Integration</w:t>
      </w:r>
      <w:proofErr w:type="gramStart"/>
      <w:r w:rsidRPr="00FD3EDA">
        <w:rPr>
          <w:rFonts w:ascii="Arial" w:eastAsia="Times New Roman" w:hAnsi="Arial" w:cs="Arial"/>
          <w:i/>
          <w:iCs/>
          <w:color w:val="4A474B"/>
          <w:sz w:val="24"/>
          <w:szCs w:val="24"/>
        </w:rPr>
        <w:t>:</w:t>
      </w:r>
      <w:r w:rsidRPr="00FD3EDA">
        <w:rPr>
          <w:rFonts w:ascii="Arial" w:eastAsia="Times New Roman" w:hAnsi="Arial" w:cs="Arial"/>
          <w:color w:val="4A474B"/>
          <w:sz w:val="24"/>
          <w:szCs w:val="24"/>
        </w:rPr>
        <w:t>It</w:t>
      </w:r>
      <w:proofErr w:type="spellEnd"/>
      <w:proofErr w:type="gramEnd"/>
      <w:r w:rsidRPr="00FD3EDA">
        <w:rPr>
          <w:rFonts w:ascii="Arial" w:eastAsia="Times New Roman" w:hAnsi="Arial" w:cs="Arial"/>
          <w:color w:val="4A474B"/>
          <w:sz w:val="24"/>
          <w:szCs w:val="24"/>
        </w:rPr>
        <w:t xml:space="preserve"> uses SOAP APIs and REST APIs. It typically handles data synchronization requirements, where one application in an enterprise acts as the primary source for a particular business object, like Account.</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 xml:space="preserve">What is </w:t>
      </w:r>
      <w:proofErr w:type="spellStart"/>
      <w:r w:rsidRPr="00FD3EDA">
        <w:rPr>
          <w:rFonts w:ascii="Arial" w:eastAsia="Times New Roman" w:hAnsi="Arial" w:cs="Arial"/>
          <w:b/>
          <w:bCs/>
          <w:color w:val="4A474B"/>
          <w:sz w:val="36"/>
        </w:rPr>
        <w:t>webservices</w:t>
      </w:r>
      <w:proofErr w:type="spellEnd"/>
      <w:r w:rsidRPr="00FD3EDA">
        <w:rPr>
          <w:rFonts w:ascii="Arial" w:eastAsia="Times New Roman" w:hAnsi="Arial" w:cs="Arial"/>
          <w:b/>
          <w:bCs/>
          <w:color w:val="4A474B"/>
          <w:sz w:val="36"/>
        </w:rPr>
        <w:t>?</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proofErr w:type="spellStart"/>
      <w:r w:rsidRPr="00FD3EDA">
        <w:rPr>
          <w:rFonts w:ascii="Arial" w:eastAsia="Times New Roman" w:hAnsi="Arial" w:cs="Arial"/>
          <w:color w:val="4A474B"/>
          <w:sz w:val="24"/>
          <w:szCs w:val="24"/>
        </w:rPr>
        <w:t>Webservices</w:t>
      </w:r>
      <w:proofErr w:type="spellEnd"/>
      <w:r w:rsidRPr="00FD3EDA">
        <w:rPr>
          <w:rFonts w:ascii="Arial" w:eastAsia="Times New Roman" w:hAnsi="Arial" w:cs="Arial"/>
          <w:color w:val="4A474B"/>
          <w:sz w:val="24"/>
          <w:szCs w:val="24"/>
        </w:rPr>
        <w:t xml:space="preserve"> is a functionality or code which helps to us to do integration. Web services are open standard (XML, SOAP, HTTP, etc.) based web applications that interact with other web applications for the purpose of exchanging data. Web services can convert your existing applications into web applications.</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 xml:space="preserve">What is </w:t>
      </w:r>
      <w:proofErr w:type="spellStart"/>
      <w:proofErr w:type="gramStart"/>
      <w:r w:rsidRPr="00FD3EDA">
        <w:rPr>
          <w:rFonts w:ascii="Arial" w:eastAsia="Times New Roman" w:hAnsi="Arial" w:cs="Arial"/>
          <w:b/>
          <w:bCs/>
          <w:color w:val="4A474B"/>
          <w:sz w:val="36"/>
        </w:rPr>
        <w:t>Protocal</w:t>
      </w:r>
      <w:proofErr w:type="spellEnd"/>
      <w:r w:rsidRPr="00FD3EDA">
        <w:rPr>
          <w:rFonts w:ascii="Arial" w:eastAsia="Times New Roman" w:hAnsi="Arial" w:cs="Arial"/>
          <w:b/>
          <w:bCs/>
          <w:color w:val="4A474B"/>
          <w:sz w:val="36"/>
        </w:rPr>
        <w:t xml:space="preserve"> ?</w:t>
      </w:r>
      <w:proofErr w:type="gramEnd"/>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proofErr w:type="spellStart"/>
      <w:r w:rsidRPr="00FD3EDA">
        <w:rPr>
          <w:rFonts w:ascii="Arial" w:eastAsia="Times New Roman" w:hAnsi="Arial" w:cs="Arial"/>
          <w:color w:val="4A474B"/>
          <w:sz w:val="24"/>
          <w:szCs w:val="24"/>
        </w:rPr>
        <w:t>Protocal</w:t>
      </w:r>
      <w:proofErr w:type="spellEnd"/>
      <w:r w:rsidRPr="00FD3EDA">
        <w:rPr>
          <w:rFonts w:ascii="Arial" w:eastAsia="Times New Roman" w:hAnsi="Arial" w:cs="Arial"/>
          <w:color w:val="4A474B"/>
          <w:sz w:val="24"/>
          <w:szCs w:val="24"/>
        </w:rPr>
        <w:t xml:space="preserve"> is a set of mutually accepted and implemented rules at both ends of the communications channel for the proper exchange of information.</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 xml:space="preserve">How many types of API’s </w:t>
      </w:r>
      <w:proofErr w:type="spellStart"/>
      <w:r w:rsidRPr="00FD3EDA">
        <w:rPr>
          <w:rFonts w:ascii="Arial" w:eastAsia="Times New Roman" w:hAnsi="Arial" w:cs="Arial"/>
          <w:b/>
          <w:bCs/>
          <w:color w:val="4A474B"/>
          <w:sz w:val="36"/>
        </w:rPr>
        <w:t>avaliable</w:t>
      </w:r>
      <w:proofErr w:type="spellEnd"/>
      <w:r w:rsidRPr="00FD3EDA">
        <w:rPr>
          <w:rFonts w:ascii="Arial" w:eastAsia="Times New Roman" w:hAnsi="Arial" w:cs="Arial"/>
          <w:b/>
          <w:bCs/>
          <w:color w:val="4A474B"/>
          <w:sz w:val="36"/>
        </w:rPr>
        <w:t xml:space="preserve"> in </w:t>
      </w:r>
      <w:proofErr w:type="spellStart"/>
      <w:r w:rsidRPr="00FD3EDA">
        <w:rPr>
          <w:rFonts w:ascii="Arial" w:eastAsia="Times New Roman" w:hAnsi="Arial" w:cs="Arial"/>
          <w:b/>
          <w:bCs/>
          <w:color w:val="4A474B"/>
          <w:sz w:val="36"/>
        </w:rPr>
        <w:t>salesforce</w:t>
      </w:r>
      <w:proofErr w:type="spellEnd"/>
      <w:r w:rsidRPr="00FD3EDA">
        <w:rPr>
          <w:rFonts w:ascii="Arial" w:eastAsia="Times New Roman" w:hAnsi="Arial" w:cs="Arial"/>
          <w:b/>
          <w:bCs/>
          <w:color w:val="4A474B"/>
          <w:sz w:val="36"/>
        </w:rPr>
        <w:t>?</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REST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SOAP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Bulk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lastRenderedPageBreak/>
        <w:t>Streaming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Metadata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Chatter REST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User Interface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Analytics REST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Apex REST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Apex SOAP API</w:t>
      </w:r>
    </w:p>
    <w:p w:rsidR="00FD3EDA" w:rsidRPr="00FD3EDA" w:rsidRDefault="00FD3EDA" w:rsidP="00FD3EDA">
      <w:pPr>
        <w:numPr>
          <w:ilvl w:val="0"/>
          <w:numId w:val="2"/>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Tooling API</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When to Use REST API</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xml:space="preserve">REST API provides a powerful, convenient, and simple REST-based web services interface for interacting with Salesforce. Its advantages include ease of integration and development, and it’s an excellent choice of technology for use with mobile applications and web projects. For certain projects, you may want to use REST API with other Salesforce REST APIs. To build UI for creating, reading, updating, and deleting records, including building UI for list views, actions, and dependent </w:t>
      </w:r>
      <w:proofErr w:type="spellStart"/>
      <w:r w:rsidRPr="00FD3EDA">
        <w:rPr>
          <w:rFonts w:ascii="Arial" w:eastAsia="Times New Roman" w:hAnsi="Arial" w:cs="Arial"/>
          <w:color w:val="4A474B"/>
          <w:sz w:val="24"/>
          <w:szCs w:val="24"/>
        </w:rPr>
        <w:t>picklists</w:t>
      </w:r>
      <w:proofErr w:type="spellEnd"/>
      <w:r w:rsidRPr="00FD3EDA">
        <w:rPr>
          <w:rFonts w:ascii="Arial" w:eastAsia="Times New Roman" w:hAnsi="Arial" w:cs="Arial"/>
          <w:color w:val="4A474B"/>
          <w:sz w:val="24"/>
          <w:szCs w:val="24"/>
        </w:rPr>
        <w:t xml:space="preserve">, </w:t>
      </w:r>
      <w:proofErr w:type="gramStart"/>
      <w:r w:rsidRPr="00FD3EDA">
        <w:rPr>
          <w:rFonts w:ascii="Arial" w:eastAsia="Times New Roman" w:hAnsi="Arial" w:cs="Arial"/>
          <w:color w:val="4A474B"/>
          <w:sz w:val="24"/>
          <w:szCs w:val="24"/>
        </w:rPr>
        <w:t>use</w:t>
      </w:r>
      <w:proofErr w:type="gramEnd"/>
      <w:r w:rsidRPr="00FD3EDA">
        <w:rPr>
          <w:rFonts w:ascii="Arial" w:eastAsia="Times New Roman" w:hAnsi="Arial" w:cs="Arial"/>
          <w:color w:val="4A474B"/>
          <w:sz w:val="24"/>
          <w:szCs w:val="24"/>
        </w:rPr>
        <w:t xml:space="preserve"> User Interface API. To build UI for Chatter, communities, or recommendations, use Chatter REST API. If you have many records to process, consider using Bulk API, which is based on REST principles and optimized for large sets of data.</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When to Use SOAP API</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SOAP API provides a powerful, convenient, and simple SOAP-based web services interface for interacting with Salesforce. You can use SOAP API to create, retrieve, update, or delete records. You can also use SOAP API to perform searches and much more. Use SOAP API in any language that supports web services.</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xml:space="preserve">For example, you can use SOAP API to integrate Salesforce with your </w:t>
      </w:r>
      <w:proofErr w:type="spellStart"/>
      <w:r w:rsidRPr="00FD3EDA">
        <w:rPr>
          <w:rFonts w:ascii="Arial" w:eastAsia="Times New Roman" w:hAnsi="Arial" w:cs="Arial"/>
          <w:color w:val="4A474B"/>
          <w:sz w:val="24"/>
          <w:szCs w:val="24"/>
        </w:rPr>
        <w:t>org’s</w:t>
      </w:r>
      <w:proofErr w:type="spellEnd"/>
      <w:r w:rsidRPr="00FD3EDA">
        <w:rPr>
          <w:rFonts w:ascii="Arial" w:eastAsia="Times New Roman" w:hAnsi="Arial" w:cs="Arial"/>
          <w:color w:val="4A474B"/>
          <w:sz w:val="24"/>
          <w:szCs w:val="24"/>
        </w:rPr>
        <w:t xml:space="preserve"> ERP and finance systems. You can also deliver real-time sales and support information to company portals and populate critical business systems with customer information.</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When to Use Chatter REST API</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xml:space="preserve">Use Chatter REST API to display Chatter feeds, users, groups, and followers, especially in mobile applications. Chatter REST API also provides programmatic access to files, recommendations, topics, notifications, Data.com purchasing, and more. Chatter REST API is similar to APIs offered by other companies with feeds, such as </w:t>
      </w:r>
      <w:proofErr w:type="spellStart"/>
      <w:r w:rsidRPr="00FD3EDA">
        <w:rPr>
          <w:rFonts w:ascii="Arial" w:eastAsia="Times New Roman" w:hAnsi="Arial" w:cs="Arial"/>
          <w:color w:val="4A474B"/>
          <w:sz w:val="24"/>
          <w:szCs w:val="24"/>
        </w:rPr>
        <w:t>Facebook</w:t>
      </w:r>
      <w:proofErr w:type="spellEnd"/>
      <w:r w:rsidRPr="00FD3EDA">
        <w:rPr>
          <w:rFonts w:ascii="Arial" w:eastAsia="Times New Roman" w:hAnsi="Arial" w:cs="Arial"/>
          <w:color w:val="4A474B"/>
          <w:sz w:val="24"/>
          <w:szCs w:val="24"/>
        </w:rPr>
        <w:t xml:space="preserve"> and Twitter, but it also exposes Salesforce features beyond Chatter.</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lastRenderedPageBreak/>
        <w:t xml:space="preserve">Use Chatter REST API to display Chatter feeds, users, groups, and followers, especially in mobile applications. Chatter REST API also provides programmatic access to files, recommendations, topics, notifications, Data.com purchasing, and more. Chatter REST API is similar to APIs offered by other companies with feeds, such as </w:t>
      </w:r>
      <w:proofErr w:type="spellStart"/>
      <w:r w:rsidRPr="00FD3EDA">
        <w:rPr>
          <w:rFonts w:ascii="Arial" w:eastAsia="Times New Roman" w:hAnsi="Arial" w:cs="Arial"/>
          <w:color w:val="4A474B"/>
          <w:sz w:val="24"/>
          <w:szCs w:val="24"/>
        </w:rPr>
        <w:t>Facebook</w:t>
      </w:r>
      <w:proofErr w:type="spellEnd"/>
      <w:r w:rsidRPr="00FD3EDA">
        <w:rPr>
          <w:rFonts w:ascii="Arial" w:eastAsia="Times New Roman" w:hAnsi="Arial" w:cs="Arial"/>
          <w:color w:val="4A474B"/>
          <w:sz w:val="24"/>
          <w:szCs w:val="24"/>
        </w:rPr>
        <w:t xml:space="preserve"> and Twitter, but it also exposes Salesforce features beyond Chatter.</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t>When to Use Streaming API</w:t>
      </w:r>
    </w:p>
    <w:p w:rsidR="00FD3EDA" w:rsidRDefault="00FD3EDA" w:rsidP="00FD3EDA">
      <w:pPr>
        <w:pStyle w:val="p"/>
        <w:shd w:val="clear" w:color="auto" w:fill="FFFFFF"/>
        <w:spacing w:before="0" w:beforeAutospacing="0" w:after="360" w:afterAutospacing="0"/>
        <w:rPr>
          <w:rFonts w:ascii="Arial" w:hAnsi="Arial" w:cs="Arial"/>
          <w:color w:val="4A474B"/>
        </w:rPr>
      </w:pPr>
      <w:r>
        <w:rPr>
          <w:rFonts w:ascii="Arial" w:hAnsi="Arial" w:cs="Arial"/>
          <w:color w:val="4A474B"/>
        </w:rPr>
        <w:t xml:space="preserve">Use Streaming API to receive near-real-time streams of data that are based on changes in Salesforce records or custom payloads. For Salesforce record changes, Salesforce publishes notifications when the changes occur. For custom notifications, you can publish event messages. Subscribers can receive notifications using </w:t>
      </w:r>
      <w:proofErr w:type="spellStart"/>
      <w:r>
        <w:rPr>
          <w:rFonts w:ascii="Arial" w:hAnsi="Arial" w:cs="Arial"/>
          <w:color w:val="4A474B"/>
        </w:rPr>
        <w:t>CometD</w:t>
      </w:r>
      <w:proofErr w:type="spellEnd"/>
      <w:r>
        <w:rPr>
          <w:rFonts w:ascii="Arial" w:hAnsi="Arial" w:cs="Arial"/>
          <w:color w:val="4A474B"/>
        </w:rPr>
        <w:t>—an implementation of the Bayeux protocol that simulates push technology. Clients can subscribe to some types of events with Apex triggers or declaratively with Process Builder and flows.</w:t>
      </w:r>
    </w:p>
    <w:p w:rsidR="00FD3EDA" w:rsidRDefault="00FD3EDA" w:rsidP="00FD3EDA">
      <w:pPr>
        <w:pStyle w:val="Heading3"/>
        <w:shd w:val="clear" w:color="auto" w:fill="FFFFFF"/>
        <w:spacing w:before="240" w:beforeAutospacing="0" w:after="120" w:afterAutospacing="0"/>
        <w:rPr>
          <w:rFonts w:ascii="inherit" w:hAnsi="inherit" w:cs="Arial"/>
          <w:color w:val="4A474B"/>
          <w:sz w:val="36"/>
          <w:szCs w:val="36"/>
        </w:rPr>
      </w:pPr>
      <w:r>
        <w:rPr>
          <w:rStyle w:val="Strong"/>
          <w:rFonts w:ascii="inherit" w:hAnsi="inherit" w:cs="Arial"/>
          <w:b/>
          <w:bCs/>
          <w:color w:val="4A474B"/>
          <w:sz w:val="36"/>
          <w:szCs w:val="36"/>
        </w:rPr>
        <w:t>When to Use Apex REST API</w:t>
      </w:r>
    </w:p>
    <w:p w:rsidR="00FD3EDA" w:rsidRDefault="00FD3EDA" w:rsidP="00FD3EDA">
      <w:pPr>
        <w:pStyle w:val="p"/>
        <w:shd w:val="clear" w:color="auto" w:fill="FFFFFF"/>
        <w:spacing w:before="0" w:beforeAutospacing="0" w:after="0" w:afterAutospacing="0"/>
        <w:rPr>
          <w:rFonts w:ascii="Arial" w:hAnsi="Arial" w:cs="Arial"/>
          <w:color w:val="4A474B"/>
        </w:rPr>
      </w:pPr>
      <w:r>
        <w:rPr>
          <w:rFonts w:ascii="Arial" w:hAnsi="Arial" w:cs="Arial"/>
          <w:color w:val="4A474B"/>
        </w:rPr>
        <w:t xml:space="preserve">Use Apex REST API when you want to expose your Apex classes and methods so that external applications can access your code through REST architecture. Apex REST API supports both </w:t>
      </w:r>
      <w:proofErr w:type="spellStart"/>
      <w:r>
        <w:rPr>
          <w:rFonts w:ascii="Arial" w:hAnsi="Arial" w:cs="Arial"/>
          <w:color w:val="4A474B"/>
        </w:rPr>
        <w:t>OAuth</w:t>
      </w:r>
      <w:proofErr w:type="spellEnd"/>
      <w:r>
        <w:rPr>
          <w:rFonts w:ascii="Arial" w:hAnsi="Arial" w:cs="Arial"/>
          <w:color w:val="4A474B"/>
        </w:rPr>
        <w:t xml:space="preserve"> 2.0 and Session ID for authorization.</w:t>
      </w:r>
    </w:p>
    <w:p w:rsidR="00FD3EDA" w:rsidRDefault="00FD3EDA" w:rsidP="00FD3EDA">
      <w:pPr>
        <w:pStyle w:val="Heading3"/>
        <w:shd w:val="clear" w:color="auto" w:fill="FFFFFF"/>
        <w:spacing w:before="240" w:beforeAutospacing="0" w:after="120" w:afterAutospacing="0"/>
        <w:rPr>
          <w:rFonts w:ascii="inherit" w:hAnsi="inherit" w:cs="Arial"/>
          <w:color w:val="4A474B"/>
          <w:sz w:val="36"/>
          <w:szCs w:val="36"/>
        </w:rPr>
      </w:pPr>
      <w:r>
        <w:rPr>
          <w:rStyle w:val="Strong"/>
          <w:rFonts w:ascii="inherit" w:hAnsi="inherit" w:cs="Arial"/>
          <w:b/>
          <w:bCs/>
          <w:color w:val="4A474B"/>
          <w:sz w:val="36"/>
          <w:szCs w:val="36"/>
        </w:rPr>
        <w:t>When to Use Apex SOAP API</w:t>
      </w:r>
    </w:p>
    <w:p w:rsidR="00FD3EDA" w:rsidRDefault="00FD3EDA" w:rsidP="00FD3EDA">
      <w:pPr>
        <w:pStyle w:val="p"/>
        <w:shd w:val="clear" w:color="auto" w:fill="FFFFFF"/>
        <w:spacing w:before="0" w:beforeAutospacing="0" w:after="360" w:afterAutospacing="0"/>
        <w:rPr>
          <w:rFonts w:ascii="Arial" w:hAnsi="Arial" w:cs="Arial"/>
          <w:color w:val="4A474B"/>
        </w:rPr>
      </w:pPr>
      <w:r>
        <w:rPr>
          <w:rFonts w:ascii="Arial" w:hAnsi="Arial" w:cs="Arial"/>
          <w:color w:val="4A474B"/>
        </w:rPr>
        <w:t>Use Apex SOAP API when you want to expose Apex methods as SOAP web service APIs so that external applications can access your code through SOAP.</w:t>
      </w:r>
    </w:p>
    <w:p w:rsidR="00FD3EDA" w:rsidRDefault="00FD3EDA" w:rsidP="00FD3EDA">
      <w:pPr>
        <w:pStyle w:val="p"/>
        <w:shd w:val="clear" w:color="auto" w:fill="FFFFFF"/>
        <w:spacing w:before="0" w:beforeAutospacing="0" w:after="0" w:afterAutospacing="0"/>
        <w:rPr>
          <w:rFonts w:ascii="Arial" w:hAnsi="Arial" w:cs="Arial"/>
          <w:color w:val="4A474B"/>
        </w:rPr>
      </w:pPr>
      <w:r>
        <w:rPr>
          <w:rFonts w:ascii="Arial" w:hAnsi="Arial" w:cs="Arial"/>
          <w:color w:val="4A474B"/>
        </w:rPr>
        <w:t xml:space="preserve">Apex SOAP API supports both </w:t>
      </w:r>
      <w:proofErr w:type="spellStart"/>
      <w:r>
        <w:rPr>
          <w:rFonts w:ascii="Arial" w:hAnsi="Arial" w:cs="Arial"/>
          <w:color w:val="4A474B"/>
        </w:rPr>
        <w:t>OAuth</w:t>
      </w:r>
      <w:proofErr w:type="spellEnd"/>
      <w:r>
        <w:rPr>
          <w:rFonts w:ascii="Arial" w:hAnsi="Arial" w:cs="Arial"/>
          <w:color w:val="4A474B"/>
        </w:rPr>
        <w:t xml:space="preserve"> 2.0 and Session ID for authorization.</w:t>
      </w:r>
    </w:p>
    <w:p w:rsidR="00FD3EDA" w:rsidRPr="00FD3EDA" w:rsidRDefault="00FD3EDA" w:rsidP="00FD3EDA">
      <w:pPr>
        <w:shd w:val="clear" w:color="auto" w:fill="FFFFFF"/>
        <w:spacing w:before="240" w:after="120" w:line="240" w:lineRule="auto"/>
        <w:outlineLvl w:val="2"/>
        <w:rPr>
          <w:rFonts w:ascii="inherit" w:eastAsia="Times New Roman" w:hAnsi="inherit" w:cs="Arial"/>
          <w:b/>
          <w:bCs/>
          <w:color w:val="4A474B"/>
          <w:sz w:val="36"/>
          <w:szCs w:val="36"/>
        </w:rPr>
      </w:pPr>
      <w:r w:rsidRPr="00FD3EDA">
        <w:rPr>
          <w:rFonts w:ascii="inherit" w:eastAsia="Times New Roman" w:hAnsi="inherit" w:cs="Arial"/>
          <w:b/>
          <w:bCs/>
          <w:color w:val="4A474B"/>
          <w:sz w:val="36"/>
        </w:rPr>
        <w:t>When to Use Tooling API</w:t>
      </w:r>
    </w:p>
    <w:p w:rsidR="00FD3EDA" w:rsidRPr="00FD3EDA" w:rsidRDefault="00FD3EDA" w:rsidP="00FD3EDA">
      <w:pPr>
        <w:shd w:val="clear" w:color="auto" w:fill="FFFFFF"/>
        <w:spacing w:after="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xml:space="preserve">Use Tooling API to integrate Salesforce metadata with other systems. Metadata types are exposed as </w:t>
      </w:r>
      <w:proofErr w:type="spellStart"/>
      <w:r w:rsidRPr="00FD3EDA">
        <w:rPr>
          <w:rFonts w:ascii="Arial" w:eastAsia="Times New Roman" w:hAnsi="Arial" w:cs="Arial"/>
          <w:color w:val="4A474B"/>
          <w:sz w:val="24"/>
          <w:szCs w:val="24"/>
        </w:rPr>
        <w:t>sObjects</w:t>
      </w:r>
      <w:proofErr w:type="spellEnd"/>
      <w:r w:rsidRPr="00FD3EDA">
        <w:rPr>
          <w:rFonts w:ascii="Arial" w:eastAsia="Times New Roman" w:hAnsi="Arial" w:cs="Arial"/>
          <w:color w:val="4A474B"/>
          <w:sz w:val="24"/>
          <w:szCs w:val="24"/>
        </w:rPr>
        <w:t xml:space="preserve">, so you can access one component of a complex type. This field-level access speeds up operations on complex metadata types. You can also build custom development tools for Force.com applications. For example, use Tooling API to manage and deploy working copies of Apex classes and triggers and </w:t>
      </w:r>
      <w:proofErr w:type="spellStart"/>
      <w:r w:rsidRPr="00FD3EDA">
        <w:rPr>
          <w:rFonts w:ascii="Arial" w:eastAsia="Times New Roman" w:hAnsi="Arial" w:cs="Arial"/>
          <w:color w:val="4A474B"/>
          <w:sz w:val="24"/>
          <w:szCs w:val="24"/>
        </w:rPr>
        <w:t>Visualforce</w:t>
      </w:r>
      <w:proofErr w:type="spellEnd"/>
      <w:r w:rsidRPr="00FD3EDA">
        <w:rPr>
          <w:rFonts w:ascii="Arial" w:eastAsia="Times New Roman" w:hAnsi="Arial" w:cs="Arial"/>
          <w:color w:val="4A474B"/>
          <w:sz w:val="24"/>
          <w:szCs w:val="24"/>
        </w:rPr>
        <w:t xml:space="preserve"> pages and components. You can also set checkpoints or heap dump markers, execute anonymous </w:t>
      </w:r>
      <w:proofErr w:type="gramStart"/>
      <w:r w:rsidRPr="00FD3EDA">
        <w:rPr>
          <w:rFonts w:ascii="Arial" w:eastAsia="Times New Roman" w:hAnsi="Arial" w:cs="Arial"/>
          <w:color w:val="4A474B"/>
          <w:sz w:val="24"/>
          <w:szCs w:val="24"/>
        </w:rPr>
        <w:t>Apex,</w:t>
      </w:r>
      <w:proofErr w:type="gramEnd"/>
      <w:r w:rsidRPr="00FD3EDA">
        <w:rPr>
          <w:rFonts w:ascii="Arial" w:eastAsia="Times New Roman" w:hAnsi="Arial" w:cs="Arial"/>
          <w:color w:val="4A474B"/>
          <w:sz w:val="24"/>
          <w:szCs w:val="24"/>
        </w:rPr>
        <w:t xml:space="preserve"> and access logging and code coverage information.</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What is Call In and Call Ou</w:t>
      </w:r>
      <w:r w:rsidRPr="00FD3EDA">
        <w:rPr>
          <w:rFonts w:ascii="Arial" w:eastAsia="Times New Roman" w:hAnsi="Arial" w:cs="Arial"/>
          <w:b/>
          <w:bCs/>
          <w:color w:val="4A474B"/>
          <w:sz w:val="36"/>
          <w:szCs w:val="36"/>
        </w:rPr>
        <w:t>t?</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xml:space="preserve">Call In is used to exposing our </w:t>
      </w:r>
      <w:proofErr w:type="spellStart"/>
      <w:r w:rsidRPr="00FD3EDA">
        <w:rPr>
          <w:rFonts w:ascii="Arial" w:eastAsia="Times New Roman" w:hAnsi="Arial" w:cs="Arial"/>
          <w:color w:val="4A474B"/>
          <w:sz w:val="24"/>
          <w:szCs w:val="24"/>
        </w:rPr>
        <w:t>webservices</w:t>
      </w:r>
      <w:proofErr w:type="spellEnd"/>
      <w:r w:rsidRPr="00FD3EDA">
        <w:rPr>
          <w:rFonts w:ascii="Arial" w:eastAsia="Times New Roman" w:hAnsi="Arial" w:cs="Arial"/>
          <w:color w:val="4A474B"/>
          <w:sz w:val="24"/>
          <w:szCs w:val="24"/>
        </w:rPr>
        <w:t xml:space="preserve"> to another system.</w:t>
      </w:r>
      <w:r w:rsidRPr="00FD3EDA">
        <w:rPr>
          <w:rFonts w:ascii="Arial" w:eastAsia="Times New Roman" w:hAnsi="Arial" w:cs="Arial"/>
          <w:color w:val="4A474B"/>
          <w:sz w:val="24"/>
          <w:szCs w:val="24"/>
        </w:rPr>
        <w:br/>
        <w:t>Call out enables you to tightly integrate your Apex with an external service by making a call to an external Web service or sending a HTTP request from Apex code and then receiving the response.</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lastRenderedPageBreak/>
        <w:t xml:space="preserve">What is </w:t>
      </w:r>
      <w:proofErr w:type="gramStart"/>
      <w:r w:rsidRPr="00FD3EDA">
        <w:rPr>
          <w:rFonts w:ascii="Arial" w:eastAsia="Times New Roman" w:hAnsi="Arial" w:cs="Arial"/>
          <w:b/>
          <w:bCs/>
          <w:color w:val="4A474B"/>
          <w:sz w:val="36"/>
        </w:rPr>
        <w:t>WSDL ?</w:t>
      </w:r>
      <w:proofErr w:type="gramEnd"/>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xml:space="preserve">WSDL (Web Services Description Language) is an XML document that describes a web service. WSDL is derived from Microsoft’s Simple Object Access Protocol (SOAP) and IBM’s Network Accessible Service Specification Language (NASSL). WSDL replaces both NASSL and SOAP as the means of expressing business services in the UDDI registry. It is used in combination with SOAP and XML Schema to provide web services over the Internet. A client program connecting to a web service can read the WSDL to determine what functions are available on the server. Any special </w:t>
      </w:r>
      <w:proofErr w:type="spellStart"/>
      <w:r w:rsidRPr="00FD3EDA">
        <w:rPr>
          <w:rFonts w:ascii="Arial" w:eastAsia="Times New Roman" w:hAnsi="Arial" w:cs="Arial"/>
          <w:color w:val="4A474B"/>
          <w:sz w:val="24"/>
          <w:szCs w:val="24"/>
        </w:rPr>
        <w:t>datatypes</w:t>
      </w:r>
      <w:proofErr w:type="spellEnd"/>
      <w:r w:rsidRPr="00FD3EDA">
        <w:rPr>
          <w:rFonts w:ascii="Arial" w:eastAsia="Times New Roman" w:hAnsi="Arial" w:cs="Arial"/>
          <w:color w:val="4A474B"/>
          <w:sz w:val="24"/>
          <w:szCs w:val="24"/>
        </w:rPr>
        <w:t xml:space="preserve"> used are embedded in the WSDL file in the form of XML Schema. The client can then use SOAP to actually call one of the functions listed in the WSDL. There are two types of WSDL in</w:t>
      </w:r>
      <w:proofErr w:type="gramStart"/>
      <w:r w:rsidRPr="00FD3EDA">
        <w:rPr>
          <w:rFonts w:ascii="Arial" w:eastAsia="Times New Roman" w:hAnsi="Arial" w:cs="Arial"/>
          <w:color w:val="4A474B"/>
          <w:sz w:val="24"/>
          <w:szCs w:val="24"/>
        </w:rPr>
        <w:t>  Salesforce</w:t>
      </w:r>
      <w:proofErr w:type="gramEnd"/>
      <w:r w:rsidRPr="00FD3EDA">
        <w:rPr>
          <w:rFonts w:ascii="Arial" w:eastAsia="Times New Roman" w:hAnsi="Arial" w:cs="Arial"/>
          <w:color w:val="4A474B"/>
          <w:sz w:val="24"/>
          <w:szCs w:val="24"/>
        </w:rPr>
        <w:t>:</w:t>
      </w:r>
    </w:p>
    <w:p w:rsidR="00FD3EDA" w:rsidRPr="00FD3EDA" w:rsidRDefault="00FD3EDA" w:rsidP="00FD3EDA">
      <w:pPr>
        <w:numPr>
          <w:ilvl w:val="0"/>
          <w:numId w:val="3"/>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b/>
          <w:bCs/>
          <w:color w:val="4A474B"/>
          <w:sz w:val="24"/>
          <w:szCs w:val="24"/>
        </w:rPr>
        <w:t>Enterprise WSDL</w:t>
      </w:r>
    </w:p>
    <w:p w:rsidR="00FD3EDA" w:rsidRPr="00FD3EDA" w:rsidRDefault="00FD3EDA" w:rsidP="00FD3EDA">
      <w:pPr>
        <w:numPr>
          <w:ilvl w:val="0"/>
          <w:numId w:val="3"/>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b/>
          <w:bCs/>
          <w:color w:val="4A474B"/>
          <w:sz w:val="24"/>
          <w:szCs w:val="24"/>
        </w:rPr>
        <w:t>Partner WSDL</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t>What is difference between Enterprise WSDL and Partner WSDL?</w:t>
      </w:r>
    </w:p>
    <w:p w:rsidR="00FD3EDA" w:rsidRDefault="00FD3EDA" w:rsidP="00FD3EDA">
      <w:pPr>
        <w:pStyle w:val="Heading4"/>
        <w:shd w:val="clear" w:color="auto" w:fill="FFFFFF"/>
        <w:spacing w:before="240" w:after="120"/>
        <w:rPr>
          <w:rFonts w:ascii="Arial" w:hAnsi="Arial" w:cs="Arial"/>
          <w:color w:val="4A474B"/>
          <w:sz w:val="27"/>
          <w:szCs w:val="27"/>
        </w:rPr>
      </w:pPr>
      <w:r>
        <w:rPr>
          <w:rFonts w:ascii="Arial" w:hAnsi="Arial" w:cs="Arial"/>
          <w:color w:val="4A474B"/>
          <w:sz w:val="27"/>
          <w:szCs w:val="27"/>
        </w:rPr>
        <w:t>Enterprise WSDL</w:t>
      </w:r>
    </w:p>
    <w:p w:rsidR="00FD3EDA" w:rsidRDefault="00FD3EDA" w:rsidP="00FD3EDA">
      <w:pPr>
        <w:numPr>
          <w:ilvl w:val="0"/>
          <w:numId w:val="4"/>
        </w:numPr>
        <w:shd w:val="clear" w:color="auto" w:fill="FFFFFF"/>
        <w:spacing w:after="120" w:line="240" w:lineRule="auto"/>
        <w:ind w:left="0"/>
        <w:rPr>
          <w:rFonts w:ascii="Arial" w:hAnsi="Arial" w:cs="Arial"/>
          <w:color w:val="4A474B"/>
          <w:sz w:val="24"/>
          <w:szCs w:val="24"/>
        </w:rPr>
      </w:pPr>
      <w:r>
        <w:rPr>
          <w:rFonts w:ascii="Arial" w:hAnsi="Arial" w:cs="Arial"/>
          <w:color w:val="4A474B"/>
        </w:rPr>
        <w:t>The Enterprise WSDL is strongly typed.</w:t>
      </w:r>
    </w:p>
    <w:p w:rsidR="00FD3EDA" w:rsidRDefault="00FD3EDA" w:rsidP="00FD3EDA">
      <w:pPr>
        <w:numPr>
          <w:ilvl w:val="0"/>
          <w:numId w:val="4"/>
        </w:numPr>
        <w:shd w:val="clear" w:color="auto" w:fill="FFFFFF"/>
        <w:spacing w:after="120" w:line="240" w:lineRule="auto"/>
        <w:ind w:left="0"/>
        <w:rPr>
          <w:rFonts w:ascii="Arial" w:hAnsi="Arial" w:cs="Arial"/>
          <w:color w:val="4A474B"/>
        </w:rPr>
      </w:pPr>
      <w:r>
        <w:rPr>
          <w:rFonts w:ascii="Arial" w:hAnsi="Arial" w:cs="Arial"/>
          <w:color w:val="4A474B"/>
        </w:rPr>
        <w:t>The Enterprise WSDL is tied (bound) to a specific configuration of Salesforce (</w:t>
      </w:r>
      <w:proofErr w:type="spellStart"/>
      <w:r>
        <w:rPr>
          <w:rFonts w:ascii="Arial" w:hAnsi="Arial" w:cs="Arial"/>
          <w:color w:val="4A474B"/>
        </w:rPr>
        <w:t>ie</w:t>
      </w:r>
      <w:proofErr w:type="spellEnd"/>
      <w:r>
        <w:rPr>
          <w:rFonts w:ascii="Arial" w:hAnsi="Arial" w:cs="Arial"/>
          <w:color w:val="4A474B"/>
        </w:rPr>
        <w:t>. a specific organization’s Salesforce configuration).</w:t>
      </w:r>
    </w:p>
    <w:p w:rsidR="00FD3EDA" w:rsidRDefault="00FD3EDA" w:rsidP="00FD3EDA">
      <w:pPr>
        <w:numPr>
          <w:ilvl w:val="0"/>
          <w:numId w:val="4"/>
        </w:numPr>
        <w:shd w:val="clear" w:color="auto" w:fill="FFFFFF"/>
        <w:spacing w:after="120" w:line="240" w:lineRule="auto"/>
        <w:ind w:left="0"/>
        <w:rPr>
          <w:rFonts w:ascii="Arial" w:hAnsi="Arial" w:cs="Arial"/>
          <w:color w:val="4A474B"/>
        </w:rPr>
      </w:pPr>
      <w:r>
        <w:rPr>
          <w:rFonts w:ascii="Arial" w:hAnsi="Arial" w:cs="Arial"/>
          <w:color w:val="4A474B"/>
        </w:rPr>
        <w:t>The Enterprise WSDL changes if modifications (</w:t>
      </w:r>
      <w:proofErr w:type="spellStart"/>
      <w:r>
        <w:rPr>
          <w:rFonts w:ascii="Arial" w:hAnsi="Arial" w:cs="Arial"/>
          <w:color w:val="4A474B"/>
        </w:rPr>
        <w:t>e.g</w:t>
      </w:r>
      <w:proofErr w:type="spellEnd"/>
      <w:r>
        <w:rPr>
          <w:rFonts w:ascii="Arial" w:hAnsi="Arial" w:cs="Arial"/>
          <w:color w:val="4A474B"/>
        </w:rPr>
        <w:t xml:space="preserve"> custom fields or custom objects) are made to an organization’s Salesforce configuration.</w:t>
      </w:r>
    </w:p>
    <w:p w:rsidR="00FD3EDA" w:rsidRDefault="00FD3EDA" w:rsidP="00FD3EDA">
      <w:pPr>
        <w:pStyle w:val="Heading4"/>
        <w:shd w:val="clear" w:color="auto" w:fill="FFFFFF"/>
        <w:spacing w:before="240" w:after="120"/>
        <w:rPr>
          <w:rFonts w:ascii="Arial" w:hAnsi="Arial" w:cs="Arial"/>
          <w:color w:val="4A474B"/>
          <w:sz w:val="27"/>
          <w:szCs w:val="27"/>
        </w:rPr>
      </w:pPr>
      <w:r>
        <w:rPr>
          <w:rFonts w:ascii="Arial" w:hAnsi="Arial" w:cs="Arial"/>
          <w:color w:val="4A474B"/>
          <w:sz w:val="27"/>
          <w:szCs w:val="27"/>
        </w:rPr>
        <w:t>Partner WSDL</w:t>
      </w:r>
    </w:p>
    <w:p w:rsidR="00FD3EDA" w:rsidRDefault="00FD3EDA" w:rsidP="00FD3EDA">
      <w:pPr>
        <w:numPr>
          <w:ilvl w:val="0"/>
          <w:numId w:val="5"/>
        </w:numPr>
        <w:shd w:val="clear" w:color="auto" w:fill="FFFFFF"/>
        <w:spacing w:after="120" w:line="240" w:lineRule="auto"/>
        <w:ind w:left="0"/>
        <w:rPr>
          <w:rFonts w:ascii="Arial" w:hAnsi="Arial" w:cs="Arial"/>
          <w:color w:val="4A474B"/>
          <w:sz w:val="24"/>
          <w:szCs w:val="24"/>
        </w:rPr>
      </w:pPr>
      <w:r>
        <w:rPr>
          <w:rFonts w:ascii="Arial" w:hAnsi="Arial" w:cs="Arial"/>
          <w:color w:val="4A474B"/>
        </w:rPr>
        <w:t>The Partner WSDL is loosely typed.</w:t>
      </w:r>
    </w:p>
    <w:p w:rsidR="00FD3EDA" w:rsidRDefault="00FD3EDA" w:rsidP="00FD3EDA">
      <w:pPr>
        <w:numPr>
          <w:ilvl w:val="0"/>
          <w:numId w:val="5"/>
        </w:numPr>
        <w:shd w:val="clear" w:color="auto" w:fill="FFFFFF"/>
        <w:spacing w:after="120" w:line="240" w:lineRule="auto"/>
        <w:ind w:left="0"/>
        <w:rPr>
          <w:rFonts w:ascii="Arial" w:hAnsi="Arial" w:cs="Arial"/>
          <w:color w:val="4A474B"/>
        </w:rPr>
      </w:pPr>
      <w:r>
        <w:rPr>
          <w:rFonts w:ascii="Arial" w:hAnsi="Arial" w:cs="Arial"/>
          <w:color w:val="4A474B"/>
        </w:rPr>
        <w:t>The Partner WSDL can be used to reflect against/interrogate any configuration of Salesforce (</w:t>
      </w:r>
      <w:proofErr w:type="spellStart"/>
      <w:r>
        <w:rPr>
          <w:rFonts w:ascii="Arial" w:hAnsi="Arial" w:cs="Arial"/>
          <w:color w:val="4A474B"/>
        </w:rPr>
        <w:t>ie</w:t>
      </w:r>
      <w:proofErr w:type="spellEnd"/>
      <w:r>
        <w:rPr>
          <w:rFonts w:ascii="Arial" w:hAnsi="Arial" w:cs="Arial"/>
          <w:color w:val="4A474B"/>
        </w:rPr>
        <w:t>. any organization’s Salesforce configuration).</w:t>
      </w:r>
    </w:p>
    <w:p w:rsidR="00FD3EDA" w:rsidRDefault="00FD3EDA" w:rsidP="00FD3EDA">
      <w:pPr>
        <w:numPr>
          <w:ilvl w:val="0"/>
          <w:numId w:val="5"/>
        </w:numPr>
        <w:shd w:val="clear" w:color="auto" w:fill="FFFFFF"/>
        <w:spacing w:after="120" w:line="240" w:lineRule="auto"/>
        <w:ind w:left="0"/>
        <w:rPr>
          <w:rFonts w:ascii="Arial" w:hAnsi="Arial" w:cs="Arial"/>
          <w:color w:val="4A474B"/>
        </w:rPr>
      </w:pPr>
      <w:r>
        <w:rPr>
          <w:rFonts w:ascii="Arial" w:hAnsi="Arial" w:cs="Arial"/>
          <w:color w:val="4A474B"/>
        </w:rPr>
        <w:t>The Partner WSDL is static, and hence does not change if modifications are made to an organization’s Salesforce configuration.</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 xml:space="preserve">How SOAP can be </w:t>
      </w:r>
      <w:proofErr w:type="gramStart"/>
      <w:r w:rsidRPr="00FD3EDA">
        <w:rPr>
          <w:rFonts w:ascii="Arial" w:eastAsia="Times New Roman" w:hAnsi="Arial" w:cs="Arial"/>
          <w:b/>
          <w:bCs/>
          <w:color w:val="4A474B"/>
          <w:sz w:val="36"/>
        </w:rPr>
        <w:t>accessed ?</w:t>
      </w:r>
      <w:proofErr w:type="gramEnd"/>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xml:space="preserve">SOAP can be </w:t>
      </w:r>
      <w:proofErr w:type="gramStart"/>
      <w:r w:rsidRPr="00FD3EDA">
        <w:rPr>
          <w:rFonts w:ascii="Arial" w:eastAsia="Times New Roman" w:hAnsi="Arial" w:cs="Arial"/>
          <w:color w:val="4A474B"/>
          <w:sz w:val="24"/>
          <w:szCs w:val="24"/>
        </w:rPr>
        <w:t>communicate</w:t>
      </w:r>
      <w:proofErr w:type="gramEnd"/>
      <w:r w:rsidRPr="00FD3EDA">
        <w:rPr>
          <w:rFonts w:ascii="Arial" w:eastAsia="Times New Roman" w:hAnsi="Arial" w:cs="Arial"/>
          <w:color w:val="4A474B"/>
          <w:sz w:val="24"/>
          <w:szCs w:val="24"/>
        </w:rPr>
        <w:t xml:space="preserve"> through WSDL file, without WSDL file we can’t do integration.</w:t>
      </w:r>
      <w:r w:rsidRPr="00FD3EDA">
        <w:rPr>
          <w:rFonts w:ascii="Arial" w:eastAsia="Times New Roman" w:hAnsi="Arial" w:cs="Arial"/>
          <w:color w:val="4A474B"/>
          <w:sz w:val="24"/>
          <w:szCs w:val="24"/>
        </w:rPr>
        <w:br/>
        <w:t>Message format in SOAP is XML</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How to generate WSDL file?</w:t>
      </w:r>
    </w:p>
    <w:p w:rsidR="00FD3EDA" w:rsidRPr="00FD3EDA" w:rsidRDefault="00FD3EDA" w:rsidP="00FD3EDA">
      <w:pPr>
        <w:numPr>
          <w:ilvl w:val="0"/>
          <w:numId w:val="6"/>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Go to Setup -&gt; Develop  -&gt; apex classes</w:t>
      </w:r>
    </w:p>
    <w:p w:rsidR="00FD3EDA" w:rsidRPr="00FD3EDA" w:rsidRDefault="00FD3EDA" w:rsidP="00FD3EDA">
      <w:pPr>
        <w:numPr>
          <w:ilvl w:val="0"/>
          <w:numId w:val="6"/>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lastRenderedPageBreak/>
        <w:t>Click on Apex class</w:t>
      </w:r>
    </w:p>
    <w:p w:rsidR="00FD3EDA" w:rsidRPr="00FD3EDA" w:rsidRDefault="00FD3EDA" w:rsidP="00FD3EDA">
      <w:pPr>
        <w:numPr>
          <w:ilvl w:val="0"/>
          <w:numId w:val="6"/>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Click on Generate WSDL button</w:t>
      </w:r>
    </w:p>
    <w:p w:rsidR="00FD3EDA" w:rsidRPr="00FD3EDA" w:rsidRDefault="00FD3EDA" w:rsidP="00FD3EDA">
      <w:pPr>
        <w:numPr>
          <w:ilvl w:val="0"/>
          <w:numId w:val="6"/>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Generate WSDL code from class</w:t>
      </w:r>
    </w:p>
    <w:p w:rsidR="00FD3EDA" w:rsidRPr="00FD3EDA" w:rsidRDefault="00FD3EDA" w:rsidP="00FD3EDA">
      <w:pPr>
        <w:numPr>
          <w:ilvl w:val="0"/>
          <w:numId w:val="6"/>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Save as .</w:t>
      </w:r>
      <w:proofErr w:type="spellStart"/>
      <w:r w:rsidRPr="00FD3EDA">
        <w:rPr>
          <w:rFonts w:ascii="Arial" w:eastAsia="Times New Roman" w:hAnsi="Arial" w:cs="Arial"/>
          <w:color w:val="4A474B"/>
          <w:sz w:val="24"/>
          <w:szCs w:val="24"/>
        </w:rPr>
        <w:t>wsdl</w:t>
      </w:r>
      <w:proofErr w:type="spellEnd"/>
      <w:r w:rsidRPr="00FD3EDA">
        <w:rPr>
          <w:rFonts w:ascii="Arial" w:eastAsia="Times New Roman" w:hAnsi="Arial" w:cs="Arial"/>
          <w:color w:val="4A474B"/>
          <w:sz w:val="24"/>
          <w:szCs w:val="24"/>
        </w:rPr>
        <w:t xml:space="preserve"> file in your system</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How to consume external WSDL file</w:t>
      </w:r>
    </w:p>
    <w:p w:rsidR="00FD3EDA" w:rsidRPr="00FD3EDA" w:rsidRDefault="00FD3EDA" w:rsidP="00FD3EDA">
      <w:pPr>
        <w:numPr>
          <w:ilvl w:val="0"/>
          <w:numId w:val="7"/>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In the application, from Setup, enter </w:t>
      </w:r>
      <w:r w:rsidRPr="00FD3EDA">
        <w:rPr>
          <w:rFonts w:ascii="Arial" w:eastAsia="Times New Roman" w:hAnsi="Arial" w:cs="Arial"/>
          <w:b/>
          <w:bCs/>
          <w:color w:val="4A474B"/>
          <w:sz w:val="24"/>
          <w:szCs w:val="24"/>
        </w:rPr>
        <w:t>Apex Classes</w:t>
      </w:r>
      <w:r w:rsidRPr="00FD3EDA">
        <w:rPr>
          <w:rFonts w:ascii="Arial" w:eastAsia="Times New Roman" w:hAnsi="Arial" w:cs="Arial"/>
          <w:color w:val="4A474B"/>
          <w:sz w:val="24"/>
          <w:szCs w:val="24"/>
        </w:rPr>
        <w:t xml:space="preserve"> in the Quick Find box, </w:t>
      </w:r>
      <w:proofErr w:type="gramStart"/>
      <w:r w:rsidRPr="00FD3EDA">
        <w:rPr>
          <w:rFonts w:ascii="Arial" w:eastAsia="Times New Roman" w:hAnsi="Arial" w:cs="Arial"/>
          <w:color w:val="4A474B"/>
          <w:sz w:val="24"/>
          <w:szCs w:val="24"/>
        </w:rPr>
        <w:t>then</w:t>
      </w:r>
      <w:proofErr w:type="gramEnd"/>
      <w:r w:rsidRPr="00FD3EDA">
        <w:rPr>
          <w:rFonts w:ascii="Arial" w:eastAsia="Times New Roman" w:hAnsi="Arial" w:cs="Arial"/>
          <w:color w:val="4A474B"/>
          <w:sz w:val="24"/>
          <w:szCs w:val="24"/>
        </w:rPr>
        <w:t xml:space="preserve"> select </w:t>
      </w:r>
      <w:r w:rsidRPr="00FD3EDA">
        <w:rPr>
          <w:rFonts w:ascii="Arial" w:eastAsia="Times New Roman" w:hAnsi="Arial" w:cs="Arial"/>
          <w:b/>
          <w:bCs/>
          <w:color w:val="4A474B"/>
          <w:sz w:val="24"/>
          <w:szCs w:val="24"/>
        </w:rPr>
        <w:t>Apex Classes</w:t>
      </w:r>
      <w:r w:rsidRPr="00FD3EDA">
        <w:rPr>
          <w:rFonts w:ascii="Arial" w:eastAsia="Times New Roman" w:hAnsi="Arial" w:cs="Arial"/>
          <w:color w:val="4A474B"/>
          <w:sz w:val="24"/>
          <w:szCs w:val="24"/>
        </w:rPr>
        <w:t>.</w:t>
      </w:r>
    </w:p>
    <w:p w:rsidR="00FD3EDA" w:rsidRPr="00FD3EDA" w:rsidRDefault="00FD3EDA" w:rsidP="00FD3EDA">
      <w:pPr>
        <w:numPr>
          <w:ilvl w:val="0"/>
          <w:numId w:val="7"/>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Click </w:t>
      </w:r>
      <w:r w:rsidRPr="00FD3EDA">
        <w:rPr>
          <w:rFonts w:ascii="Arial" w:eastAsia="Times New Roman" w:hAnsi="Arial" w:cs="Arial"/>
          <w:b/>
          <w:bCs/>
          <w:color w:val="4A474B"/>
          <w:sz w:val="24"/>
          <w:szCs w:val="24"/>
        </w:rPr>
        <w:t>Generate from WSDL</w:t>
      </w:r>
      <w:r w:rsidRPr="00FD3EDA">
        <w:rPr>
          <w:rFonts w:ascii="Arial" w:eastAsia="Times New Roman" w:hAnsi="Arial" w:cs="Arial"/>
          <w:color w:val="4A474B"/>
          <w:sz w:val="24"/>
          <w:szCs w:val="24"/>
        </w:rPr>
        <w:t>.</w:t>
      </w:r>
    </w:p>
    <w:p w:rsidR="00FD3EDA" w:rsidRPr="00FD3EDA" w:rsidRDefault="00FD3EDA" w:rsidP="00FD3EDA">
      <w:pPr>
        <w:numPr>
          <w:ilvl w:val="0"/>
          <w:numId w:val="7"/>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Click </w:t>
      </w:r>
      <w:r w:rsidRPr="00FD3EDA">
        <w:rPr>
          <w:rFonts w:ascii="Arial" w:eastAsia="Times New Roman" w:hAnsi="Arial" w:cs="Arial"/>
          <w:b/>
          <w:bCs/>
          <w:color w:val="4A474B"/>
          <w:sz w:val="24"/>
          <w:szCs w:val="24"/>
        </w:rPr>
        <w:t>Browse</w:t>
      </w:r>
      <w:r w:rsidRPr="00FD3EDA">
        <w:rPr>
          <w:rFonts w:ascii="Arial" w:eastAsia="Times New Roman" w:hAnsi="Arial" w:cs="Arial"/>
          <w:color w:val="4A474B"/>
          <w:sz w:val="24"/>
          <w:szCs w:val="24"/>
        </w:rPr>
        <w:t> to navigate to a WSDL document on your local hard drive or network, or type in the full path. This WSDL document is the basis for the Apex class you are creating.</w:t>
      </w:r>
    </w:p>
    <w:p w:rsidR="00FD3EDA" w:rsidRPr="00FD3EDA" w:rsidRDefault="00FD3EDA" w:rsidP="00FD3EDA">
      <w:pPr>
        <w:numPr>
          <w:ilvl w:val="0"/>
          <w:numId w:val="7"/>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Click </w:t>
      </w:r>
      <w:r w:rsidRPr="00FD3EDA">
        <w:rPr>
          <w:rFonts w:ascii="Arial" w:eastAsia="Times New Roman" w:hAnsi="Arial" w:cs="Arial"/>
          <w:b/>
          <w:bCs/>
          <w:color w:val="4A474B"/>
          <w:sz w:val="24"/>
          <w:szCs w:val="24"/>
        </w:rPr>
        <w:t>Parse WSDL</w:t>
      </w:r>
      <w:r w:rsidRPr="00FD3EDA">
        <w:rPr>
          <w:rFonts w:ascii="Arial" w:eastAsia="Times New Roman" w:hAnsi="Arial" w:cs="Arial"/>
          <w:color w:val="4A474B"/>
          <w:sz w:val="24"/>
          <w:szCs w:val="24"/>
        </w:rPr>
        <w:t> to verify the WSDL document contents. The application generates a default class name for each namespace in the WSDL document and reports any errors. Parsing fails if the WSDL contains schema types or constructs that aren’t supported by Apex classes, or if the resulting classes exceed the 1 million character limit on Apex classes. For example, the Salesforce SOAP API WSDL cannot be parsed.</w:t>
      </w:r>
    </w:p>
    <w:p w:rsidR="00FD3EDA" w:rsidRPr="00FD3EDA" w:rsidRDefault="00FD3EDA" w:rsidP="00FD3EDA">
      <w:pPr>
        <w:numPr>
          <w:ilvl w:val="0"/>
          <w:numId w:val="7"/>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Modify the class names as desired. While you can save more than one WSDL namespace into a single class by using the same class name for each namespace, Apex classes can be no more than 1 million characters total.</w:t>
      </w:r>
    </w:p>
    <w:p w:rsidR="00FD3EDA" w:rsidRPr="00FD3EDA" w:rsidRDefault="00FD3EDA" w:rsidP="00FD3EDA">
      <w:pPr>
        <w:numPr>
          <w:ilvl w:val="0"/>
          <w:numId w:val="7"/>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Click </w:t>
      </w:r>
      <w:r w:rsidRPr="00FD3EDA">
        <w:rPr>
          <w:rFonts w:ascii="Arial" w:eastAsia="Times New Roman" w:hAnsi="Arial" w:cs="Arial"/>
          <w:b/>
          <w:bCs/>
          <w:color w:val="4A474B"/>
          <w:sz w:val="24"/>
          <w:szCs w:val="24"/>
        </w:rPr>
        <w:t>Generate Apex</w:t>
      </w:r>
      <w:r w:rsidRPr="00FD3EDA">
        <w:rPr>
          <w:rFonts w:ascii="Arial" w:eastAsia="Times New Roman" w:hAnsi="Arial" w:cs="Arial"/>
          <w:color w:val="4A474B"/>
          <w:sz w:val="24"/>
          <w:szCs w:val="24"/>
        </w:rPr>
        <w:t>. The final page of the wizard shows which classes were successfully generated, along with any errors from other classes. The page also provides a link to view successfully generated code.</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t xml:space="preserve">What is remote site </w:t>
      </w:r>
      <w:proofErr w:type="gramStart"/>
      <w:r>
        <w:rPr>
          <w:rStyle w:val="Strong"/>
          <w:rFonts w:ascii="Arial" w:hAnsi="Arial" w:cs="Arial"/>
          <w:b/>
          <w:bCs/>
          <w:color w:val="4A474B"/>
          <w:sz w:val="36"/>
          <w:szCs w:val="36"/>
        </w:rPr>
        <w:t>settings ?</w:t>
      </w:r>
      <w:proofErr w:type="gramEnd"/>
    </w:p>
    <w:p w:rsidR="00FD3EDA" w:rsidRDefault="00FD3EDA" w:rsidP="00FD3EDA">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 xml:space="preserve">Remote site settings is used to authorize the endpoint and allow us to whom </w:t>
      </w:r>
      <w:proofErr w:type="gramStart"/>
      <w:r>
        <w:rPr>
          <w:rFonts w:ascii="Arial" w:hAnsi="Arial" w:cs="Arial"/>
          <w:color w:val="4A474B"/>
        </w:rPr>
        <w:t>integrate(</w:t>
      </w:r>
      <w:proofErr w:type="gramEnd"/>
      <w:r>
        <w:rPr>
          <w:rFonts w:ascii="Arial" w:hAnsi="Arial" w:cs="Arial"/>
          <w:color w:val="4A474B"/>
        </w:rPr>
        <w:t>end user)</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t xml:space="preserve">How </w:t>
      </w:r>
      <w:proofErr w:type="spellStart"/>
      <w:r>
        <w:rPr>
          <w:rStyle w:val="Strong"/>
          <w:rFonts w:ascii="Arial" w:hAnsi="Arial" w:cs="Arial"/>
          <w:b/>
          <w:bCs/>
          <w:color w:val="4A474B"/>
          <w:sz w:val="36"/>
          <w:szCs w:val="36"/>
        </w:rPr>
        <w:t>manys</w:t>
      </w:r>
      <w:proofErr w:type="spellEnd"/>
      <w:r>
        <w:rPr>
          <w:rStyle w:val="Strong"/>
          <w:rFonts w:ascii="Arial" w:hAnsi="Arial" w:cs="Arial"/>
          <w:b/>
          <w:bCs/>
          <w:color w:val="4A474B"/>
          <w:sz w:val="36"/>
          <w:szCs w:val="36"/>
        </w:rPr>
        <w:t xml:space="preserve"> ways to XML </w:t>
      </w:r>
      <w:proofErr w:type="gramStart"/>
      <w:r>
        <w:rPr>
          <w:rStyle w:val="Strong"/>
          <w:rFonts w:ascii="Arial" w:hAnsi="Arial" w:cs="Arial"/>
          <w:b/>
          <w:bCs/>
          <w:color w:val="4A474B"/>
          <w:sz w:val="36"/>
          <w:szCs w:val="36"/>
        </w:rPr>
        <w:t>parsing ?</w:t>
      </w:r>
      <w:proofErr w:type="gramEnd"/>
    </w:p>
    <w:p w:rsidR="00FD3EDA" w:rsidRDefault="00FD3EDA" w:rsidP="00FD3EDA">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They are two ways of XML parsing</w:t>
      </w:r>
      <w:r>
        <w:rPr>
          <w:rFonts w:ascii="Arial" w:hAnsi="Arial" w:cs="Arial"/>
          <w:color w:val="4A474B"/>
        </w:rPr>
        <w:br/>
        <w:t>1. XML streams</w:t>
      </w:r>
      <w:r>
        <w:rPr>
          <w:rFonts w:ascii="Arial" w:hAnsi="Arial" w:cs="Arial"/>
          <w:color w:val="4A474B"/>
        </w:rPr>
        <w:br/>
        <w:t>2. XML DOM</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t xml:space="preserve">How to read root element in XML </w:t>
      </w:r>
      <w:proofErr w:type="gramStart"/>
      <w:r>
        <w:rPr>
          <w:rStyle w:val="Strong"/>
          <w:rFonts w:ascii="Arial" w:hAnsi="Arial" w:cs="Arial"/>
          <w:b/>
          <w:bCs/>
          <w:color w:val="4A474B"/>
          <w:sz w:val="36"/>
          <w:szCs w:val="36"/>
        </w:rPr>
        <w:t>DOM</w:t>
      </w:r>
      <w:r>
        <w:rPr>
          <w:rFonts w:ascii="Arial" w:hAnsi="Arial" w:cs="Arial"/>
          <w:color w:val="4A474B"/>
          <w:sz w:val="36"/>
          <w:szCs w:val="36"/>
        </w:rPr>
        <w:t> ?</w:t>
      </w:r>
      <w:proofErr w:type="gramEnd"/>
    </w:p>
    <w:p w:rsidR="00FD3EDA" w:rsidRDefault="00FD3EDA" w:rsidP="00FD3EDA">
      <w:pPr>
        <w:pStyle w:val="NormalWeb"/>
        <w:shd w:val="clear" w:color="auto" w:fill="FFFFFF"/>
        <w:spacing w:before="0" w:beforeAutospacing="0" w:after="360" w:afterAutospacing="0"/>
        <w:rPr>
          <w:rFonts w:ascii="Arial" w:hAnsi="Arial" w:cs="Arial"/>
          <w:color w:val="4A474B"/>
        </w:rPr>
      </w:pPr>
      <w:proofErr w:type="spellStart"/>
      <w:proofErr w:type="gramStart"/>
      <w:r>
        <w:rPr>
          <w:rFonts w:ascii="Arial" w:hAnsi="Arial" w:cs="Arial"/>
          <w:color w:val="4A474B"/>
        </w:rPr>
        <w:t>getroot</w:t>
      </w:r>
      <w:proofErr w:type="spellEnd"/>
      <w:proofErr w:type="gramEnd"/>
      <w:r>
        <w:rPr>
          <w:rFonts w:ascii="Arial" w:hAnsi="Arial" w:cs="Arial"/>
          <w:color w:val="4A474B"/>
        </w:rPr>
        <w:t xml:space="preserve"> element</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t xml:space="preserve">How to read child element in XML </w:t>
      </w:r>
      <w:proofErr w:type="gramStart"/>
      <w:r>
        <w:rPr>
          <w:rStyle w:val="Strong"/>
          <w:rFonts w:ascii="Arial" w:hAnsi="Arial" w:cs="Arial"/>
          <w:b/>
          <w:bCs/>
          <w:color w:val="4A474B"/>
          <w:sz w:val="36"/>
          <w:szCs w:val="36"/>
        </w:rPr>
        <w:t>DOM ?</w:t>
      </w:r>
      <w:proofErr w:type="gramEnd"/>
    </w:p>
    <w:p w:rsidR="00FD3EDA" w:rsidRDefault="00FD3EDA" w:rsidP="00FD3EDA">
      <w:pPr>
        <w:pStyle w:val="NormalWeb"/>
        <w:shd w:val="clear" w:color="auto" w:fill="FFFFFF"/>
        <w:spacing w:before="0" w:beforeAutospacing="0" w:after="360" w:afterAutospacing="0"/>
        <w:rPr>
          <w:rFonts w:ascii="Arial" w:hAnsi="Arial" w:cs="Arial"/>
          <w:color w:val="4A474B"/>
        </w:rPr>
      </w:pPr>
      <w:proofErr w:type="spellStart"/>
      <w:proofErr w:type="gramStart"/>
      <w:r>
        <w:rPr>
          <w:rFonts w:ascii="Arial" w:hAnsi="Arial" w:cs="Arial"/>
          <w:color w:val="4A474B"/>
        </w:rPr>
        <w:t>getchild</w:t>
      </w:r>
      <w:proofErr w:type="spellEnd"/>
      <w:proofErr w:type="gramEnd"/>
      <w:r>
        <w:rPr>
          <w:rFonts w:ascii="Arial" w:hAnsi="Arial" w:cs="Arial"/>
          <w:color w:val="4A474B"/>
        </w:rPr>
        <w:t xml:space="preserve"> element</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lastRenderedPageBreak/>
        <w:t xml:space="preserve">How to read all child elements in XML </w:t>
      </w:r>
      <w:proofErr w:type="gramStart"/>
      <w:r>
        <w:rPr>
          <w:rStyle w:val="Strong"/>
          <w:rFonts w:ascii="Arial" w:hAnsi="Arial" w:cs="Arial"/>
          <w:b/>
          <w:bCs/>
          <w:color w:val="4A474B"/>
          <w:sz w:val="36"/>
          <w:szCs w:val="36"/>
        </w:rPr>
        <w:t>DOM ?</w:t>
      </w:r>
      <w:proofErr w:type="gramEnd"/>
    </w:p>
    <w:p w:rsidR="00FD3EDA" w:rsidRDefault="00FD3EDA" w:rsidP="00FD3EDA">
      <w:pPr>
        <w:pStyle w:val="NormalWeb"/>
        <w:shd w:val="clear" w:color="auto" w:fill="FFFFFF"/>
        <w:spacing w:before="0" w:beforeAutospacing="0" w:after="360" w:afterAutospacing="0"/>
        <w:rPr>
          <w:rFonts w:ascii="Arial" w:hAnsi="Arial" w:cs="Arial"/>
          <w:color w:val="4A474B"/>
        </w:rPr>
      </w:pPr>
      <w:proofErr w:type="spellStart"/>
      <w:proofErr w:type="gramStart"/>
      <w:r>
        <w:rPr>
          <w:rFonts w:ascii="Arial" w:hAnsi="Arial" w:cs="Arial"/>
          <w:color w:val="4A474B"/>
        </w:rPr>
        <w:t>getchild</w:t>
      </w:r>
      <w:proofErr w:type="spellEnd"/>
      <w:proofErr w:type="gramEnd"/>
      <w:r>
        <w:rPr>
          <w:rFonts w:ascii="Arial" w:hAnsi="Arial" w:cs="Arial"/>
          <w:color w:val="4A474B"/>
        </w:rPr>
        <w:t xml:space="preserve"> elements</w:t>
      </w:r>
    </w:p>
    <w:p w:rsidR="00FD3EDA" w:rsidRDefault="00FD3EDA" w:rsidP="00FD3EDA">
      <w:pPr>
        <w:pStyle w:val="Heading3"/>
        <w:shd w:val="clear" w:color="auto" w:fill="FFFFFF"/>
        <w:spacing w:before="240" w:beforeAutospacing="0" w:after="120" w:afterAutospacing="0"/>
        <w:rPr>
          <w:rFonts w:ascii="Arial" w:hAnsi="Arial" w:cs="Arial"/>
          <w:color w:val="4A474B"/>
          <w:sz w:val="36"/>
          <w:szCs w:val="36"/>
        </w:rPr>
      </w:pPr>
      <w:r>
        <w:rPr>
          <w:rStyle w:val="Strong"/>
          <w:rFonts w:ascii="Arial" w:hAnsi="Arial" w:cs="Arial"/>
          <w:b/>
          <w:bCs/>
          <w:color w:val="4A474B"/>
          <w:sz w:val="36"/>
          <w:szCs w:val="36"/>
        </w:rPr>
        <w:t xml:space="preserve">How to read text between </w:t>
      </w:r>
      <w:proofErr w:type="gramStart"/>
      <w:r>
        <w:rPr>
          <w:rStyle w:val="Strong"/>
          <w:rFonts w:ascii="Arial" w:hAnsi="Arial" w:cs="Arial"/>
          <w:b/>
          <w:bCs/>
          <w:color w:val="4A474B"/>
          <w:sz w:val="36"/>
          <w:szCs w:val="36"/>
        </w:rPr>
        <w:t>tags ?</w:t>
      </w:r>
      <w:proofErr w:type="gramEnd"/>
    </w:p>
    <w:p w:rsidR="00FD3EDA" w:rsidRDefault="00FD3EDA" w:rsidP="00FD3EDA">
      <w:pPr>
        <w:pStyle w:val="NormalWeb"/>
        <w:shd w:val="clear" w:color="auto" w:fill="FFFFFF"/>
        <w:spacing w:before="0" w:beforeAutospacing="0" w:after="360" w:afterAutospacing="0"/>
        <w:rPr>
          <w:rFonts w:ascii="Arial" w:hAnsi="Arial" w:cs="Arial"/>
          <w:color w:val="4A474B"/>
        </w:rPr>
      </w:pPr>
      <w:proofErr w:type="spellStart"/>
      <w:proofErr w:type="gramStart"/>
      <w:r>
        <w:rPr>
          <w:rFonts w:ascii="Arial" w:hAnsi="Arial" w:cs="Arial"/>
          <w:color w:val="4A474B"/>
        </w:rPr>
        <w:t>gettext</w:t>
      </w:r>
      <w:proofErr w:type="spellEnd"/>
      <w:proofErr w:type="gramEnd"/>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 xml:space="preserve">How SOAP and REST will </w:t>
      </w:r>
      <w:proofErr w:type="gramStart"/>
      <w:r w:rsidRPr="00FD3EDA">
        <w:rPr>
          <w:rFonts w:ascii="Arial" w:eastAsia="Times New Roman" w:hAnsi="Arial" w:cs="Arial"/>
          <w:b/>
          <w:bCs/>
          <w:color w:val="4A474B"/>
          <w:sz w:val="36"/>
        </w:rPr>
        <w:t>Communicate ?</w:t>
      </w:r>
      <w:proofErr w:type="gramEnd"/>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SOAP will communicate through WSDL file.</w:t>
      </w:r>
      <w:r w:rsidRPr="00FD3EDA">
        <w:rPr>
          <w:rFonts w:ascii="Arial" w:eastAsia="Times New Roman" w:hAnsi="Arial" w:cs="Arial"/>
          <w:color w:val="4A474B"/>
          <w:sz w:val="24"/>
          <w:szCs w:val="24"/>
        </w:rPr>
        <w:br/>
        <w:t>REST will communicate through HTTP protocol.</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What are methods in REST</w:t>
      </w:r>
    </w:p>
    <w:p w:rsidR="00FD3EDA" w:rsidRPr="00FD3EDA" w:rsidRDefault="00FD3EDA" w:rsidP="00FD3EDA">
      <w:pPr>
        <w:numPr>
          <w:ilvl w:val="0"/>
          <w:numId w:val="8"/>
        </w:numPr>
        <w:shd w:val="clear" w:color="auto" w:fill="FFFFFF"/>
        <w:spacing w:after="120" w:line="240" w:lineRule="auto"/>
        <w:ind w:left="0"/>
        <w:rPr>
          <w:rFonts w:ascii="Arial" w:eastAsia="Times New Roman" w:hAnsi="Arial" w:cs="Arial"/>
          <w:color w:val="4A474B"/>
          <w:sz w:val="24"/>
          <w:szCs w:val="24"/>
        </w:rPr>
      </w:pPr>
      <w:proofErr w:type="gramStart"/>
      <w:r w:rsidRPr="00FD3EDA">
        <w:rPr>
          <w:rFonts w:ascii="Arial" w:eastAsia="Times New Roman" w:hAnsi="Arial" w:cs="Arial"/>
          <w:color w:val="4A474B"/>
          <w:sz w:val="24"/>
          <w:szCs w:val="24"/>
        </w:rPr>
        <w:t>HTTPGET :</w:t>
      </w:r>
      <w:proofErr w:type="gramEnd"/>
      <w:r w:rsidRPr="00FD3EDA">
        <w:rPr>
          <w:rFonts w:ascii="Arial" w:eastAsia="Times New Roman" w:hAnsi="Arial" w:cs="Arial"/>
          <w:color w:val="4A474B"/>
          <w:sz w:val="24"/>
          <w:szCs w:val="24"/>
        </w:rPr>
        <w:t> Retrieve data identified by a URL.</w:t>
      </w:r>
    </w:p>
    <w:p w:rsidR="00FD3EDA" w:rsidRPr="00FD3EDA" w:rsidRDefault="00FD3EDA" w:rsidP="00FD3EDA">
      <w:pPr>
        <w:numPr>
          <w:ilvl w:val="0"/>
          <w:numId w:val="8"/>
        </w:numPr>
        <w:shd w:val="clear" w:color="auto" w:fill="FFFFFF"/>
        <w:spacing w:after="120" w:line="240" w:lineRule="auto"/>
        <w:ind w:left="0"/>
        <w:rPr>
          <w:rFonts w:ascii="Arial" w:eastAsia="Times New Roman" w:hAnsi="Arial" w:cs="Arial"/>
          <w:color w:val="4A474B"/>
          <w:sz w:val="24"/>
          <w:szCs w:val="24"/>
        </w:rPr>
      </w:pPr>
      <w:proofErr w:type="gramStart"/>
      <w:r w:rsidRPr="00FD3EDA">
        <w:rPr>
          <w:rFonts w:ascii="Arial" w:eastAsia="Times New Roman" w:hAnsi="Arial" w:cs="Arial"/>
          <w:color w:val="4A474B"/>
          <w:sz w:val="24"/>
          <w:szCs w:val="24"/>
        </w:rPr>
        <w:t>HTTPPOST :</w:t>
      </w:r>
      <w:proofErr w:type="gramEnd"/>
      <w:r w:rsidRPr="00FD3EDA">
        <w:rPr>
          <w:rFonts w:ascii="Arial" w:eastAsia="Times New Roman" w:hAnsi="Arial" w:cs="Arial"/>
          <w:color w:val="4A474B"/>
          <w:sz w:val="24"/>
          <w:szCs w:val="24"/>
        </w:rPr>
        <w:t> Create a resource or post data to the server.</w:t>
      </w:r>
    </w:p>
    <w:p w:rsidR="00FD3EDA" w:rsidRPr="00FD3EDA" w:rsidRDefault="00FD3EDA" w:rsidP="00FD3EDA">
      <w:pPr>
        <w:numPr>
          <w:ilvl w:val="0"/>
          <w:numId w:val="8"/>
        </w:numPr>
        <w:shd w:val="clear" w:color="auto" w:fill="FFFFFF"/>
        <w:spacing w:after="120" w:line="240" w:lineRule="auto"/>
        <w:ind w:left="0"/>
        <w:rPr>
          <w:rFonts w:ascii="Arial" w:eastAsia="Times New Roman" w:hAnsi="Arial" w:cs="Arial"/>
          <w:color w:val="4A474B"/>
          <w:sz w:val="24"/>
          <w:szCs w:val="24"/>
        </w:rPr>
      </w:pPr>
      <w:proofErr w:type="gramStart"/>
      <w:r w:rsidRPr="00FD3EDA">
        <w:rPr>
          <w:rFonts w:ascii="Arial" w:eastAsia="Times New Roman" w:hAnsi="Arial" w:cs="Arial"/>
          <w:color w:val="4A474B"/>
          <w:sz w:val="24"/>
          <w:szCs w:val="24"/>
        </w:rPr>
        <w:t>HTTPDELETE :</w:t>
      </w:r>
      <w:proofErr w:type="gramEnd"/>
      <w:r w:rsidRPr="00FD3EDA">
        <w:rPr>
          <w:rFonts w:ascii="Arial" w:eastAsia="Times New Roman" w:hAnsi="Arial" w:cs="Arial"/>
          <w:color w:val="4A474B"/>
          <w:sz w:val="24"/>
          <w:szCs w:val="24"/>
        </w:rPr>
        <w:t> Delete a resource identified by a URL.</w:t>
      </w:r>
    </w:p>
    <w:p w:rsidR="00FD3EDA" w:rsidRPr="00FD3EDA" w:rsidRDefault="00FD3EDA" w:rsidP="00FD3EDA">
      <w:pPr>
        <w:numPr>
          <w:ilvl w:val="0"/>
          <w:numId w:val="8"/>
        </w:numPr>
        <w:shd w:val="clear" w:color="auto" w:fill="FFFFFF"/>
        <w:spacing w:after="120" w:line="240" w:lineRule="auto"/>
        <w:ind w:left="0"/>
        <w:rPr>
          <w:rFonts w:ascii="Arial" w:eastAsia="Times New Roman" w:hAnsi="Arial" w:cs="Arial"/>
          <w:color w:val="4A474B"/>
          <w:sz w:val="24"/>
          <w:szCs w:val="24"/>
        </w:rPr>
      </w:pPr>
      <w:proofErr w:type="gramStart"/>
      <w:r w:rsidRPr="00FD3EDA">
        <w:rPr>
          <w:rFonts w:ascii="Arial" w:eastAsia="Times New Roman" w:hAnsi="Arial" w:cs="Arial"/>
          <w:color w:val="4A474B"/>
          <w:sz w:val="24"/>
          <w:szCs w:val="24"/>
        </w:rPr>
        <w:t>HTTPPUT :</w:t>
      </w:r>
      <w:proofErr w:type="gramEnd"/>
      <w:r w:rsidRPr="00FD3EDA">
        <w:rPr>
          <w:rFonts w:ascii="Arial" w:eastAsia="Times New Roman" w:hAnsi="Arial" w:cs="Arial"/>
          <w:color w:val="4A474B"/>
          <w:sz w:val="24"/>
          <w:szCs w:val="24"/>
        </w:rPr>
        <w:t xml:space="preserve"> Create or replace the resource sent in the request body.</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 </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What is difference between SOAP and REST?</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b/>
          <w:bCs/>
          <w:color w:val="4A474B"/>
          <w:sz w:val="24"/>
          <w:szCs w:val="24"/>
        </w:rPr>
        <w:t>SOAP API: </w:t>
      </w:r>
      <w:proofErr w:type="gramStart"/>
      <w:r w:rsidRPr="00FD3EDA">
        <w:rPr>
          <w:rFonts w:ascii="Arial" w:eastAsia="Times New Roman" w:hAnsi="Arial" w:cs="Arial"/>
          <w:b/>
          <w:bCs/>
          <w:color w:val="4A474B"/>
          <w:sz w:val="24"/>
          <w:szCs w:val="24"/>
        </w:rPr>
        <w:t>The</w:t>
      </w:r>
      <w:proofErr w:type="gramEnd"/>
      <w:r w:rsidRPr="00FD3EDA">
        <w:rPr>
          <w:rFonts w:ascii="Arial" w:eastAsia="Times New Roman" w:hAnsi="Arial" w:cs="Arial"/>
          <w:b/>
          <w:bCs/>
          <w:color w:val="4A474B"/>
          <w:sz w:val="24"/>
          <w:szCs w:val="24"/>
        </w:rPr>
        <w:t xml:space="preserve"> Simple Object Access Protocol (SOAP)</w:t>
      </w:r>
      <w:r w:rsidRPr="00FD3EDA">
        <w:rPr>
          <w:rFonts w:ascii="Arial" w:eastAsia="Times New Roman" w:hAnsi="Arial" w:cs="Arial"/>
          <w:color w:val="4A474B"/>
          <w:sz w:val="24"/>
          <w:szCs w:val="24"/>
        </w:rPr>
        <w:t> is an attempt to define a standard for creating web service APIs. It is a pattern, a web service architecture, which specifies the basic rules to be considered while designing web service platforms. It typically uses HTTP as a layer 7 protocol, although this is not mandatory.</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The SOAP message itself consists of an envelope, inside of which are the SOAP headers and body, the actual information we want to send. It is based on the standard XML format, designed especially to transport and store structured data. SOAP may also refer to the format of the XML that the envelope uses. SOAP is a mature standard and is heavily used in many systems, but it does not use many of the functionality build in HTTP. While some consider it slow, it provides a heavy set of functionality which is a necessity in many cases. It might now be the best solution for browser-based clients, due to its custom format.</w:t>
      </w:r>
    </w:p>
    <w:p w:rsidR="00FD3EDA" w:rsidRPr="00FD3EDA" w:rsidRDefault="00FD3EDA" w:rsidP="00FD3EDA">
      <w:pPr>
        <w:numPr>
          <w:ilvl w:val="0"/>
          <w:numId w:val="9"/>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Supports data in the form of XML only and not JSON.</w:t>
      </w:r>
    </w:p>
    <w:p w:rsidR="00FD3EDA" w:rsidRPr="00FD3EDA" w:rsidRDefault="00FD3EDA" w:rsidP="00FD3EDA">
      <w:pPr>
        <w:numPr>
          <w:ilvl w:val="0"/>
          <w:numId w:val="9"/>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Requires WSDL for the integration</w:t>
      </w:r>
    </w:p>
    <w:p w:rsidR="00FD3EDA" w:rsidRPr="00FD3EDA" w:rsidRDefault="00FD3EDA" w:rsidP="00FD3EDA">
      <w:pPr>
        <w:numPr>
          <w:ilvl w:val="0"/>
          <w:numId w:val="9"/>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Use SOAP API in any language that supports Web services.</w:t>
      </w:r>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b/>
          <w:bCs/>
          <w:color w:val="4A474B"/>
          <w:sz w:val="24"/>
          <w:szCs w:val="24"/>
        </w:rPr>
        <w:t>REST API: </w:t>
      </w:r>
      <w:proofErr w:type="gramStart"/>
      <w:r w:rsidRPr="00FD3EDA">
        <w:rPr>
          <w:rFonts w:ascii="Arial" w:eastAsia="Times New Roman" w:hAnsi="Arial" w:cs="Arial"/>
          <w:b/>
          <w:bCs/>
          <w:color w:val="4A474B"/>
          <w:sz w:val="24"/>
          <w:szCs w:val="24"/>
        </w:rPr>
        <w:t>The</w:t>
      </w:r>
      <w:proofErr w:type="gramEnd"/>
      <w:r w:rsidRPr="00FD3EDA">
        <w:rPr>
          <w:rFonts w:ascii="Arial" w:eastAsia="Times New Roman" w:hAnsi="Arial" w:cs="Arial"/>
          <w:b/>
          <w:bCs/>
          <w:color w:val="4A474B"/>
          <w:sz w:val="24"/>
          <w:szCs w:val="24"/>
        </w:rPr>
        <w:t xml:space="preserve"> Representational State Transfer (REST)</w:t>
      </w:r>
      <w:r w:rsidRPr="00FD3EDA">
        <w:rPr>
          <w:rFonts w:ascii="Arial" w:eastAsia="Times New Roman" w:hAnsi="Arial" w:cs="Arial"/>
          <w:color w:val="4A474B"/>
          <w:sz w:val="24"/>
          <w:szCs w:val="24"/>
        </w:rPr>
        <w:t xml:space="preserve"> is another architectural pattern (resource-oriented), an alternative to SOAP. Unlike SOAP, </w:t>
      </w:r>
      <w:proofErr w:type="spellStart"/>
      <w:r w:rsidRPr="00FD3EDA">
        <w:rPr>
          <w:rFonts w:ascii="Arial" w:eastAsia="Times New Roman" w:hAnsi="Arial" w:cs="Arial"/>
          <w:color w:val="4A474B"/>
          <w:sz w:val="24"/>
          <w:szCs w:val="24"/>
        </w:rPr>
        <w:t>RESTful</w:t>
      </w:r>
      <w:proofErr w:type="spellEnd"/>
      <w:r w:rsidRPr="00FD3EDA">
        <w:rPr>
          <w:rFonts w:ascii="Arial" w:eastAsia="Times New Roman" w:hAnsi="Arial" w:cs="Arial"/>
          <w:color w:val="4A474B"/>
          <w:sz w:val="24"/>
          <w:szCs w:val="24"/>
        </w:rPr>
        <w:t xml:space="preserve"> applications </w:t>
      </w:r>
      <w:r w:rsidRPr="00FD3EDA">
        <w:rPr>
          <w:rFonts w:ascii="Arial" w:eastAsia="Times New Roman" w:hAnsi="Arial" w:cs="Arial"/>
          <w:color w:val="4A474B"/>
          <w:sz w:val="24"/>
          <w:szCs w:val="24"/>
        </w:rPr>
        <w:lastRenderedPageBreak/>
        <w:t xml:space="preserve">use the HTTP build-in headers (with a variety of media-types) to carry </w:t>
      </w:r>
      <w:proofErr w:type="gramStart"/>
      <w:r w:rsidRPr="00FD3EDA">
        <w:rPr>
          <w:rFonts w:ascii="Arial" w:eastAsia="Times New Roman" w:hAnsi="Arial" w:cs="Arial"/>
          <w:color w:val="4A474B"/>
          <w:sz w:val="24"/>
          <w:szCs w:val="24"/>
        </w:rPr>
        <w:t>meta</w:t>
      </w:r>
      <w:proofErr w:type="gramEnd"/>
      <w:r w:rsidRPr="00FD3EDA">
        <w:rPr>
          <w:rFonts w:ascii="Arial" w:eastAsia="Times New Roman" w:hAnsi="Arial" w:cs="Arial"/>
          <w:color w:val="4A474B"/>
          <w:sz w:val="24"/>
          <w:szCs w:val="24"/>
        </w:rPr>
        <w:t xml:space="preserve"> information and use the GET, POST, PUT and DELETE verbs to perform CRUD operations. REST is resource-oriented and uses clean URLs (or </w:t>
      </w:r>
      <w:proofErr w:type="spellStart"/>
      <w:r w:rsidRPr="00FD3EDA">
        <w:rPr>
          <w:rFonts w:ascii="Arial" w:eastAsia="Times New Roman" w:hAnsi="Arial" w:cs="Arial"/>
          <w:color w:val="4A474B"/>
          <w:sz w:val="24"/>
          <w:szCs w:val="24"/>
        </w:rPr>
        <w:t>RESTful</w:t>
      </w:r>
      <w:proofErr w:type="spellEnd"/>
      <w:r w:rsidRPr="00FD3EDA">
        <w:rPr>
          <w:rFonts w:ascii="Arial" w:eastAsia="Times New Roman" w:hAnsi="Arial" w:cs="Arial"/>
          <w:color w:val="4A474B"/>
          <w:sz w:val="24"/>
          <w:szCs w:val="24"/>
        </w:rPr>
        <w:t xml:space="preserve"> URLs).</w:t>
      </w:r>
    </w:p>
    <w:p w:rsidR="00FD3EDA" w:rsidRPr="00FD3EDA" w:rsidRDefault="00FD3EDA" w:rsidP="00FD3EDA">
      <w:pPr>
        <w:numPr>
          <w:ilvl w:val="0"/>
          <w:numId w:val="10"/>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Supports both XML and JSON format</w:t>
      </w:r>
    </w:p>
    <w:p w:rsidR="00FD3EDA" w:rsidRPr="00FD3EDA" w:rsidRDefault="00FD3EDA" w:rsidP="00FD3EDA">
      <w:pPr>
        <w:numPr>
          <w:ilvl w:val="0"/>
          <w:numId w:val="10"/>
        </w:numPr>
        <w:shd w:val="clear" w:color="auto" w:fill="FFFFFF"/>
        <w:spacing w:after="120" w:line="240" w:lineRule="auto"/>
        <w:ind w:left="0"/>
        <w:rPr>
          <w:rFonts w:ascii="Arial" w:eastAsia="Times New Roman" w:hAnsi="Arial" w:cs="Arial"/>
          <w:color w:val="4A474B"/>
          <w:sz w:val="24"/>
          <w:szCs w:val="24"/>
        </w:rPr>
      </w:pPr>
      <w:r w:rsidRPr="00FD3EDA">
        <w:rPr>
          <w:rFonts w:ascii="Arial" w:eastAsia="Times New Roman" w:hAnsi="Arial" w:cs="Arial"/>
          <w:color w:val="4A474B"/>
          <w:sz w:val="24"/>
          <w:szCs w:val="24"/>
        </w:rPr>
        <w:t>Preferred for mobile and web apps since JSON being Lighter the app runs smoother and faster</w:t>
      </w:r>
    </w:p>
    <w:p w:rsidR="00FD3EDA" w:rsidRPr="00FD3EDA" w:rsidRDefault="00FD3EDA" w:rsidP="00FD3EDA">
      <w:pPr>
        <w:shd w:val="clear" w:color="auto" w:fill="FFFFFF"/>
        <w:spacing w:before="240" w:after="120" w:line="240" w:lineRule="auto"/>
        <w:outlineLvl w:val="2"/>
        <w:rPr>
          <w:rFonts w:ascii="Arial" w:eastAsia="Times New Roman" w:hAnsi="Arial" w:cs="Arial"/>
          <w:b/>
          <w:bCs/>
          <w:color w:val="4A474B"/>
          <w:sz w:val="36"/>
          <w:szCs w:val="36"/>
        </w:rPr>
      </w:pPr>
      <w:r w:rsidRPr="00FD3EDA">
        <w:rPr>
          <w:rFonts w:ascii="Arial" w:eastAsia="Times New Roman" w:hAnsi="Arial" w:cs="Arial"/>
          <w:b/>
          <w:bCs/>
          <w:color w:val="4A474B"/>
          <w:sz w:val="36"/>
        </w:rPr>
        <w:t xml:space="preserve">What is </w:t>
      </w:r>
      <w:proofErr w:type="gramStart"/>
      <w:r w:rsidRPr="00FD3EDA">
        <w:rPr>
          <w:rFonts w:ascii="Arial" w:eastAsia="Times New Roman" w:hAnsi="Arial" w:cs="Arial"/>
          <w:b/>
          <w:bCs/>
          <w:color w:val="4A474B"/>
          <w:sz w:val="36"/>
        </w:rPr>
        <w:t>JSON ?</w:t>
      </w:r>
      <w:proofErr w:type="gramEnd"/>
    </w:p>
    <w:p w:rsidR="00FD3EDA" w:rsidRPr="00FD3EDA" w:rsidRDefault="00FD3EDA" w:rsidP="00FD3EDA">
      <w:pPr>
        <w:shd w:val="clear" w:color="auto" w:fill="FFFFFF"/>
        <w:spacing w:after="360" w:line="240" w:lineRule="auto"/>
        <w:rPr>
          <w:rFonts w:ascii="Arial" w:eastAsia="Times New Roman" w:hAnsi="Arial" w:cs="Arial"/>
          <w:color w:val="4A474B"/>
          <w:sz w:val="24"/>
          <w:szCs w:val="24"/>
        </w:rPr>
      </w:pPr>
      <w:r w:rsidRPr="00FD3EDA">
        <w:rPr>
          <w:rFonts w:ascii="Arial" w:eastAsia="Times New Roman" w:hAnsi="Arial" w:cs="Arial"/>
          <w:color w:val="4A474B"/>
          <w:sz w:val="24"/>
          <w:szCs w:val="24"/>
        </w:rPr>
        <w:t>JSON stands for JavaScript Object Notation. JSON is light weighted than XML.  When exchanging data between a browser and a server, the data can only be text. JSON is text, and we can convert any JavaScript object into JSON, and send JSON to the server.</w:t>
      </w:r>
    </w:p>
    <w:p w:rsidR="00A57A56" w:rsidRDefault="00A57A56"/>
    <w:sectPr w:rsidR="00A57A56" w:rsidSect="00A57A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0FA"/>
    <w:multiLevelType w:val="multilevel"/>
    <w:tmpl w:val="6EC6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03951"/>
    <w:multiLevelType w:val="multilevel"/>
    <w:tmpl w:val="202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424C8"/>
    <w:multiLevelType w:val="multilevel"/>
    <w:tmpl w:val="ADE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401E8"/>
    <w:multiLevelType w:val="multilevel"/>
    <w:tmpl w:val="BFF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95C2B"/>
    <w:multiLevelType w:val="multilevel"/>
    <w:tmpl w:val="395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A6D7B"/>
    <w:multiLevelType w:val="multilevel"/>
    <w:tmpl w:val="B21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3628BC"/>
    <w:multiLevelType w:val="multilevel"/>
    <w:tmpl w:val="F0AA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9047DC"/>
    <w:multiLevelType w:val="multilevel"/>
    <w:tmpl w:val="02D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AB17A9"/>
    <w:multiLevelType w:val="multilevel"/>
    <w:tmpl w:val="DBD6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D83B51"/>
    <w:multiLevelType w:val="multilevel"/>
    <w:tmpl w:val="9E7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3"/>
  </w:num>
  <w:num w:numId="6">
    <w:abstractNumId w:val="2"/>
  </w:num>
  <w:num w:numId="7">
    <w:abstractNumId w:val="6"/>
  </w:num>
  <w:num w:numId="8">
    <w:abstractNumId w:val="1"/>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3EDA"/>
    <w:rsid w:val="00A57A56"/>
    <w:rsid w:val="00FD3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56"/>
  </w:style>
  <w:style w:type="paragraph" w:styleId="Heading3">
    <w:name w:val="heading 3"/>
    <w:basedOn w:val="Normal"/>
    <w:link w:val="Heading3Char"/>
    <w:uiPriority w:val="9"/>
    <w:qFormat/>
    <w:rsid w:val="00FD3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3E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EDA"/>
    <w:rPr>
      <w:rFonts w:ascii="Times New Roman" w:eastAsia="Times New Roman" w:hAnsi="Times New Roman" w:cs="Times New Roman"/>
      <w:b/>
      <w:bCs/>
      <w:sz w:val="27"/>
      <w:szCs w:val="27"/>
    </w:rPr>
  </w:style>
  <w:style w:type="character" w:styleId="Strong">
    <w:name w:val="Strong"/>
    <w:basedOn w:val="DefaultParagraphFont"/>
    <w:uiPriority w:val="22"/>
    <w:qFormat/>
    <w:rsid w:val="00FD3EDA"/>
    <w:rPr>
      <w:b/>
      <w:bCs/>
    </w:rPr>
  </w:style>
  <w:style w:type="paragraph" w:styleId="NormalWeb">
    <w:name w:val="Normal (Web)"/>
    <w:basedOn w:val="Normal"/>
    <w:uiPriority w:val="99"/>
    <w:semiHidden/>
    <w:unhideWhenUsed/>
    <w:rsid w:val="00FD3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FD3EDA"/>
  </w:style>
  <w:style w:type="paragraph" w:customStyle="1" w:styleId="p">
    <w:name w:val="p"/>
    <w:basedOn w:val="Normal"/>
    <w:rsid w:val="00FD3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D3ED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D3EDA"/>
  </w:style>
</w:styles>
</file>

<file path=word/webSettings.xml><?xml version="1.0" encoding="utf-8"?>
<w:webSettings xmlns:r="http://schemas.openxmlformats.org/officeDocument/2006/relationships" xmlns:w="http://schemas.openxmlformats.org/wordprocessingml/2006/main">
  <w:divs>
    <w:div w:id="228543601">
      <w:bodyDiv w:val="1"/>
      <w:marLeft w:val="0"/>
      <w:marRight w:val="0"/>
      <w:marTop w:val="0"/>
      <w:marBottom w:val="0"/>
      <w:divBdr>
        <w:top w:val="none" w:sz="0" w:space="0" w:color="auto"/>
        <w:left w:val="none" w:sz="0" w:space="0" w:color="auto"/>
        <w:bottom w:val="none" w:sz="0" w:space="0" w:color="auto"/>
        <w:right w:val="none" w:sz="0" w:space="0" w:color="auto"/>
      </w:divBdr>
      <w:divsChild>
        <w:div w:id="1049839752">
          <w:marLeft w:val="0"/>
          <w:marRight w:val="0"/>
          <w:marTop w:val="0"/>
          <w:marBottom w:val="0"/>
          <w:divBdr>
            <w:top w:val="none" w:sz="0" w:space="0" w:color="auto"/>
            <w:left w:val="none" w:sz="0" w:space="0" w:color="auto"/>
            <w:bottom w:val="none" w:sz="0" w:space="0" w:color="auto"/>
            <w:right w:val="none" w:sz="0" w:space="0" w:color="auto"/>
          </w:divBdr>
        </w:div>
        <w:div w:id="944387076">
          <w:marLeft w:val="0"/>
          <w:marRight w:val="0"/>
          <w:marTop w:val="0"/>
          <w:marBottom w:val="0"/>
          <w:divBdr>
            <w:top w:val="none" w:sz="0" w:space="0" w:color="auto"/>
            <w:left w:val="none" w:sz="0" w:space="0" w:color="auto"/>
            <w:bottom w:val="none" w:sz="0" w:space="0" w:color="auto"/>
            <w:right w:val="none" w:sz="0" w:space="0" w:color="auto"/>
          </w:divBdr>
        </w:div>
      </w:divsChild>
    </w:div>
    <w:div w:id="270937934">
      <w:bodyDiv w:val="1"/>
      <w:marLeft w:val="0"/>
      <w:marRight w:val="0"/>
      <w:marTop w:val="0"/>
      <w:marBottom w:val="0"/>
      <w:divBdr>
        <w:top w:val="none" w:sz="0" w:space="0" w:color="auto"/>
        <w:left w:val="none" w:sz="0" w:space="0" w:color="auto"/>
        <w:bottom w:val="none" w:sz="0" w:space="0" w:color="auto"/>
        <w:right w:val="none" w:sz="0" w:space="0" w:color="auto"/>
      </w:divBdr>
    </w:div>
    <w:div w:id="358357705">
      <w:bodyDiv w:val="1"/>
      <w:marLeft w:val="0"/>
      <w:marRight w:val="0"/>
      <w:marTop w:val="0"/>
      <w:marBottom w:val="0"/>
      <w:divBdr>
        <w:top w:val="none" w:sz="0" w:space="0" w:color="auto"/>
        <w:left w:val="none" w:sz="0" w:space="0" w:color="auto"/>
        <w:bottom w:val="none" w:sz="0" w:space="0" w:color="auto"/>
        <w:right w:val="none" w:sz="0" w:space="0" w:color="auto"/>
      </w:divBdr>
      <w:divsChild>
        <w:div w:id="639697207">
          <w:marLeft w:val="0"/>
          <w:marRight w:val="0"/>
          <w:marTop w:val="0"/>
          <w:marBottom w:val="0"/>
          <w:divBdr>
            <w:top w:val="none" w:sz="0" w:space="0" w:color="auto"/>
            <w:left w:val="none" w:sz="0" w:space="0" w:color="auto"/>
            <w:bottom w:val="none" w:sz="0" w:space="0" w:color="auto"/>
            <w:right w:val="none" w:sz="0" w:space="0" w:color="auto"/>
          </w:divBdr>
        </w:div>
      </w:divsChild>
    </w:div>
    <w:div w:id="516775453">
      <w:bodyDiv w:val="1"/>
      <w:marLeft w:val="0"/>
      <w:marRight w:val="0"/>
      <w:marTop w:val="0"/>
      <w:marBottom w:val="0"/>
      <w:divBdr>
        <w:top w:val="none" w:sz="0" w:space="0" w:color="auto"/>
        <w:left w:val="none" w:sz="0" w:space="0" w:color="auto"/>
        <w:bottom w:val="none" w:sz="0" w:space="0" w:color="auto"/>
        <w:right w:val="none" w:sz="0" w:space="0" w:color="auto"/>
      </w:divBdr>
    </w:div>
    <w:div w:id="1225723676">
      <w:bodyDiv w:val="1"/>
      <w:marLeft w:val="0"/>
      <w:marRight w:val="0"/>
      <w:marTop w:val="0"/>
      <w:marBottom w:val="0"/>
      <w:divBdr>
        <w:top w:val="none" w:sz="0" w:space="0" w:color="auto"/>
        <w:left w:val="none" w:sz="0" w:space="0" w:color="auto"/>
        <w:bottom w:val="none" w:sz="0" w:space="0" w:color="auto"/>
        <w:right w:val="none" w:sz="0" w:space="0" w:color="auto"/>
      </w:divBdr>
      <w:divsChild>
        <w:div w:id="116805147">
          <w:marLeft w:val="0"/>
          <w:marRight w:val="0"/>
          <w:marTop w:val="0"/>
          <w:marBottom w:val="0"/>
          <w:divBdr>
            <w:top w:val="none" w:sz="0" w:space="0" w:color="auto"/>
            <w:left w:val="none" w:sz="0" w:space="0" w:color="auto"/>
            <w:bottom w:val="none" w:sz="0" w:space="0" w:color="auto"/>
            <w:right w:val="none" w:sz="0" w:space="0" w:color="auto"/>
          </w:divBdr>
        </w:div>
      </w:divsChild>
    </w:div>
    <w:div w:id="1308314723">
      <w:bodyDiv w:val="1"/>
      <w:marLeft w:val="0"/>
      <w:marRight w:val="0"/>
      <w:marTop w:val="0"/>
      <w:marBottom w:val="0"/>
      <w:divBdr>
        <w:top w:val="none" w:sz="0" w:space="0" w:color="auto"/>
        <w:left w:val="none" w:sz="0" w:space="0" w:color="auto"/>
        <w:bottom w:val="none" w:sz="0" w:space="0" w:color="auto"/>
        <w:right w:val="none" w:sz="0" w:space="0" w:color="auto"/>
      </w:divBdr>
    </w:div>
    <w:div w:id="1317026237">
      <w:bodyDiv w:val="1"/>
      <w:marLeft w:val="0"/>
      <w:marRight w:val="0"/>
      <w:marTop w:val="0"/>
      <w:marBottom w:val="0"/>
      <w:divBdr>
        <w:top w:val="none" w:sz="0" w:space="0" w:color="auto"/>
        <w:left w:val="none" w:sz="0" w:space="0" w:color="auto"/>
        <w:bottom w:val="none" w:sz="0" w:space="0" w:color="auto"/>
        <w:right w:val="none" w:sz="0" w:space="0" w:color="auto"/>
      </w:divBdr>
    </w:div>
    <w:div w:id="1497844272">
      <w:bodyDiv w:val="1"/>
      <w:marLeft w:val="0"/>
      <w:marRight w:val="0"/>
      <w:marTop w:val="0"/>
      <w:marBottom w:val="0"/>
      <w:divBdr>
        <w:top w:val="none" w:sz="0" w:space="0" w:color="auto"/>
        <w:left w:val="none" w:sz="0" w:space="0" w:color="auto"/>
        <w:bottom w:val="none" w:sz="0" w:space="0" w:color="auto"/>
        <w:right w:val="none" w:sz="0" w:space="0" w:color="auto"/>
      </w:divBdr>
    </w:div>
    <w:div w:id="1741174224">
      <w:bodyDiv w:val="1"/>
      <w:marLeft w:val="0"/>
      <w:marRight w:val="0"/>
      <w:marTop w:val="0"/>
      <w:marBottom w:val="0"/>
      <w:divBdr>
        <w:top w:val="none" w:sz="0" w:space="0" w:color="auto"/>
        <w:left w:val="none" w:sz="0" w:space="0" w:color="auto"/>
        <w:bottom w:val="none" w:sz="0" w:space="0" w:color="auto"/>
        <w:right w:val="none" w:sz="0" w:space="0" w:color="auto"/>
      </w:divBdr>
    </w:div>
    <w:div w:id="1784495344">
      <w:bodyDiv w:val="1"/>
      <w:marLeft w:val="0"/>
      <w:marRight w:val="0"/>
      <w:marTop w:val="0"/>
      <w:marBottom w:val="0"/>
      <w:divBdr>
        <w:top w:val="none" w:sz="0" w:space="0" w:color="auto"/>
        <w:left w:val="none" w:sz="0" w:space="0" w:color="auto"/>
        <w:bottom w:val="none" w:sz="0" w:space="0" w:color="auto"/>
        <w:right w:val="none" w:sz="0" w:space="0" w:color="auto"/>
      </w:divBdr>
      <w:divsChild>
        <w:div w:id="780412903">
          <w:marLeft w:val="0"/>
          <w:marRight w:val="0"/>
          <w:marTop w:val="0"/>
          <w:marBottom w:val="0"/>
          <w:divBdr>
            <w:top w:val="none" w:sz="0" w:space="0" w:color="auto"/>
            <w:left w:val="none" w:sz="0" w:space="0" w:color="auto"/>
            <w:bottom w:val="none" w:sz="0" w:space="0" w:color="auto"/>
            <w:right w:val="none" w:sz="0" w:space="0" w:color="auto"/>
          </w:divBdr>
        </w:div>
      </w:divsChild>
    </w:div>
    <w:div w:id="18929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2020-01-03T04:04:00Z</dcterms:created>
  <dcterms:modified xsi:type="dcterms:W3CDTF">2020-01-03T04:07:00Z</dcterms:modified>
</cp:coreProperties>
</file>