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1FD" w:rsidRPr="005C61FD" w:rsidRDefault="005C61FD">
      <w:pPr>
        <w:rPr>
          <w:b/>
          <w:bCs/>
          <w:color w:val="FF0000"/>
          <w:sz w:val="28"/>
        </w:rPr>
      </w:pPr>
      <w:proofErr w:type="gramStart"/>
      <w:r w:rsidRPr="005C61FD">
        <w:rPr>
          <w:b/>
          <w:bCs/>
          <w:color w:val="FF0000"/>
          <w:sz w:val="28"/>
        </w:rPr>
        <w:t>Benefits :</w:t>
      </w:r>
      <w:proofErr w:type="gramEnd"/>
    </w:p>
    <w:p w:rsidR="00AD6008" w:rsidRDefault="005C61FD">
      <w:r w:rsidRPr="005C61FD">
        <w:rPr>
          <w:b/>
          <w:bCs/>
          <w:color w:val="1F497D" w:themeColor="text2"/>
        </w:rPr>
        <w:t>Death Benefit</w:t>
      </w:r>
      <w:proofErr w:type="gramStart"/>
      <w:r w:rsidRPr="005C61FD">
        <w:rPr>
          <w:b/>
          <w:bCs/>
          <w:color w:val="1F497D" w:themeColor="text2"/>
        </w:rPr>
        <w:t>:</w:t>
      </w:r>
      <w:proofErr w:type="gramEnd"/>
      <w:r w:rsidRPr="005C61FD">
        <w:br/>
        <w:t>The Sum Assured along with vested bonuses, if any, is payable in a lump sum upon the death of the life assured after the commencement of the risk. If death occurs before the commencement of the risk, the premiums paid excluding the premiums for the Premium Waiver Benefit, if any, will be refunded.</w:t>
      </w:r>
      <w:r w:rsidRPr="005C61FD">
        <w:br/>
      </w:r>
      <w:r w:rsidRPr="005C61FD">
        <w:br/>
      </w:r>
      <w:r w:rsidRPr="005C61FD">
        <w:rPr>
          <w:b/>
          <w:bCs/>
          <w:color w:val="1F497D" w:themeColor="text2"/>
        </w:rPr>
        <w:t>Maturity Benefit</w:t>
      </w:r>
      <w:proofErr w:type="gramStart"/>
      <w:r w:rsidRPr="005C61FD">
        <w:rPr>
          <w:b/>
          <w:bCs/>
          <w:color w:val="1F497D" w:themeColor="text2"/>
        </w:rPr>
        <w:t>:</w:t>
      </w:r>
      <w:proofErr w:type="gramEnd"/>
      <w:r w:rsidRPr="005C61FD">
        <w:rPr>
          <w:b/>
          <w:bCs/>
        </w:rPr>
        <w:br/>
      </w:r>
      <w:r w:rsidRPr="005C61FD">
        <w:t>Sum assured along with all bonuses declared during the policy term is payable in a lump sum on survival to the end of the policy term.</w:t>
      </w:r>
      <w:r w:rsidRPr="005C61FD">
        <w:br/>
      </w:r>
      <w:r w:rsidRPr="005C61FD">
        <w:br/>
      </w:r>
      <w:r w:rsidRPr="005C61FD">
        <w:rPr>
          <w:b/>
          <w:bCs/>
          <w:color w:val="1F497D" w:themeColor="text2"/>
        </w:rPr>
        <w:t>Premium Waiver Benefit</w:t>
      </w:r>
      <w:proofErr w:type="gramStart"/>
      <w:r w:rsidRPr="005C61FD">
        <w:rPr>
          <w:b/>
          <w:bCs/>
          <w:color w:val="1F497D" w:themeColor="text2"/>
        </w:rPr>
        <w:t>:</w:t>
      </w:r>
      <w:proofErr w:type="gramEnd"/>
      <w:r w:rsidRPr="005C61FD">
        <w:rPr>
          <w:b/>
          <w:bCs/>
        </w:rPr>
        <w:br/>
      </w:r>
      <w:r w:rsidRPr="005C61FD">
        <w:t>This is an optional benefit that can be added to your basic plan.  An additional premium is required to be paid for this benefit. By payment of this additional premium, the proposer can secure the benefit of cessation of premiums from his/her death to the end of the deferment period. The deferment period for this purpose is to be taken as 18 minus age at entry of child.</w:t>
      </w:r>
      <w:r w:rsidRPr="005C61FD">
        <w:br/>
      </w:r>
      <w:r w:rsidRPr="005C61FD">
        <w:br/>
      </w:r>
      <w:r w:rsidRPr="005C61FD">
        <w:rPr>
          <w:b/>
          <w:bCs/>
          <w:color w:val="1F497D" w:themeColor="text2"/>
        </w:rPr>
        <w:t>Surrender Value</w:t>
      </w:r>
      <w:proofErr w:type="gramStart"/>
      <w:r w:rsidRPr="005C61FD">
        <w:rPr>
          <w:b/>
          <w:bCs/>
          <w:color w:val="1F497D" w:themeColor="text2"/>
        </w:rPr>
        <w:t>:</w:t>
      </w:r>
      <w:proofErr w:type="gramEnd"/>
      <w:r w:rsidRPr="005C61FD">
        <w:br/>
        <w:t>Buying a life insurance contract is a long-term commitment.  However, surrender values are available on the policy on earlier termination of the contract.</w:t>
      </w:r>
      <w:r w:rsidRPr="005C61FD">
        <w:br/>
      </w:r>
      <w:r w:rsidRPr="005C61FD">
        <w:br/>
      </w:r>
    </w:p>
    <w:sectPr w:rsidR="00AD6008" w:rsidSect="00AD60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C61FD"/>
    <w:rsid w:val="002330AF"/>
    <w:rsid w:val="005C61FD"/>
    <w:rsid w:val="00AD6008"/>
    <w:rsid w:val="00F007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0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157</Words>
  <Characters>895</Characters>
  <Application>Microsoft Office Word</Application>
  <DocSecurity>0</DocSecurity>
  <Lines>7</Lines>
  <Paragraphs>2</Paragraphs>
  <ScaleCrop>false</ScaleCrop>
  <Company>JAY GANESH</Company>
  <LinksUpToDate>false</LinksUpToDate>
  <CharactersWithSpaces>1050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JAYSHREE21</dc:creator>
  <cp:keywords/>
  <dc:description/>
  <cp:lastModifiedBy>JAYSHREE21</cp:lastModifiedBy>
  <cp:revision>2</cp:revision>
  <dcterms:created xsi:type="dcterms:W3CDTF">2008-10-03T00:31:00Z</dcterms:created>
  <dcterms:modified xsi:type="dcterms:W3CDTF">2008-10-14T06:11:00Z</dcterms:modified>
</cp:coreProperties>
</file>