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083" w:rsidRPr="006E2083" w:rsidRDefault="006E2083" w:rsidP="006E2083">
      <w:pPr>
        <w:spacing w:after="0"/>
        <w:jc w:val="center"/>
        <w:rPr>
          <w:b/>
          <w:highlight w:val="yellow"/>
        </w:rPr>
      </w:pPr>
      <w:r w:rsidRPr="006E2083">
        <w:rPr>
          <w:b/>
          <w:highlight w:val="yellow"/>
        </w:rPr>
        <w:t>WRITE UP</w:t>
      </w:r>
    </w:p>
    <w:p w:rsidR="006E2083" w:rsidRPr="006E2083" w:rsidRDefault="006E2083" w:rsidP="006E2083">
      <w:pPr>
        <w:spacing w:after="0"/>
        <w:jc w:val="center"/>
        <w:rPr>
          <w:b/>
        </w:rPr>
      </w:pPr>
      <w:r w:rsidRPr="006E2083">
        <w:rPr>
          <w:b/>
        </w:rPr>
        <w:t xml:space="preserve">Course-end Project </w:t>
      </w:r>
      <w:r w:rsidR="00BE4CBF">
        <w:rPr>
          <w:b/>
        </w:rPr>
        <w:t>2</w:t>
      </w:r>
    </w:p>
    <w:p w:rsidR="0013681E" w:rsidRPr="006E2083" w:rsidRDefault="006E2083" w:rsidP="006E2083">
      <w:pPr>
        <w:spacing w:after="0"/>
        <w:jc w:val="center"/>
        <w:rPr>
          <w:b/>
          <w:highlight w:val="yellow"/>
        </w:rPr>
      </w:pPr>
      <w:r w:rsidRPr="006E2083">
        <w:rPr>
          <w:b/>
          <w:highlight w:val="yellow"/>
        </w:rPr>
        <w:t xml:space="preserve">Deploying Azure protected Geo-Redundant Solution having </w:t>
      </w:r>
      <w:proofErr w:type="gramStart"/>
      <w:r w:rsidRPr="006E2083">
        <w:rPr>
          <w:b/>
          <w:highlight w:val="yellow"/>
        </w:rPr>
        <w:t>path based</w:t>
      </w:r>
      <w:proofErr w:type="gramEnd"/>
      <w:r w:rsidRPr="006E2083">
        <w:rPr>
          <w:b/>
          <w:highlight w:val="yellow"/>
        </w:rPr>
        <w:t xml:space="preserve"> routing.</w:t>
      </w:r>
    </w:p>
    <w:p w:rsidR="006E2083" w:rsidRPr="006E2083" w:rsidRDefault="006E2083" w:rsidP="006E2083">
      <w:pPr>
        <w:spacing w:after="0"/>
        <w:rPr>
          <w:b/>
        </w:rPr>
      </w:pPr>
      <w:r w:rsidRPr="006E2083">
        <w:rPr>
          <w:b/>
        </w:rPr>
        <w:t>Description</w:t>
      </w:r>
    </w:p>
    <w:p w:rsidR="006E2083" w:rsidRPr="006E2083" w:rsidRDefault="006E2083" w:rsidP="006E2083">
      <w:pPr>
        <w:spacing w:after="0"/>
      </w:pPr>
      <w:r w:rsidRPr="006E2083">
        <w:t>The Tyrell Crop wants to build a highly secured Globally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Crop has decided that any URLs that match the pattern /images/* are served from a dedicated pool of VMs that are different from the rest of the web farm.</w:t>
      </w:r>
    </w:p>
    <w:p w:rsidR="006E2083" w:rsidRPr="006E2083" w:rsidRDefault="006E2083" w:rsidP="006E2083">
      <w:pPr>
        <w:spacing w:after="0"/>
      </w:pPr>
      <w:r w:rsidRPr="006E2083">
        <w:t>Design the Load Balancing architecture for Tyrell Crop.</w:t>
      </w:r>
    </w:p>
    <w:p w:rsidR="006E2083" w:rsidRDefault="006E2083" w:rsidP="006E2083">
      <w:pPr>
        <w:spacing w:after="0"/>
      </w:pPr>
      <w:r w:rsidRPr="006E2083">
        <w:t>For this sample do it in East US region, then you can select any other region and add those Application gateways on created Traffic manager.</w:t>
      </w:r>
      <w:r>
        <w:t xml:space="preserve"> </w:t>
      </w:r>
    </w:p>
    <w:p w:rsidR="006E2083" w:rsidRPr="006E2083" w:rsidRDefault="006E2083" w:rsidP="006E2083">
      <w:pPr>
        <w:spacing w:after="0"/>
      </w:pPr>
      <w:r w:rsidRPr="001D4B03">
        <w:rPr>
          <w:b/>
        </w:rPr>
        <w:t>Tools Required</w:t>
      </w:r>
      <w:r>
        <w:t xml:space="preserve">: </w:t>
      </w:r>
      <w:r w:rsidR="001D4B03">
        <w:t>virtual Machines, Virtual Networks, Load Balancer, Application Gateway, App services, Traffic Manager</w:t>
      </w:r>
      <w:r>
        <w:t xml:space="preserve"> </w:t>
      </w:r>
    </w:p>
    <w:p w:rsidR="006E2083" w:rsidRPr="006E2083" w:rsidRDefault="006E2083" w:rsidP="006E2083">
      <w:pPr>
        <w:spacing w:after="0"/>
      </w:pPr>
    </w:p>
    <w:p w:rsidR="006E2083" w:rsidRDefault="001D4B03" w:rsidP="006E2083">
      <w:pPr>
        <w:spacing w:after="0"/>
      </w:pPr>
      <w:r>
        <w:t>Steps to Implement the Solution</w:t>
      </w:r>
    </w:p>
    <w:p w:rsidR="00BE4CBF" w:rsidRPr="006E2083" w:rsidRDefault="00BE4CBF" w:rsidP="006E2083">
      <w:pPr>
        <w:spacing w:after="0"/>
      </w:pPr>
      <w:r>
        <w:t>Step 1: create resource group in East US &amp; Central India</w:t>
      </w:r>
    </w:p>
    <w:p w:rsidR="006E2083" w:rsidRDefault="001D4B03" w:rsidP="006E2083">
      <w:pPr>
        <w:spacing w:after="0"/>
      </w:pPr>
      <w:r>
        <w:t>Step 1: create Virtual Networks</w:t>
      </w:r>
    </w:p>
    <w:p w:rsidR="001D4B03" w:rsidRDefault="001D4B03" w:rsidP="006E2083">
      <w:pPr>
        <w:spacing w:after="0"/>
      </w:pPr>
      <w:r>
        <w:t>Step 2: Create Virtual Machine</w:t>
      </w:r>
      <w:r w:rsidR="00BE4CBF">
        <w:t xml:space="preserve"> as Image server &amp; Video server in both regions </w:t>
      </w:r>
    </w:p>
    <w:p w:rsidR="001D4B03" w:rsidRPr="006E2083" w:rsidRDefault="001D4B03" w:rsidP="006E2083">
      <w:pPr>
        <w:spacing w:after="0"/>
      </w:pPr>
      <w:r>
        <w:t>Step 3: Create</w:t>
      </w:r>
      <w:r w:rsidR="0053668E">
        <w:t xml:space="preserve"> Application Gateway</w:t>
      </w:r>
    </w:p>
    <w:p w:rsidR="006E2083" w:rsidRDefault="001D4B03" w:rsidP="006E2083">
      <w:pPr>
        <w:spacing w:after="0"/>
      </w:pPr>
      <w:r>
        <w:t xml:space="preserve">Step 4: </w:t>
      </w:r>
      <w:r w:rsidR="006E2083" w:rsidRPr="006E2083">
        <w:t>Provisi</w:t>
      </w:r>
      <w:r w:rsidR="0053668E">
        <w:t xml:space="preserve">on Load </w:t>
      </w:r>
      <w:proofErr w:type="spellStart"/>
      <w:r w:rsidR="0053668E">
        <w:t>balaancer</w:t>
      </w:r>
      <w:proofErr w:type="spellEnd"/>
    </w:p>
    <w:p w:rsidR="001D4B03" w:rsidRPr="006E2083" w:rsidRDefault="001D4B03" w:rsidP="006E2083">
      <w:pPr>
        <w:spacing w:after="0"/>
      </w:pPr>
      <w:r>
        <w:t>Step 5: Create Traffic Manager</w:t>
      </w:r>
      <w:bookmarkStart w:id="0" w:name="_GoBack"/>
      <w:bookmarkEnd w:id="0"/>
    </w:p>
    <w:p w:rsidR="006E2083" w:rsidRPr="006E2083" w:rsidRDefault="001D4B03" w:rsidP="006E2083">
      <w:pPr>
        <w:spacing w:after="0"/>
      </w:pPr>
      <w:r>
        <w:t xml:space="preserve">Step 6: </w:t>
      </w:r>
      <w:r w:rsidR="006E2083" w:rsidRPr="006E2083">
        <w:t>Add application gateways to the Traffic Manager endpoint</w:t>
      </w:r>
    </w:p>
    <w:p w:rsidR="006E2083" w:rsidRPr="006E2083" w:rsidRDefault="006E2083" w:rsidP="006E2083">
      <w:pPr>
        <w:spacing w:after="0"/>
      </w:pPr>
    </w:p>
    <w:sectPr w:rsidR="006E2083" w:rsidRPr="006E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54716"/>
    <w:multiLevelType w:val="multilevel"/>
    <w:tmpl w:val="B204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83"/>
    <w:rsid w:val="0002088F"/>
    <w:rsid w:val="001D4B03"/>
    <w:rsid w:val="0053668E"/>
    <w:rsid w:val="00643B8B"/>
    <w:rsid w:val="006E2083"/>
    <w:rsid w:val="00BE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73E2"/>
  <w15:chartTrackingRefBased/>
  <w15:docId w15:val="{A2C788BF-E5C6-4D83-B50B-CBCBE59C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project">
    <w:name w:val="description-project"/>
    <w:basedOn w:val="Normal"/>
    <w:rsid w:val="006E20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2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20490">
      <w:bodyDiv w:val="1"/>
      <w:marLeft w:val="0"/>
      <w:marRight w:val="0"/>
      <w:marTop w:val="0"/>
      <w:marBottom w:val="0"/>
      <w:divBdr>
        <w:top w:val="none" w:sz="0" w:space="0" w:color="auto"/>
        <w:left w:val="none" w:sz="0" w:space="0" w:color="auto"/>
        <w:bottom w:val="none" w:sz="0" w:space="0" w:color="auto"/>
        <w:right w:val="none" w:sz="0" w:space="0" w:color="auto"/>
      </w:divBdr>
      <w:divsChild>
        <w:div w:id="96419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2</cp:revision>
  <dcterms:created xsi:type="dcterms:W3CDTF">2024-11-19T10:57:00Z</dcterms:created>
  <dcterms:modified xsi:type="dcterms:W3CDTF">2024-11-19T12:36:00Z</dcterms:modified>
</cp:coreProperties>
</file>