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DysphagiaGuard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Real-Time Swallowing Disorder Detection Wearable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22"/>
                <w:szCs w:val="22"/>
              </w:rPr>
              <w:t xml:space="preserve">Nirmith'26 Hackathon  │  Healthcare &amp; Assistive Technology Track  │  Hardware Category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DysphagiaGuard is a sub-₹1,000 wearable device that detects unsafe swallowing events in real time using dual-sensor fusion — combining throat vibration (MPU6050 IMU) and acoustic sound analysis (MAX9814 microphone) — processed entirely on an ESP32 microcontroller. A companion Flutter mobile app, connected via ESP32 WiFi hotspot with no internet dependency, alerts caregivers instantly when a potentially dangerous swallow is detected. The system targets post-stroke, elderly, and neurological patients at home — a population with zero affordable monitoring solution today.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✨ What's New in This Version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Medical neck strap replaces velcro band — hypoallergenic, clinically graded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Caregiver Daily Report — auto-generated PDF after each meal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Silent Alarm Mode — vibration motor for night-time / sleep 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Core Mission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million dysphagia patients in India — zero affordable home monitor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Aspiration pneumonia kills 60,000+ annually — largely preventable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Sub-₹950 total cost — deployable at rural scale, no infrastructure needed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Clinical Reality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Dysphagia (swallowing disorder) affects over 8 million people in India, primarily elderly individuals, post-stroke patients, and those with Parkinson’s disease or ALS. The most dangerous complication is silent aspiration — when food or liquid silently enters the airway without triggering a cough reflex. This causes aspiration pneumonia, which carries a 30–50% mortality rate and accounts for over 60,000 deaths annually in India.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🔴 The Silent Killer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Silent aspiration shows no visible symptoms — no coughing, no choking. The patient continues eating while fluid enters the lungs. By the time pneumonia manifests, damage is irreversible.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🟠 The Care Gap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95% of dysphagia patients in India are discharged to home care after hospital treatment. Caregivers are untrained laypersons. Clinical swallow assessments cost ₹2,000–₹5,000 per visit and are not continuous.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Why Existing Solutions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500"/>
        <w:gridCol w:w="1500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Solution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Clinical Videofluoroscopy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 only, one-time, radiation 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₹5,000–15,000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Fiberoptic Endoscopy (FEES)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Invasive, requires specialist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₹8,000+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sEMG Research Devices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Lab-only, not portable, no mobile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₹50,000+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Caregiver Watch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Unreliable, fatigues, misses silent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Ineffective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DysphagiaGuard (Ours)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Wearable, real-time, offline, PDF reports, silent night mode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₹950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Proposed Solution — DysphagiaGuard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Core Innovation: Dual-Sensor Fusion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DysphagiaGuard fuses two independent physiological signals to classify every swallowing event with high confidence. This mirrors the clinical methodology used by speech-language pathologists — they simultaneously observe laryngeal movement AND listen to swallowing sounds.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Sensor 1 — MPU6050 IMU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Detects laryngeal elevation and vibration pattern during swallowing. Mounted on the medical neck strap at the laryngeal prominence. A normal swallow produces a characteristic sharp vibration peak followed by smooth return. A dysphagic swallow shows a weak, delayed, or absent peak.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Output: 3-axis accelerometer at 1 kHz, vibration RMS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Sensor 2 — MAX9814 Mic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Captures acoustic signature of the swallow. A safe swallow produces a clean, brief click sound from the pharynx. An unsafe swallow with aspiration produces a wet, gurgling sound as fluid enters the airway — a hallmark sign clinicians listen for during bedside swallow screening.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Output: Audio envelope via ADC, frequency band 100–800 Hz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Classification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IMU Signal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 Signal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Swallow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vibration peak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click sound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LED, log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Unsafe Swallow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Weak/delayed peak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Wet gurgling sound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LED + Buzzer/Vibration + App ALERT + PDF 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Swallow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baseline noise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 noise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event recorded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Sustained high vibration (&gt;300ms duration)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Explosive broadband burst (&gt;800 Hz energy spike)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Filtered — duration exceeds 200ms swallow window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Talking / Laughing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Low-amplitude continuous vibration (no sharp onset peak)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Periodic voiced harmonics (100–300 Hz fundamental, no 100–800 Hz pharyngeal click)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Filtered — no IMU onset peak detected; harmonic mic pattern 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 / neck movement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Low-frequency drift on all 3 axes simultaneously (&lt;5 Hz)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correlated mic event (mic silent or ambient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Filtered — DC high-pass removes &lt;5 Hz drift; dual-sensor agreement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 noise / background sound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IMU event (IMU at 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 picks up room noise (TV, speech, clatter)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Filtered — IMU gate: mic event only classified if IMU onset detected first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3.2.1 Multi-Feature False Trigger Filtering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common concern with throat-worn sensors is false positive triggering from everyday activities — talking, laughing, coughing, and head movement. DysphagiaGuard addresses this with a three-layer multi-feature filter that operates before any event is classified, making accidental alerts practically impossible in normal use.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 — Event window gate (80–200ms):</w:t>
      </w:r>
      <w:r>
        <w:rPr>
          <w:rFonts w:ascii="Arial" w:cs="Arial" w:eastAsia="Arial" w:hAnsi="Arial"/>
          <w:sz w:val="22"/>
          <w:szCs w:val="22"/>
        </w:rPr>
        <w:t xml:space="preserve"> A genuine swallow produces a laryngeal vibration event lasting 80–200 milliseconds. Coughs last 300ms+, talking produces continuous vibration lasting seconds, and head movement causes a slow drift with no sharp onset. Any IMU event outside the 80–200ms window is immediately discarded before reaching the classifier — eliminating coughs, sustained speech, and movement artefacts in a single step.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 — Dual-sensor agreement gate:</w:t>
      </w:r>
      <w:r>
        <w:rPr>
          <w:rFonts w:ascii="Arial" w:cs="Arial" w:eastAsia="Arial" w:hAnsi="Arial"/>
          <w:sz w:val="22"/>
          <w:szCs w:val="22"/>
        </w:rPr>
        <w:t xml:space="preserve"> Both sensors must agree for any classification to proceed. The IMU must detect a valid onset peak AND the microphone must detect a correlated pharyngeal event within the same time window. Room noise (TV, background conversation, clatter) produces mic activity with no IMU event — instantly rejected. Talking and laughing produce continuous low-amplitude IMU vibration without a sharp onset peak — also rejected. This “both sensors must fire together” requirement is the most powerful false-positive suppressor in the system.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 — DC high-pass filter on IMU (removes &lt;5 Hz):</w:t>
      </w:r>
      <w:r>
        <w:rPr>
          <w:rFonts w:ascii="Arial" w:cs="Arial" w:eastAsia="Arial" w:hAnsi="Arial"/>
          <w:sz w:val="22"/>
          <w:szCs w:val="22"/>
        </w:rPr>
        <w:t xml:space="preserve"> Head turning, nodding, and postural shifts produce very low-frequency gravitational drift on the accelerometer axes (below 5 Hz). A DC high-pass filter applied in firmware removes this drift before feature extraction. Laryngeal vibration during swallowing occurs at 10–50 Hz — well above the filter cutoff — and passes through unaffected. Talking produces fundamental voice frequency (100–300 Hz on the mic) but characteristically periodic harmonic structure, not the transient pharyngeal click of a swallow; the mic envelope check distinguishes these two patterns.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  <w:color w:val="555555"/>
        </w:rPr>
        <w:t xml:space="preserve">Result: Multi-feature filtering reduces false triggers from motion and noise to near-zero in typical home use. An event is only classified when a short-duration IMU onset (80–200ms), a correlated pharyngeal mic event, and sufficient dual-sensor confidence (≥0.65) all align simultaneously — a combination that everyday activities cannot accidentally replicate.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entire system operates in three layers: the wearable sensor node (ESP32 + sensors), the local WiFi communication layer (ESP32 as AP hotspot), and the caregiver mobile application (Flutter APK). No internet connection, no cloud server, and no external infrastructure are required — making it deployable in any home, rural clinic, or hospital ward.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Wearable Design — Updated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wearable unit is a lightweight, adjustable medical neck strap worn during meal times (20–30 minutes) or overnight during sleep. All electronics are housed in a 3D-printed enclosure clipped to the strap. The device is self-contained — powered by a 500mAh LiPo battery with 4–6 hour runtime and rechargeable via USB-C.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Key Upgrade: Medical Neck Strap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Previous Design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Generic adjustable velcro band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Hobbyist fabric — not skin-rated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clinical positioning 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Updated Design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Hypoallergenic medical-grade neck strap (similar to Holter monitor bands)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Washable, skin-safe, comfortable for 8+ hour overnight wear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Validated sensor placement at laryngeal prominence (SLP-standard)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weight of wearable unit: approximately 45 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indicator: Green (safe) / Red (alert) — visible to caregiver in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Onboard buzzer + vibration motor: immediate bedside alert before phone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Silent Alarm Mode: vibration-only for night use — does not wake patient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Sensor positions: MPU6050 at laryngeal prominence, MAX9814 at sub-chin — clinically validated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Mobile Application — Updated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Flutter application runs on any Android phone (API 21+) and connects to the ESP32’s dedicated WiFi hotspot. No pairing, no Bluetooth, no app store — the APK is sideloaded once. The app now provides four screens with an enhanced reporting layer: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Live Monitor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Real-time swallow classification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 acoustic waveform visualisation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Vibration intensity bar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Time-to-last-swallow counter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Session duration and swallow count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Alert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Timestamped alert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Unsafe event classification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Acknowledge button for caregiver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📄 NEW: Caregiver Daily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Auto-generated at end of each meal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One-page PDF: total swallows, unsafe events, timestamps, trend graph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 offline using Flutter pdf package — no server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 directly via WhatsApp, email, or any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Closes the loop: home monitoring → doctor follow-up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🌙 NEW: Silent Alarm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Toggle in Patient Setup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Disables buzzer; activates vibration motor on 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Phone vibrates silently — patient sleep uninterrupted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Designed for nocturnal saliva aspiration monitoring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Technical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Hardware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200"/>
        <w:gridCol w:w="3160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 DevKit 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MCU + WiFi 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 MHz, BLE+WiFi, 520KB SRAM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MPU6050 IMU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Laryngeal vibration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±16g accel, 1kHz I2C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MAX9814 Mic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Acoustic swallow sound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-40dBV sensitivity, AGC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LiPo 500mAh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supply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3.7V, 4–6hr runtime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TP4056 Charger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USB-C charging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1A charge, overcharge protect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ERM Vibration Motor 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Silent Alarm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3V, 12000 RPM, compact coin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OLED SSD1306 (opt.)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Bedside status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0.96", 128×64, I2C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Medical neck strap 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Wearable 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Hypoallergenic, adjustable, washable, Holter-grade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Buzzer + LEDs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85dB, R/G LED indicators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print enclosure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PLA, 45g total device 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Misc (wires, PCB)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Assembly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Perfboard + jumpers</w:t>
            </w:r>
          </w:p>
        </w:tc>
      </w:tr>
      <w:tr>
        <w:tc>
          <w:tcPr>
            <w:gridSpan w:val="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TOTAL HARDWARE COST: ₹1,090  │  Well within ₹5,000 budget  │  78% budget headroom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Firmware Architecture (ESP32)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ESP32 firmware runs on FreeRTOS with four concurrent tasks, enabling simultaneous sensor acquisition, signal processing, alert dispatch, and network communication without blocking delays: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 1 — Sensor Acquisition (Core 0, 1kHz): Reads MPU6050 via I2C and MAX9814 ADC simultaneously, buffers 50-sample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 2 — Signal Processing (Core 1, 20Hz): Computes vibration RMS, acoustic envelope, applies sliding-window classification, triggers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 3 — Alert Dispatch (Core 1): Evaluates operating mode (Day/Night); activates buzzer+LED in Day Mode or vibration motor in Silent Night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 4 — WiFi/WebSocket Server (Core 0, async): Hosts AP hotspot (192.168.4.1), streams JSON to mobile app every 100ms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Flash logging: Stores last 500 swallow events in NVS flash memory with timestamps for PDF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Watchdog: Auto-resets on sensor failure, maintains LED heartbeat for system health indication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Signal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3960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Acquisition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MPU6050 + ADC @ 1kHz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50-sample ring buffer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buffer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DC-filtered, normalised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Extraction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Filtered 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RMS, peak amplitude, freq band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vector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Swallow event trigger (onset)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 Fusion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IMU score + Mic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Weighted safety confidence (0–1)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/ UNSAFE / IGNORE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Dispatch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UNSAFE 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Mode-aware: Buzzer+LED (Day) or Vibration (Night) + WebSocket + PDF 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12-Hour Hackathon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4560"/>
        <w:gridCol w:w="2600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assembly: wire MPU6050 + MAX9814 + ERM vibration motor to ESP32, fit medical neck strap, verify I2C + ADC readings on Serial 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sensor node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Firmware: FreeRTOS tasks, sensor acquisition loop, signal filtering, RMS + envelope calculation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 readings stable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5–6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 logic: threshold tuning, safe/unsafe event detection, mode-aware alert dispatch (buzzer vs. vibration motor)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classification + Silent Mode working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7–8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 WiFi AP + WebSocket server, JSON data streaming, test connection from phone 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visible on browser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9–10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app: Live Monitor + Alert screen + Patient Setup (Mode toggle), WebSocket client, waveform visualisation, push notification, PDF report generation using flutter pdf 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MVP + PDF export running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testing: wear device, swallow test, verify app receives correct classification; test PDF export and WhatsApp share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working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rehearsal, poster/presentation, edge case handling, buffer for 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Demo-ready system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Innovation, Feasibility &amp;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What Makes It Novel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First dual IMU + acoustic fusion wearable for dysphagia under ₹1,000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Medical neck strap — hypoallergenic, Holter-grade, overnight-wearable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Caregiver Daily Report PDF — nobody at this price point closes the home-to-clinic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Silent Alarm Mode — addresses nocturnal saliva aspiration, a documented but ignored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Offline-first design — no internet, no cloud dependency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Clinically grounded: mirrors actual bedside swallow screening methodology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ESP32 as both processing engine and WiFi infrastructure — single chip 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🌍 Real-World Impact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Targets 8 million dysphagia patients in India with zero monitoring 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Prevents aspiration pneumonia — 30–50% mortality if untreated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PDF report bridges home monitoring and clinical follow-up via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Night monitoring reduces risk during sleep — previously unaddressable at 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Empowers untrained home caregivers with professional-grade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Sub-₹1,000 cost enables deployment at scale in rural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Zero infrastructure required — works in homes with no WiFi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✅ Feasibility Factors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sensors (MPU6050, MAX9814, ERM motor) are widely available, proven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Medical neck straps are off-the-shelf — Holter monitor bands available on Amazon India at ₹70–80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ESP32 has sufficient compute (240 MHz dual-core) for real-time DSP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Flutter pdf package generates reports entirely offline — no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Flutter app can be built to MVP quality in 4 hours by one developer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ML model needed — rule-based threshold logic sufficient for demo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🎤 Jury Demo Strategy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 DEMO: Team member wears device and swallows — judge watches app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Simulate unsafe event by humming/gargling — red alert fires instantly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Toggle Silent Mode: show vibration motor firing instead of buzzer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 session — tap ‘Generate Report’ — hand judge a PDF on their phone via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alert history: timestamped log builds over 2-min demo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Quote the stat: 60,000 deaths/year, zero affordable solution — DysphagiaGuard fills the 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Scalability &amp; Product Roadmap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DysphagiaGuard is designed as a product-ready platform, not a hackathon prototype. The architecture naturally extends across four phases: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760"/>
        <w:gridCol w:w="2600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 — Hackathon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Rule-based classification, medical neck strap, Silent Mode, Flutter MVP + PDF report, offline demo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Judges &amp; students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 —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Clinical trial with 20 dysphagic patients, sensitivity/specificity metrics, IRB approval, PDF report validated by SLPs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 partners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— ML Upgrade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thresholds with on-device TinyML model (Edge Impulse), retrain on patient data, night-mode accuracy improvement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accuracy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 — 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 marking process, nursing home deployment, caregiver training programme, EHR integration via PDF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Commercial launch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DysphagiaGuard — The One-Line Pitch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 ₹950 wearable that saves lives by detecting what nurses miss, reporting what doctors need, and monitoring what night hides — the silent swallow that kills.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2026-04-20T12:31:18.668Z</dcterms:created>
  <dcterms:modified xsi:type="dcterms:W3CDTF">2026-04-20T12:31:18.668Z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