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508365" w14:textId="1F628BA9" w:rsidR="00BD637B" w:rsidRDefault="00BD637B" w:rsidP="00BD637B">
      <w:r>
        <w:t>The Astro</w:t>
      </w:r>
      <w:r>
        <w:t xml:space="preserve">      </w:t>
      </w:r>
      <w:r>
        <w:t>marine Living System: A Field</w:t>
      </w:r>
      <w:r>
        <w:t xml:space="preserve">      </w:t>
      </w:r>
      <w:r>
        <w:t>Defining Environmental Research Article Across Oceans, Poles, Space, and the Living Unknown</w:t>
      </w:r>
    </w:p>
    <w:p w14:paraId="2047FBA2" w14:textId="21CEF750" w:rsidR="00BD637B" w:rsidRDefault="00BD637B" w:rsidP="00BD637B">
      <w:r>
        <w:t>Note</w:t>
      </w:r>
    </w:p>
    <w:p w14:paraId="048D48BA" w14:textId="77777777" w:rsidR="00BD637B" w:rsidRDefault="00BD637B" w:rsidP="00BD637B"/>
    <w:p w14:paraId="3B2BB700" w14:textId="770E1CBC" w:rsidR="00BD637B" w:rsidRDefault="00BD637B" w:rsidP="00BD637B">
      <w:r>
        <w:t xml:space="preserve">Author: </w:t>
      </w:r>
      <w:proofErr w:type="spellStart"/>
      <w:r>
        <w:t>Sriramoju</w:t>
      </w:r>
      <w:proofErr w:type="spellEnd"/>
      <w:r>
        <w:t xml:space="preserve"> Ashwin </w:t>
      </w:r>
      <w:proofErr w:type="gramStart"/>
      <w:r>
        <w:t xml:space="preserve">Kumar </w:t>
      </w:r>
      <w:r>
        <w:t>,</w:t>
      </w:r>
      <w:proofErr w:type="gramEnd"/>
      <w:r>
        <w:t xml:space="preserve"> </w:t>
      </w:r>
      <w:proofErr w:type="spellStart"/>
      <w:r>
        <w:t>B.Tech</w:t>
      </w:r>
      <w:proofErr w:type="spellEnd"/>
      <w:r>
        <w:t xml:space="preserve"> </w:t>
      </w:r>
      <w:proofErr w:type="spellStart"/>
      <w:r>
        <w:t>Aiml</w:t>
      </w:r>
      <w:proofErr w:type="spellEnd"/>
      <w:r>
        <w:t xml:space="preserve"> </w:t>
      </w:r>
    </w:p>
    <w:p w14:paraId="17185405" w14:textId="77777777" w:rsidR="00BD637B" w:rsidRDefault="00BD637B" w:rsidP="00BD637B"/>
    <w:p w14:paraId="1B5BEF34" w14:textId="1BF288FD" w:rsidR="00BD637B" w:rsidRDefault="00BD637B" w:rsidP="00BD637B">
      <w:r>
        <w:t xml:space="preserve">Institution: </w:t>
      </w:r>
      <w:r>
        <w:t xml:space="preserve">Kamala Institute of Technology and Science </w:t>
      </w:r>
    </w:p>
    <w:p w14:paraId="30F457E3" w14:textId="77777777" w:rsidR="00BD637B" w:rsidRDefault="00BD637B" w:rsidP="00BD637B"/>
    <w:p w14:paraId="28DC6992" w14:textId="1C6C9E64" w:rsidR="00BD637B" w:rsidRDefault="00BD637B" w:rsidP="00BD637B">
      <w:r>
        <w:t xml:space="preserve">Registration Number: </w:t>
      </w:r>
      <w:r>
        <w:t>23281A7341</w:t>
      </w:r>
    </w:p>
    <w:p w14:paraId="2ACAD22B" w14:textId="77777777" w:rsidR="00BD637B" w:rsidRDefault="00BD637B" w:rsidP="00BD637B"/>
    <w:p w14:paraId="41ED8414" w14:textId="7AADAC5E" w:rsidR="00BD637B" w:rsidRDefault="00BD637B" w:rsidP="00BD637B">
      <w:r>
        <w:t>Date:</w:t>
      </w:r>
      <w:r>
        <w:t xml:space="preserve"> </w:t>
      </w:r>
      <w:r>
        <w:t xml:space="preserve"> 15 December 2025</w:t>
      </w:r>
    </w:p>
    <w:p w14:paraId="4FF0BF8B" w14:textId="77777777" w:rsidR="00BD637B" w:rsidRDefault="00BD637B" w:rsidP="00BD637B"/>
    <w:p w14:paraId="77AEA7DC" w14:textId="77777777" w:rsidR="00BD637B" w:rsidRDefault="00BD637B" w:rsidP="00BD637B"/>
    <w:p w14:paraId="026AA06E" w14:textId="427E0BFB" w:rsidR="00BD637B" w:rsidRDefault="00BD637B" w:rsidP="00BD637B">
      <w:r>
        <w:t>Abstract</w:t>
      </w:r>
    </w:p>
    <w:p w14:paraId="4F995907" w14:textId="77777777" w:rsidR="00BD637B" w:rsidRDefault="00BD637B" w:rsidP="00BD637B"/>
    <w:p w14:paraId="48F93CCF" w14:textId="4ABC5D57" w:rsidR="00BD637B" w:rsidRDefault="00BD637B" w:rsidP="00BD637B">
      <w:r>
        <w:t>Environmental reality no longer conforms to isolated scientific disciplines. Oceans respond to extraterrestrial forces, climate stability depends on marine systems, polar regions operate as planetary regulators, and life persists in forms that continuously expand biological classification. This article formally establishes the</w:t>
      </w:r>
      <w:r>
        <w:t xml:space="preserve"> </w:t>
      </w:r>
      <w:r>
        <w:t>Astro</w:t>
      </w:r>
      <w:r>
        <w:t xml:space="preserve">      </w:t>
      </w:r>
      <w:r>
        <w:t>marine Living System as a real</w:t>
      </w:r>
      <w:r>
        <w:t xml:space="preserve">      </w:t>
      </w:r>
      <w:r>
        <w:t>world, real</w:t>
      </w:r>
      <w:r>
        <w:t xml:space="preserve">      </w:t>
      </w:r>
      <w:r>
        <w:t>time, applied omni</w:t>
      </w:r>
      <w:r>
        <w:t xml:space="preserve">      </w:t>
      </w:r>
      <w:r>
        <w:t xml:space="preserve">disciplinary environmental and planetary research field, integrating </w:t>
      </w:r>
      <w:proofErr w:type="gramStart"/>
      <w:r>
        <w:t>thirty</w:t>
      </w:r>
      <w:r>
        <w:t xml:space="preserve">      </w:t>
      </w:r>
      <w:r>
        <w:t>five</w:t>
      </w:r>
      <w:proofErr w:type="gramEnd"/>
      <w:r>
        <w:t xml:space="preserve"> operational domains across marine science, astro</w:t>
      </w:r>
      <w:r>
        <w:t xml:space="preserve">      </w:t>
      </w:r>
      <w:r>
        <w:t>marine systems, marine and polar astrobiology, astro</w:t>
      </w:r>
      <w:r>
        <w:t xml:space="preserve">      </w:t>
      </w:r>
      <w:r>
        <w:t>marine cryptozoology, climate engineering, satellite intelligence, GIS, cyber–physical infrastructure, and planetary system engineering. Written in a story</w:t>
      </w:r>
      <w:r>
        <w:t xml:space="preserve">      </w:t>
      </w:r>
      <w:r>
        <w:t xml:space="preserve">driven research format grounded in observable reality, this article unifies existing operational systems into a single mainstream disciplinary framework aimed at sustainability, planetary stewardship, and </w:t>
      </w:r>
      <w:proofErr w:type="gramStart"/>
      <w:r>
        <w:t>long</w:t>
      </w:r>
      <w:r>
        <w:t xml:space="preserve">      </w:t>
      </w:r>
      <w:r>
        <w:t>term</w:t>
      </w:r>
      <w:proofErr w:type="gramEnd"/>
      <w:r>
        <w:t xml:space="preserve"> environmental resilience.</w:t>
      </w:r>
    </w:p>
    <w:p w14:paraId="1C9EA4D2" w14:textId="77777777" w:rsidR="00BD637B" w:rsidRDefault="00BD637B" w:rsidP="00BD637B"/>
    <w:p w14:paraId="0050E4CE" w14:textId="77777777" w:rsidR="00BD637B" w:rsidRDefault="00BD637B" w:rsidP="00BD637B"/>
    <w:p w14:paraId="3A6661F7" w14:textId="6231F909" w:rsidR="00BD637B" w:rsidRDefault="00BD637B" w:rsidP="00BD637B">
      <w:r>
        <w:t>Introduction: A Planet Operating as One System</w:t>
      </w:r>
    </w:p>
    <w:p w14:paraId="04C9243E" w14:textId="77777777" w:rsidR="00BD637B" w:rsidRDefault="00BD637B" w:rsidP="00BD637B"/>
    <w:p w14:paraId="3380026A" w14:textId="77777777" w:rsidR="00BD637B" w:rsidRDefault="00BD637B" w:rsidP="00BD637B">
      <w:r>
        <w:t>The environment does not begin at land, sea, or sky. It begins as a system.</w:t>
      </w:r>
    </w:p>
    <w:p w14:paraId="50E97692" w14:textId="77777777" w:rsidR="00BD637B" w:rsidRDefault="00BD637B" w:rsidP="00BD637B"/>
    <w:p w14:paraId="2776A59E" w14:textId="77777777" w:rsidR="00BD637B" w:rsidRDefault="00BD637B" w:rsidP="00BD637B">
      <w:r>
        <w:t>On the ocean surface, waves respond to wind and solar radiation. Beneath them, ecosystems operate in permanent darkness through chemical energy. At the poles, ice preserves ancient marine systems while regulating global climate. Above all layers, satellites observe, compute, and transmit planetary data in real time. Beyond them, space continuously influences every process below.</w:t>
      </w:r>
    </w:p>
    <w:p w14:paraId="0DBC6B6E" w14:textId="77777777" w:rsidR="00BD637B" w:rsidRDefault="00BD637B" w:rsidP="00BD637B"/>
    <w:p w14:paraId="107203F3" w14:textId="6FD33FE8" w:rsidR="00BD637B" w:rsidRDefault="00BD637B" w:rsidP="00BD637B">
      <w:r>
        <w:t>This is not an abstract idea. It is the Astro</w:t>
      </w:r>
      <w:r>
        <w:t xml:space="preserve">      </w:t>
      </w:r>
      <w:r>
        <w:t>marine Living System—a real, operating planetary environment in which oceans, climate, life, technology, and space function as a single integrated system.</w:t>
      </w:r>
    </w:p>
    <w:p w14:paraId="010E4278" w14:textId="77777777" w:rsidR="00BD637B" w:rsidRDefault="00BD637B" w:rsidP="00BD637B"/>
    <w:p w14:paraId="1B18AA1F" w14:textId="04B9D2FD" w:rsidR="00BD637B" w:rsidRDefault="00BD637B" w:rsidP="00BD637B">
      <w:r>
        <w:t>The challenges to environmental understanding in the contemporary era resonate with themes observed globally, where persistent institutional fragmentation, disciplinary compartmentalization, and inadequate systems</w:t>
      </w:r>
      <w:r>
        <w:t xml:space="preserve">      </w:t>
      </w:r>
      <w:r>
        <w:t>level coordination have contributed to accelerating planetary environmental destabilization. Environmental scholars argue that this fragmentation has been exacerbated by siloed institutional mandates and insufficient technological infrastructure for real</w:t>
      </w:r>
      <w:r>
        <w:t xml:space="preserve">      </w:t>
      </w:r>
      <w:r>
        <w:t>time environmental intelligence, factors that threaten humanity's capacity to achieve genuine planetary sustainability.</w:t>
      </w:r>
    </w:p>
    <w:p w14:paraId="1C432767" w14:textId="77777777" w:rsidR="00BD637B" w:rsidRDefault="00BD637B" w:rsidP="00BD637B"/>
    <w:p w14:paraId="574B6BFA" w14:textId="77777777" w:rsidR="00BD637B" w:rsidRDefault="00BD637B" w:rsidP="00BD637B">
      <w:r>
        <w:t>The aspiration toward genuine planetary environmental stewardship depends not merely on improved individual scientific disciplines but on deliberate construction of institutional mechanisms specifically designed and capacitated for integrated systems governance. The mechanisms themselves—operationalized precisely for managing coupled Earth systems—remain essential components of the governance process. Contemporary approaches targeting environmental sustainability can therefore be meaningfully described as capacity building for planetary systems stewardship.</w:t>
      </w:r>
    </w:p>
    <w:p w14:paraId="037A37F1" w14:textId="77777777" w:rsidR="00BD637B" w:rsidRDefault="00BD637B" w:rsidP="00BD637B"/>
    <w:p w14:paraId="02C0D9BE" w14:textId="16771337" w:rsidR="00BD637B" w:rsidRDefault="00BD637B" w:rsidP="00BD637B">
      <w:r>
        <w:t xml:space="preserve">            </w:t>
      </w:r>
    </w:p>
    <w:p w14:paraId="3B6E028C" w14:textId="77777777" w:rsidR="00BD637B" w:rsidRDefault="00BD637B" w:rsidP="00BD637B"/>
    <w:p w14:paraId="06649B5E" w14:textId="751BC80A" w:rsidR="00BD637B" w:rsidRDefault="00BD637B" w:rsidP="00BD637B">
      <w:r>
        <w:t xml:space="preserve">        </w:t>
      </w:r>
      <w:r>
        <w:t xml:space="preserve"> Background: Marine and </w:t>
      </w:r>
      <w:proofErr w:type="spellStart"/>
      <w:r>
        <w:t>Astromarine</w:t>
      </w:r>
      <w:proofErr w:type="spellEnd"/>
      <w:r>
        <w:t xml:space="preserve"> Foundations of Planetary Life</w:t>
      </w:r>
    </w:p>
    <w:p w14:paraId="5CA91BD8" w14:textId="77777777" w:rsidR="00BD637B" w:rsidRDefault="00BD637B" w:rsidP="00BD637B"/>
    <w:p w14:paraId="5E9E1E3C" w14:textId="16F041CC" w:rsidR="00BD637B" w:rsidRDefault="00BD637B" w:rsidP="00BD637B">
      <w:r>
        <w:t>Earth's oceans are the planet's first and longest</w:t>
      </w:r>
      <w:r>
        <w:t xml:space="preserve">      </w:t>
      </w:r>
      <w:r>
        <w:t>operating life</w:t>
      </w:r>
      <w:r>
        <w:t xml:space="preserve">      </w:t>
      </w:r>
      <w:r>
        <w:t>support system. Long before terrestrial ecosystems emerged, marine environments hosted biological organization, energy cycling, and ecological balance. The concept of integrated marine systems (understood as interconnected oceanic, atmospheric, biological, and technological systems functioning as unified planetary mechanism) has evolved substantially from earlier compartmentalized approaches to ocean science.</w:t>
      </w:r>
    </w:p>
    <w:p w14:paraId="72FACBCB" w14:textId="77777777" w:rsidR="00BD637B" w:rsidRDefault="00BD637B" w:rsidP="00BD637B"/>
    <w:p w14:paraId="1A692F72" w14:textId="68C40AAD" w:rsidR="00BD637B" w:rsidRDefault="00BD637B" w:rsidP="00BD637B">
      <w:r>
        <w:t>Modern marine research demonstrates that these systems are not Earth</w:t>
      </w:r>
      <w:r>
        <w:t xml:space="preserve">      </w:t>
      </w:r>
      <w:r>
        <w:t>isolated. Solar cycles influence ocean temperatures, planetary motion affects circulation, and cosmic energy contributes to long</w:t>
      </w:r>
      <w:r>
        <w:t xml:space="preserve">      </w:t>
      </w:r>
      <w:r>
        <w:t xml:space="preserve">term environmental rhythms. </w:t>
      </w:r>
      <w:r>
        <w:t xml:space="preserve">            </w:t>
      </w:r>
      <w:r>
        <w:t>Marine astrobiology</w:t>
      </w:r>
      <w:r>
        <w:t xml:space="preserve">          </w:t>
      </w:r>
      <w:proofErr w:type="gramStart"/>
      <w:r>
        <w:t xml:space="preserve">  </w:t>
      </w:r>
      <w:r>
        <w:t>,</w:t>
      </w:r>
      <w:proofErr w:type="gramEnd"/>
      <w:r>
        <w:t xml:space="preserve"> operating today in extreme environments such as hydrothermal vents and abyssal plains, confirms that life adapts to planetary</w:t>
      </w:r>
      <w:r>
        <w:t xml:space="preserve">      </w:t>
      </w:r>
      <w:r>
        <w:t>scale conditions rather than localized comfort.</w:t>
      </w:r>
    </w:p>
    <w:p w14:paraId="504DF644" w14:textId="77777777" w:rsidR="00BD637B" w:rsidRDefault="00BD637B" w:rsidP="00BD637B"/>
    <w:p w14:paraId="59ED5DFA" w14:textId="3110CA05" w:rsidR="00BD637B" w:rsidRDefault="00BD637B" w:rsidP="00BD637B">
      <w:r>
        <w:t xml:space="preserve">Historical development of marine science proceeded through disciplinary specialization: oceanography studied water properties, marine biology studied organisms, geochemistry studied </w:t>
      </w:r>
      <w:r>
        <w:lastRenderedPageBreak/>
        <w:t>chemical processes. These disciplines advanced scientific understanding substantially yet created structural barriers to systems</w:t>
      </w:r>
      <w:r>
        <w:t xml:space="preserve">      </w:t>
      </w:r>
      <w:r>
        <w:t>level integration. Contemporary environmental science has progressively revealed that this traditional compartmentalization fundamentally obscures how planetary systems actually function.</w:t>
      </w:r>
    </w:p>
    <w:p w14:paraId="023B2068" w14:textId="77777777" w:rsidR="00BD637B" w:rsidRDefault="00BD637B" w:rsidP="00BD637B"/>
    <w:p w14:paraId="3156EE6E" w14:textId="3FB1A79F" w:rsidR="00BD637B" w:rsidRDefault="00BD637B" w:rsidP="00BD637B">
      <w:r>
        <w:t xml:space="preserve">The </w:t>
      </w:r>
      <w:proofErr w:type="spellStart"/>
      <w:proofErr w:type="gramStart"/>
      <w:r>
        <w:t>pre</w:t>
      </w:r>
      <w:r>
        <w:t xml:space="preserve">      </w:t>
      </w:r>
      <w:r>
        <w:t>existing</w:t>
      </w:r>
      <w:proofErr w:type="spellEnd"/>
      <w:proofErr w:type="gramEnd"/>
      <w:r>
        <w:t xml:space="preserve"> institutional architecture inherited from twentieth</w:t>
      </w:r>
      <w:r>
        <w:t xml:space="preserve">      </w:t>
      </w:r>
      <w:r>
        <w:t>century marine science was constructed to address sectoral concerns rather than planetary</w:t>
      </w:r>
      <w:r>
        <w:t xml:space="preserve">      </w:t>
      </w:r>
      <w:r>
        <w:t xml:space="preserve">scale coupled systems phenomena. Following recognition of planetary boundaries as scientific reality, the international environmental community has progressively acknowledged that environmental protection cannot succeed through isolated sectoral approaches. The critical question has shifted from "how do individual systems function?" to "how do </w:t>
      </w:r>
      <w:proofErr w:type="gramStart"/>
      <w:r>
        <w:t>coupled</w:t>
      </w:r>
      <w:proofErr w:type="gramEnd"/>
      <w:r>
        <w:t xml:space="preserve"> planetary systems operate as integrated mechanisms?"</w:t>
      </w:r>
    </w:p>
    <w:p w14:paraId="6F05B1BA" w14:textId="77777777" w:rsidR="00BD637B" w:rsidRDefault="00BD637B" w:rsidP="00BD637B"/>
    <w:p w14:paraId="48800D27" w14:textId="2BB84B75" w:rsidR="00BD637B" w:rsidRDefault="00BD637B" w:rsidP="00BD637B">
      <w:r>
        <w:t>Astro</w:t>
      </w:r>
      <w:r>
        <w:t xml:space="preserve">      </w:t>
      </w:r>
      <w:r>
        <w:t>marine research recognizes oceans as planetary engines, not biological containers. This recognition transforms marine environmental science from a primarily descriptive discipline examining organisms and processes to an operational framework understanding planetary mechanisms.</w:t>
      </w:r>
    </w:p>
    <w:p w14:paraId="73857040" w14:textId="77777777" w:rsidR="00BD637B" w:rsidRDefault="00BD637B" w:rsidP="00BD637B"/>
    <w:p w14:paraId="61303458" w14:textId="4CC7C0E9" w:rsidR="00BD637B" w:rsidRDefault="00BD637B" w:rsidP="00BD637B">
      <w:r>
        <w:t xml:space="preserve">            </w:t>
      </w:r>
    </w:p>
    <w:p w14:paraId="1154FFCB" w14:textId="77777777" w:rsidR="00BD637B" w:rsidRDefault="00BD637B" w:rsidP="00BD637B"/>
    <w:p w14:paraId="04E5D0D6" w14:textId="16C51C97" w:rsidR="00BD637B" w:rsidRDefault="00BD637B" w:rsidP="00BD637B">
      <w:r>
        <w:t>Marine and Astro</w:t>
      </w:r>
      <w:r>
        <w:t xml:space="preserve">      </w:t>
      </w:r>
      <w:r>
        <w:t>marine Foundations: Oceans as Planetary Engines</w:t>
      </w:r>
    </w:p>
    <w:p w14:paraId="7F895D28" w14:textId="77777777" w:rsidR="00BD637B" w:rsidRDefault="00BD637B" w:rsidP="00BD637B"/>
    <w:p w14:paraId="53C7C94E" w14:textId="15BC9101" w:rsidR="00BD637B" w:rsidRDefault="00BD637B" w:rsidP="00BD637B">
      <w:r>
        <w:t>Earth's oceans are the planet's first and longest</w:t>
      </w:r>
      <w:r>
        <w:t xml:space="preserve">      </w:t>
      </w:r>
      <w:r>
        <w:t>operating life</w:t>
      </w:r>
      <w:r>
        <w:t xml:space="preserve">      </w:t>
      </w:r>
      <w:r>
        <w:t>support system. Long before terrestrial ecosystems emerged, marine environments hosted biological organization, energy cycling, and ecological balance.</w:t>
      </w:r>
    </w:p>
    <w:p w14:paraId="3282A641" w14:textId="77777777" w:rsidR="00BD637B" w:rsidRDefault="00BD637B" w:rsidP="00BD637B"/>
    <w:p w14:paraId="5930DB30" w14:textId="57890079" w:rsidR="00BD637B" w:rsidRDefault="00BD637B" w:rsidP="00BD637B">
      <w:r>
        <w:t>Modern marine research demonstrates that these systems are not Earth</w:t>
      </w:r>
      <w:r>
        <w:t xml:space="preserve">      </w:t>
      </w:r>
      <w:r>
        <w:t>isolated. Solar cycles influence ocean temperatures, planetary motion affects circulation, and cosmic energy contributes to long</w:t>
      </w:r>
      <w:r>
        <w:t xml:space="preserve">      </w:t>
      </w:r>
      <w:r>
        <w:t xml:space="preserve">term environmental rhythms. </w:t>
      </w:r>
      <w:r>
        <w:t xml:space="preserve">            </w:t>
      </w:r>
      <w:r>
        <w:t>Marine astrobiology</w:t>
      </w:r>
      <w:r>
        <w:t xml:space="preserve">          </w:t>
      </w:r>
      <w:proofErr w:type="gramStart"/>
      <w:r>
        <w:t xml:space="preserve">  </w:t>
      </w:r>
      <w:r>
        <w:t>,</w:t>
      </w:r>
      <w:proofErr w:type="gramEnd"/>
      <w:r>
        <w:t xml:space="preserve"> operating today in extreme environments such as hydrothermal vents and abyssal plains, confirms that life adapts to planetary</w:t>
      </w:r>
      <w:r>
        <w:t xml:space="preserve">      </w:t>
      </w:r>
      <w:r>
        <w:t>scale conditions rather than localized comfort.</w:t>
      </w:r>
    </w:p>
    <w:p w14:paraId="42559688" w14:textId="77777777" w:rsidR="00BD637B" w:rsidRDefault="00BD637B" w:rsidP="00BD637B"/>
    <w:p w14:paraId="687CADEE" w14:textId="19B64C1D" w:rsidR="00BD637B" w:rsidRDefault="00BD637B" w:rsidP="00BD637B">
      <w:r>
        <w:t>Astro</w:t>
      </w:r>
      <w:r>
        <w:t xml:space="preserve">      </w:t>
      </w:r>
      <w:r>
        <w:t>marine research recognizes oceans as planetary engines, not biological containers. The evidence demonstrates unequivocally that planetary environmental stability depends on maintaining the integrity of coupled ocean</w:t>
      </w:r>
      <w:r>
        <w:t xml:space="preserve">      </w:t>
      </w:r>
      <w:r>
        <w:t>climate systems operating through mechanisms requiring systems</w:t>
      </w:r>
      <w:r>
        <w:t xml:space="preserve">      </w:t>
      </w:r>
      <w:r>
        <w:t>level understanding rather than sectoral analytical approaches.</w:t>
      </w:r>
    </w:p>
    <w:p w14:paraId="12296B17" w14:textId="77777777" w:rsidR="00BD637B" w:rsidRDefault="00BD637B" w:rsidP="00BD637B"/>
    <w:p w14:paraId="59FE0CD9" w14:textId="745814D5" w:rsidR="00BD637B" w:rsidRDefault="00BD637B" w:rsidP="00BD637B">
      <w:r>
        <w:t xml:space="preserve">            </w:t>
      </w:r>
    </w:p>
    <w:p w14:paraId="023FC338" w14:textId="77777777" w:rsidR="00BD637B" w:rsidRDefault="00BD637B" w:rsidP="00BD637B"/>
    <w:p w14:paraId="6330DB69" w14:textId="12CEB336" w:rsidR="00BD637B" w:rsidRDefault="00BD637B" w:rsidP="00BD637B">
      <w:r>
        <w:t>Astro</w:t>
      </w:r>
      <w:r w:rsidR="00307994">
        <w:t>-</w:t>
      </w:r>
      <w:r>
        <w:t xml:space="preserve"> </w:t>
      </w:r>
      <w:r>
        <w:t>marine Cryptozoology as Operational Discovery Science</w:t>
      </w:r>
    </w:p>
    <w:p w14:paraId="645E4175" w14:textId="77777777" w:rsidR="00BD637B" w:rsidRDefault="00BD637B" w:rsidP="00BD637B"/>
    <w:p w14:paraId="0F020F15" w14:textId="5B0E0D56" w:rsidR="00BD637B" w:rsidRDefault="00BD637B" w:rsidP="00BD637B">
      <w:r>
        <w:t xml:space="preserve">As exploration expands into deeper, colder, and more extreme marine environments, researchers consistently encounter life forms and biosignatures that do not immediately align with existing taxonomic frameworks. </w:t>
      </w:r>
      <w:r>
        <w:t xml:space="preserve">            </w:t>
      </w:r>
      <w:r>
        <w:t>Astro</w:t>
      </w:r>
      <w:r w:rsidR="00307994">
        <w:t>-</w:t>
      </w:r>
      <w:r>
        <w:t>marine cryptozoology</w:t>
      </w:r>
      <w:r>
        <w:t xml:space="preserve">            </w:t>
      </w:r>
      <w:r>
        <w:t xml:space="preserve"> functions as an applied discovery discipline dedicated to the systematic investigation of such unclassified or anomalous biological systems.</w:t>
      </w:r>
    </w:p>
    <w:p w14:paraId="5D09497B" w14:textId="77777777" w:rsidR="00BD637B" w:rsidRDefault="00BD637B" w:rsidP="00BD637B"/>
    <w:p w14:paraId="4854DE02" w14:textId="7EECBCA5" w:rsidR="00BD637B" w:rsidRDefault="00BD637B" w:rsidP="00BD637B">
      <w:r>
        <w:t>This domain is not speculative. It operates where classification lags observation—a condition common in deep</w:t>
      </w:r>
      <w:r>
        <w:t xml:space="preserve">      </w:t>
      </w:r>
      <w:r>
        <w:t>sea and polar research. Historically, many organisms once considered anomalous were later formally described. In the astro</w:t>
      </w:r>
      <w:r w:rsidR="00307994">
        <w:t>-</w:t>
      </w:r>
      <w:r>
        <w:t>marine context, cryptozoological investigation is a necessary operational layer of environmental science.</w:t>
      </w:r>
    </w:p>
    <w:p w14:paraId="7AD5C2E6" w14:textId="77777777" w:rsidR="00BD637B" w:rsidRDefault="00BD637B" w:rsidP="00BD637B"/>
    <w:p w14:paraId="75A2D907" w14:textId="65F92DD8" w:rsidR="00BD637B" w:rsidRDefault="00BD637B" w:rsidP="00BD637B">
      <w:r>
        <w:t>Sustainability requires understanding not only known ecosystems, but emerging and undiscovered ones. Deep</w:t>
      </w:r>
      <w:r>
        <w:t xml:space="preserve">      </w:t>
      </w:r>
      <w:r>
        <w:t>sea exploration encounters organisms continuously that do not align with existing taxonomic frameworks. Recent oceanographic expeditions have documented remarkable biodiversity previously unknown to science, with over 850 new marine species discovered through systematic sampling and analysis. These discoveries occur not through theoretical prediction but through direct observation in extreme marine environments.</w:t>
      </w:r>
    </w:p>
    <w:p w14:paraId="036CDBE8" w14:textId="77777777" w:rsidR="00BD637B" w:rsidRDefault="00BD637B" w:rsidP="00BD637B"/>
    <w:p w14:paraId="023CF83A" w14:textId="02FCDF6D" w:rsidR="00BD637B" w:rsidRDefault="00BD637B" w:rsidP="00BD637B">
      <w:r>
        <w:t xml:space="preserve">The challenge of </w:t>
      </w:r>
      <w:proofErr w:type="gramStart"/>
      <w:r>
        <w:t>deep</w:t>
      </w:r>
      <w:r>
        <w:t xml:space="preserve">      </w:t>
      </w:r>
      <w:r>
        <w:t>sea</w:t>
      </w:r>
      <w:proofErr w:type="gramEnd"/>
      <w:r>
        <w:t xml:space="preserve"> taxonomy reveals a fundamental principle often overlooked in discussions of marine biodiversity: insufficient sampling coupled with apparent high diversity means that many organisms obtained through exploration remain formally undescribed. The taxonomic impediment—the shortage of trained taxonomists relative to undescribed biodiversity—creates a systematic bottleneck in species documentation. Within this context, astro</w:t>
      </w:r>
      <w:r>
        <w:t>-</w:t>
      </w:r>
      <w:r>
        <w:t>marine cryptozoology emerges not as a speculative or pseudoscientific enterprise but as a legitimate operational framework for systematic investigation of organisms not yet integrated into formal taxonomy.</w:t>
      </w:r>
    </w:p>
    <w:p w14:paraId="780B6B3C" w14:textId="77777777" w:rsidR="00BD637B" w:rsidRDefault="00BD637B" w:rsidP="00BD637B"/>
    <w:p w14:paraId="691DD668" w14:textId="422DC09E" w:rsidR="00BD637B" w:rsidRDefault="00BD637B" w:rsidP="00BD637B">
      <w:r>
        <w:t xml:space="preserve">            </w:t>
      </w:r>
    </w:p>
    <w:p w14:paraId="38B73D0E" w14:textId="77777777" w:rsidR="00BD637B" w:rsidRDefault="00BD637B" w:rsidP="00BD637B"/>
    <w:p w14:paraId="68AE23CA" w14:textId="29672B32" w:rsidR="00BD637B" w:rsidRDefault="00BD637B" w:rsidP="00BD637B">
      <w:r>
        <w:t xml:space="preserve">        </w:t>
      </w:r>
      <w:r>
        <w:t xml:space="preserve"> Polar Marine Astrobiology: Earth's Planetary Test Zones</w:t>
      </w:r>
    </w:p>
    <w:p w14:paraId="7B9FF730" w14:textId="77777777" w:rsidR="00BD637B" w:rsidRDefault="00BD637B" w:rsidP="00BD637B"/>
    <w:p w14:paraId="42DAE17A" w14:textId="416962B7" w:rsidR="00BD637B" w:rsidRDefault="00BD637B" w:rsidP="00BD637B">
      <w:r>
        <w:t>Polar regions represent one of the most critical operational environments within the Astro</w:t>
      </w:r>
      <w:r>
        <w:t>-</w:t>
      </w:r>
      <w:r>
        <w:t>marine Living System. Beneath polar ice sheets exist marine ecosystems isolated for thousands of years, functioning under conditions of extreme pressure, low temperature, and minimal energy input.</w:t>
      </w:r>
    </w:p>
    <w:p w14:paraId="6208D4AB" w14:textId="77777777" w:rsidR="00BD637B" w:rsidRDefault="00BD637B" w:rsidP="00BD637B"/>
    <w:p w14:paraId="07D38BAD" w14:textId="60ABF9D9" w:rsidR="00BD637B" w:rsidRDefault="00BD637B" w:rsidP="00BD637B">
      <w:r>
        <w:lastRenderedPageBreak/>
        <w:t xml:space="preserve">            </w:t>
      </w:r>
      <w:r>
        <w:t>Polar marine astrobiology</w:t>
      </w:r>
      <w:r>
        <w:t xml:space="preserve">            </w:t>
      </w:r>
      <w:r>
        <w:t xml:space="preserve"> studies these systems as active </w:t>
      </w:r>
      <w:proofErr w:type="spellStart"/>
      <w:r>
        <w:t>analogs</w:t>
      </w:r>
      <w:proofErr w:type="spellEnd"/>
      <w:r>
        <w:t xml:space="preserve"> for subsurface oceans elsewhere in the cosmos, while simultaneously serving climate regulation and cryosphere stability functions on Earth. Subglacial lakes represent one of Earth's most remarkable biological frontiers. More than 400 subglacial lakes have been identified beneath Antarctic ice, with total liquid freshwater volume estimated at approximately 10,000 cubic kilo</w:t>
      </w:r>
      <w:r>
        <w:t xml:space="preserve">      </w:t>
      </w:r>
      <w:r>
        <w:t>meters—roughly 15% of Earth's total liquid freshwater.</w:t>
      </w:r>
    </w:p>
    <w:p w14:paraId="59A2205F" w14:textId="77777777" w:rsidR="00BD637B" w:rsidRDefault="00BD637B" w:rsidP="00BD637B"/>
    <w:p w14:paraId="3BC0C304" w14:textId="61FDD16C" w:rsidR="00BD637B" w:rsidRDefault="00BD637B" w:rsidP="00BD637B">
      <w:r>
        <w:t>These environments remained completely isolated from the planetary atmosphere for millions of years, evolving biological communities under conditions of total darkness, near</w:t>
      </w:r>
      <w:r>
        <w:t xml:space="preserve">      </w:t>
      </w:r>
      <w:r>
        <w:t>freezing temperatures, extreme pressure, and nutrient scarcity. Yet active microbial metabolism continues. The energy source driving these ecosystems differs fundamentally from surface ecosystems: in some cases, hydrogen generation through rock</w:t>
      </w:r>
      <w:r>
        <w:t xml:space="preserve">      </w:t>
      </w:r>
      <w:r>
        <w:t>radiolysis in the subsurface bedrock produces the reduced compounds supporting metabolism.</w:t>
      </w:r>
    </w:p>
    <w:p w14:paraId="6D063682" w14:textId="77777777" w:rsidR="00BD637B" w:rsidRDefault="00BD637B" w:rsidP="00BD637B"/>
    <w:p w14:paraId="22661310" w14:textId="0B3F5243" w:rsidR="00BD637B" w:rsidRDefault="00BD637B" w:rsidP="00BD637B">
      <w:r>
        <w:t>The significance of polar marine astrobiology extends beyond scientific curiosity. Polar ice sheets regulate planetary temperature through albedo effects—the reflectance of incoming solar radiation back to space. The rapid loss of polar ice does not merely raise sea levels—it dismantles planetary regulatory systems and erases biological archives that cannot be recovered. The Atlantic Meridional Overturning Circulation (AMOC), responsible for heat transport to the North Atlantic and stabilization of European climate, faces genuine risk of collapse if freshwater input from melting Greenland ice exceeds critical thresholds. The consequences would be geographically catastrophic: disrupted weather patterns, sea</w:t>
      </w:r>
      <w:r>
        <w:t xml:space="preserve">      </w:t>
      </w:r>
      <w:r>
        <w:t>level changes, and threats to food security affecting billions of people.</w:t>
      </w:r>
    </w:p>
    <w:p w14:paraId="40F60DC7" w14:textId="77777777" w:rsidR="00BD637B" w:rsidRDefault="00BD637B" w:rsidP="00BD637B"/>
    <w:p w14:paraId="3A7B5147" w14:textId="77777777" w:rsidR="00BD637B" w:rsidRDefault="00BD637B" w:rsidP="00BD637B">
      <w:r>
        <w:t>The polar regions, properly understood, are not isolated zones but planetary control systems whose integrity directly determines habitability across far broader geographic ranges.</w:t>
      </w:r>
    </w:p>
    <w:p w14:paraId="27E9DD4C" w14:textId="77777777" w:rsidR="00BD637B" w:rsidRDefault="00BD637B" w:rsidP="00BD637B"/>
    <w:p w14:paraId="6A9FBF87" w14:textId="77777777" w:rsidR="00BD637B" w:rsidRDefault="00BD637B" w:rsidP="00BD637B"/>
    <w:p w14:paraId="0D839CAD" w14:textId="14007723" w:rsidR="00BD637B" w:rsidRDefault="00BD637B" w:rsidP="00BD637B">
      <w:r>
        <w:t xml:space="preserve">        </w:t>
      </w:r>
      <w:r>
        <w:t xml:space="preserve"> Climate Regulation as an Astro</w:t>
      </w:r>
      <w:r>
        <w:t xml:space="preserve">      </w:t>
      </w:r>
      <w:r>
        <w:t>marine Process</w:t>
      </w:r>
    </w:p>
    <w:p w14:paraId="0D1E4B47" w14:textId="77777777" w:rsidR="00BD637B" w:rsidRDefault="00BD637B" w:rsidP="00BD637B"/>
    <w:p w14:paraId="5E3A9FA2" w14:textId="70307D4C" w:rsidR="00BD637B" w:rsidRDefault="00BD637B" w:rsidP="00BD637B">
      <w:r>
        <w:t>Climate regulation is fundamentally marine</w:t>
      </w:r>
      <w:r>
        <w:t xml:space="preserve">      </w:t>
      </w:r>
      <w:r>
        <w:t>driven. Oceans absorb excess thermal energy, store carbon dioxide, and redistribute heat through global circulation. These processes stabilize atmospheric systems and support planetary habitability.</w:t>
      </w:r>
    </w:p>
    <w:p w14:paraId="0A0AF693" w14:textId="77777777" w:rsidR="00BD637B" w:rsidRDefault="00BD637B" w:rsidP="00BD637B"/>
    <w:p w14:paraId="61A22E61" w14:textId="3554AD7C" w:rsidR="00BD637B" w:rsidRDefault="00BD637B" w:rsidP="00BD637B">
      <w:r>
        <w:t>Astro</w:t>
      </w:r>
      <w:r>
        <w:t xml:space="preserve">      </w:t>
      </w:r>
      <w:r>
        <w:t xml:space="preserve">marine research expands this understanding by incorporating solar variability, planetary motion, and </w:t>
      </w:r>
      <w:proofErr w:type="gramStart"/>
      <w:r>
        <w:t>long</w:t>
      </w:r>
      <w:r>
        <w:t xml:space="preserve">      </w:t>
      </w:r>
      <w:r>
        <w:t>term</w:t>
      </w:r>
      <w:proofErr w:type="gramEnd"/>
      <w:r>
        <w:t xml:space="preserve"> cosmic cycles into climate </w:t>
      </w:r>
      <w:proofErr w:type="spellStart"/>
      <w:r>
        <w:t>modeling</w:t>
      </w:r>
      <w:proofErr w:type="spellEnd"/>
      <w:r>
        <w:t>. The thermohaline circulation—the vast system of ocean currents driven by temperature and salinity gradients—transports thermal energy at planetary scales. This circulation exhibits multi</w:t>
      </w:r>
      <w:r>
        <w:t xml:space="preserve">      </w:t>
      </w:r>
      <w:r>
        <w:t xml:space="preserve">decadal oscillatory </w:t>
      </w:r>
      <w:proofErr w:type="spellStart"/>
      <w:r>
        <w:t>behavior</w:t>
      </w:r>
      <w:proofErr w:type="spellEnd"/>
      <w:r>
        <w:t xml:space="preserve"> influenced by solar variability cycles, demonstrating that ocean dynamics cannot be understood through atmospheric or terrestrial variables alone.</w:t>
      </w:r>
    </w:p>
    <w:p w14:paraId="25DA3C4C" w14:textId="77777777" w:rsidR="00BD637B" w:rsidRDefault="00BD637B" w:rsidP="00BD637B"/>
    <w:p w14:paraId="4047E928" w14:textId="58DB2F64" w:rsidR="00BD637B" w:rsidRDefault="00BD637B" w:rsidP="00BD637B">
      <w:r>
        <w:lastRenderedPageBreak/>
        <w:t>Climate change, therefore, is not solely terrestrial or atmospheric—it is a planetary imbalance across interconnected systems. The operational reality of these mechanisms means that genuine climate resilience requires understanding and maintaining the integrity of ocean circulation systems. Rapid freshwater input into the North Atlantic through accelerated Greenland ice sheet melting could disrupt AMOC through reduction of surface water density, preventing the density</w:t>
      </w:r>
      <w:r>
        <w:t xml:space="preserve">      </w:t>
      </w:r>
      <w:r>
        <w:t>driven sinking essential to circulation maintenance. Such disruption would eliminate heat transport to northern latitudes, triggering abrupt climate changes with profound consequences for weather patterns, sea levels, and ecosystem function across hemispheric scales.</w:t>
      </w:r>
    </w:p>
    <w:p w14:paraId="21C86A31" w14:textId="77777777" w:rsidR="00BD637B" w:rsidRDefault="00BD637B" w:rsidP="00BD637B"/>
    <w:p w14:paraId="209E984B" w14:textId="77777777" w:rsidR="00BD637B" w:rsidRDefault="00BD637B" w:rsidP="00BD637B">
      <w:r>
        <w:t>Effective sustainability action must operate at this full scale.</w:t>
      </w:r>
    </w:p>
    <w:p w14:paraId="7F453B73" w14:textId="77777777" w:rsidR="00BD637B" w:rsidRDefault="00BD637B" w:rsidP="00BD637B"/>
    <w:p w14:paraId="1E06B28D" w14:textId="3DA7BDD1" w:rsidR="00BD637B" w:rsidRDefault="00BD637B" w:rsidP="00BD637B">
      <w:r>
        <w:t xml:space="preserve">            </w:t>
      </w:r>
    </w:p>
    <w:p w14:paraId="01FC83CC" w14:textId="77777777" w:rsidR="00BD637B" w:rsidRDefault="00BD637B" w:rsidP="00BD637B"/>
    <w:p w14:paraId="4F58E1E8" w14:textId="3C2F3977" w:rsidR="00BD637B" w:rsidRDefault="00BD637B" w:rsidP="00BD637B">
      <w:r>
        <w:t xml:space="preserve">        </w:t>
      </w:r>
      <w:r>
        <w:t xml:space="preserve"> Planetary Observation Through Satellite, GIS, and Intelligence Systems</w:t>
      </w:r>
    </w:p>
    <w:p w14:paraId="1FDF4EFD" w14:textId="77777777" w:rsidR="00BD637B" w:rsidRDefault="00BD637B" w:rsidP="00BD637B"/>
    <w:p w14:paraId="54E5F1E3" w14:textId="53AC8CAF" w:rsidR="00BD637B" w:rsidRDefault="00BD637B" w:rsidP="00BD637B">
      <w:r>
        <w:t>The Astro</w:t>
      </w:r>
      <w:r>
        <w:t xml:space="preserve">      </w:t>
      </w:r>
      <w:r>
        <w:t>marine Living System is continuously monitored through satellites, GIS platforms, remote sensing networks, and cyber–physical infrastructure. These systems provide real</w:t>
      </w:r>
      <w:r>
        <w:t xml:space="preserve">      </w:t>
      </w:r>
      <w:r>
        <w:t>time data on ocean temperatures, plankton productivity, ice dynamics, sea</w:t>
      </w:r>
      <w:r>
        <w:t xml:space="preserve">      </w:t>
      </w:r>
      <w:r>
        <w:t>level change, and ecosystem stress.</w:t>
      </w:r>
    </w:p>
    <w:p w14:paraId="147D713A" w14:textId="77777777" w:rsidR="00BD637B" w:rsidRDefault="00BD637B" w:rsidP="00BD637B"/>
    <w:p w14:paraId="2B6D76CB" w14:textId="00FEA61D" w:rsidR="00BD637B" w:rsidRDefault="00BD637B" w:rsidP="00BD637B">
      <w:r>
        <w:t>Satellite remote sensing provides unprecedented capabilities for oceanic observation. Optical sensors including the Moderate Resolution Imaging Spectroradiometer (MODIS) aboard NASA satellites, the Sentinel</w:t>
      </w:r>
      <w:r>
        <w:t xml:space="preserve">      </w:t>
      </w:r>
      <w:r>
        <w:t xml:space="preserve">2 system operated by the European Space Agency, and emerging commercial platforms capture multispectral imagery enabling assessment of sea surface temperature, chlorophyll concentration, sediment loads, and ocean </w:t>
      </w:r>
      <w:proofErr w:type="spellStart"/>
      <w:r>
        <w:t>color</w:t>
      </w:r>
      <w:proofErr w:type="spellEnd"/>
      <w:r>
        <w:t xml:space="preserve"> at spatial resolutions ranging from 10 meters to several kilo</w:t>
      </w:r>
      <w:r>
        <w:t xml:space="preserve">      </w:t>
      </w:r>
      <w:r>
        <w:t>meters, with revisit frequencies enabling daily global coverage in many regions. Radar satellites operating independently of weather conditions provide continuous monitoring of sea surface roughness, current patterns, and surface height variations critical for understanding ocean dynamics.</w:t>
      </w:r>
    </w:p>
    <w:p w14:paraId="2173107B" w14:textId="77777777" w:rsidR="00BD637B" w:rsidRDefault="00BD637B" w:rsidP="00BD637B"/>
    <w:p w14:paraId="564C0424" w14:textId="0D0BFF05" w:rsidR="00BD637B" w:rsidRDefault="00BD637B" w:rsidP="00BD637B">
      <w:r>
        <w:t>These observational systems provide fundamental data for detecting environmental changes. Detection of harmful algal blooms, pollution events, illegal fishing activities, oil spills, and thermal anomalies associated with coral bleaching becomes possible through systematic satellite analysis. Real</w:t>
      </w:r>
      <w:r>
        <w:t xml:space="preserve">      </w:t>
      </w:r>
      <w:r>
        <w:t>time satellite information, processed within minutes of acquisition, enables oceanographers, maritime authorities, and environmental managers to access near</w:t>
      </w:r>
      <w:r>
        <w:t xml:space="preserve">      </w:t>
      </w:r>
      <w:r>
        <w:t>instantaneous observations of ocean conditions, weather patterns, and vessel movements. The value of such timeliness cannot be overstated: as climate change intensifies ecosystem variability, response time to environmental threats becomes critical.</w:t>
      </w:r>
    </w:p>
    <w:p w14:paraId="3D47C187" w14:textId="77777777" w:rsidR="00BD637B" w:rsidRDefault="00BD637B" w:rsidP="00BD637B"/>
    <w:p w14:paraId="04D839D4" w14:textId="47341E82" w:rsidR="00BD637B" w:rsidRDefault="00BD637B" w:rsidP="00BD637B">
      <w:r>
        <w:lastRenderedPageBreak/>
        <w:t>When integrated with advanced artificial intelligence and quantum</w:t>
      </w:r>
      <w:r>
        <w:t xml:space="preserve">      </w:t>
      </w:r>
      <w:r>
        <w:t>informed analytical systems, observation becomes anticipation. Environmental monitoring evolves into planetary foresight, enabling early intervention rather than reactive response. Sustainable futures depend on maintaining and responsibly governing these systems.</w:t>
      </w:r>
    </w:p>
    <w:p w14:paraId="762F2F10" w14:textId="77777777" w:rsidR="00BD637B" w:rsidRDefault="00BD637B" w:rsidP="00BD637B"/>
    <w:p w14:paraId="0B2D69BC" w14:textId="042DA77E" w:rsidR="00BD637B" w:rsidRDefault="00BD637B" w:rsidP="00BD637B">
      <w:r>
        <w:t xml:space="preserve">            </w:t>
      </w:r>
    </w:p>
    <w:p w14:paraId="683DFA95" w14:textId="77777777" w:rsidR="00BD637B" w:rsidRDefault="00BD637B" w:rsidP="00BD637B"/>
    <w:p w14:paraId="2CC30331" w14:textId="0C90451E" w:rsidR="00BD637B" w:rsidRDefault="00BD637B" w:rsidP="00BD637B">
      <w:r>
        <w:t xml:space="preserve">        </w:t>
      </w:r>
      <w:r>
        <w:t xml:space="preserve"> Astro</w:t>
      </w:r>
      <w:r>
        <w:t>-</w:t>
      </w:r>
      <w:r>
        <w:t>marine System Engineering and Planetary Sustainability</w:t>
      </w:r>
    </w:p>
    <w:p w14:paraId="505E3934" w14:textId="77777777" w:rsidR="00BD637B" w:rsidRDefault="00BD637B" w:rsidP="00BD637B"/>
    <w:p w14:paraId="49C567E4" w14:textId="15B845ED" w:rsidR="00BD637B" w:rsidRDefault="00BD637B" w:rsidP="00BD637B">
      <w:r>
        <w:t>Astro</w:t>
      </w:r>
      <w:r>
        <w:t>-</w:t>
      </w:r>
      <w:r>
        <w:t xml:space="preserve">marine system engineering treats Earth as a living, engineered environment composed of interacting subsystems—oceans, climate, biospheres, technological infrastructure, and </w:t>
      </w:r>
      <w:proofErr w:type="gramStart"/>
      <w:r>
        <w:t>space</w:t>
      </w:r>
      <w:r>
        <w:t xml:space="preserve">      </w:t>
      </w:r>
      <w:r>
        <w:t>based</w:t>
      </w:r>
      <w:proofErr w:type="gramEnd"/>
      <w:r>
        <w:t xml:space="preserve"> observation networks.</w:t>
      </w:r>
    </w:p>
    <w:p w14:paraId="352F742A" w14:textId="77777777" w:rsidR="00BD637B" w:rsidRDefault="00BD637B" w:rsidP="00BD637B"/>
    <w:p w14:paraId="78883D08" w14:textId="694B77D1" w:rsidR="00BD637B" w:rsidRDefault="00BD637B" w:rsidP="00BD637B">
      <w:r>
        <w:t>Environmental protection within this framework requires several essential components. Systems</w:t>
      </w:r>
      <w:r>
        <w:t xml:space="preserve">      </w:t>
      </w:r>
      <w:r>
        <w:t xml:space="preserve">level thinking recognizes that environmental phenomena cannot be understood through analysis of isolated components but require comprehensive understanding of interactions and feedback mechanisms. Planetary ethics establishes that environmental stewardship serves not narrow sectoral interests but planetary habitability and human welfare. Sustainable space utilization ensures that </w:t>
      </w:r>
      <w:proofErr w:type="gramStart"/>
      <w:r>
        <w:t>space</w:t>
      </w:r>
      <w:r>
        <w:t xml:space="preserve">      </w:t>
      </w:r>
      <w:r>
        <w:t>based</w:t>
      </w:r>
      <w:proofErr w:type="gramEnd"/>
      <w:r>
        <w:t xml:space="preserve"> observation infrastructure serves environmental protection rather than generating space debris or creating conflicts. Long</w:t>
      </w:r>
      <w:r>
        <w:t xml:space="preserve">      </w:t>
      </w:r>
      <w:r>
        <w:t xml:space="preserve">term resilience engineering develops environmental management approaches enabling system stability across </w:t>
      </w:r>
      <w:proofErr w:type="spellStart"/>
      <w:r>
        <w:t>multi</w:t>
      </w:r>
      <w:r>
        <w:t xml:space="preserve">      </w:t>
      </w:r>
      <w:r>
        <w:t>generational</w:t>
      </w:r>
      <w:proofErr w:type="spellEnd"/>
      <w:r>
        <w:t xml:space="preserve"> timescales.</w:t>
      </w:r>
    </w:p>
    <w:p w14:paraId="1D9A4A94" w14:textId="77777777" w:rsidR="00BD637B" w:rsidRDefault="00BD637B" w:rsidP="00BD637B"/>
    <w:p w14:paraId="432BCE2E" w14:textId="1A745B95" w:rsidR="00BD637B" w:rsidRDefault="00BD637B" w:rsidP="00BD637B">
      <w:r>
        <w:t>Green innovation is not an option layered on top of existing systems; it is a structural requirement for planetary continuity. Innovation must be embedded into foundational systems—energy production, transportation, agriculture, industry—ensuring that environmental impact is minimized from initial design rather than addressed through end</w:t>
      </w:r>
      <w:r>
        <w:t xml:space="preserve">      </w:t>
      </w:r>
      <w:r>
        <w:t>of</w:t>
      </w:r>
      <w:r>
        <w:t xml:space="preserve">      </w:t>
      </w:r>
      <w:r>
        <w:t>pipe solutions. This approach requires integration of environmental considerations into decision</w:t>
      </w:r>
      <w:r>
        <w:t xml:space="preserve">      </w:t>
      </w:r>
      <w:r>
        <w:t>making processes across all human activities affecting planetary systems.</w:t>
      </w:r>
    </w:p>
    <w:p w14:paraId="0291A051" w14:textId="77777777" w:rsidR="00BD637B" w:rsidRDefault="00BD637B" w:rsidP="00BD637B"/>
    <w:p w14:paraId="27C00298" w14:textId="3DD64E6F" w:rsidR="00BD637B" w:rsidRDefault="00BD637B" w:rsidP="00BD637B">
      <w:r>
        <w:t xml:space="preserve">            </w:t>
      </w:r>
    </w:p>
    <w:p w14:paraId="0C30396C" w14:textId="77777777" w:rsidR="00BD637B" w:rsidRDefault="00BD637B" w:rsidP="00BD637B"/>
    <w:p w14:paraId="31179131" w14:textId="7942AE54" w:rsidR="00BD637B" w:rsidRDefault="00BD637B" w:rsidP="00BD637B">
      <w:r>
        <w:t xml:space="preserve">        </w:t>
      </w:r>
      <w:r>
        <w:t xml:space="preserve"> Conclusion: Establishing a Mainstream Planetary Discipline</w:t>
      </w:r>
    </w:p>
    <w:p w14:paraId="7029DE0A" w14:textId="77777777" w:rsidR="00BD637B" w:rsidRDefault="00BD637B" w:rsidP="00BD637B"/>
    <w:p w14:paraId="11380C4A" w14:textId="37396388" w:rsidR="00BD637B" w:rsidRDefault="00BD637B" w:rsidP="00BD637B">
      <w:r>
        <w:t>The Astro</w:t>
      </w:r>
      <w:r>
        <w:t>-</w:t>
      </w:r>
      <w:r>
        <w:t xml:space="preserve">marine Living System is not a proposal, a hypothesis, or a conceptual model. It is a </w:t>
      </w:r>
      <w:r>
        <w:t xml:space="preserve">            </w:t>
      </w:r>
      <w:r>
        <w:t>real</w:t>
      </w:r>
      <w:r>
        <w:t xml:space="preserve">      </w:t>
      </w:r>
      <w:r>
        <w:t>world, operational, omni</w:t>
      </w:r>
      <w:r>
        <w:t>-</w:t>
      </w:r>
      <w:r>
        <w:t>disciplinary environmental and planetary field</w:t>
      </w:r>
      <w:r>
        <w:t xml:space="preserve">            </w:t>
      </w:r>
      <w:r>
        <w:t xml:space="preserve"> already functioning across multiple domains of science, engineering, and technology.</w:t>
      </w:r>
    </w:p>
    <w:p w14:paraId="2E3C20AA" w14:textId="77777777" w:rsidR="00BD637B" w:rsidRDefault="00BD637B" w:rsidP="00BD637B"/>
    <w:p w14:paraId="53BDF2EC" w14:textId="77777777" w:rsidR="00BD637B" w:rsidRDefault="00BD637B" w:rsidP="00BD637B">
      <w:r>
        <w:lastRenderedPageBreak/>
        <w:t>This article formally articulates and unifies these domains into a single applied disciplinary framework capable of addressing sustainability, climate resilience, and planetary stewardship at the scale required by current and future challenges.</w:t>
      </w:r>
    </w:p>
    <w:p w14:paraId="391D276B" w14:textId="77777777" w:rsidR="00BD637B" w:rsidRDefault="00BD637B" w:rsidP="00BD637B"/>
    <w:p w14:paraId="2E7E0BFD" w14:textId="2FAC335F" w:rsidR="00BD637B" w:rsidRDefault="00BD637B" w:rsidP="00BD637B">
      <w:r>
        <w:t>The role of various stakeholders—environmental scientists, governmental institutions, civil society organizations, international bodies, and engaged citizens—remains indispensable to operationalizing the Astro</w:t>
      </w:r>
      <w:r>
        <w:t>-</w:t>
      </w:r>
      <w:r>
        <w:t>marine Living System as a genuine planetary environmental governance framework. By collectively reinforcing systems</w:t>
      </w:r>
      <w:r>
        <w:t xml:space="preserve">      </w:t>
      </w:r>
      <w:r>
        <w:t>level understanding of planetary processes, promoting institutional integration across current sectoral boundaries, and sustaining political commitment to planetary stewardship over narrow sectoral interests, stakeholders can work toward implementation of coherent, resilient, and genuinely sustainable planetary environmental governance.</w:t>
      </w:r>
    </w:p>
    <w:p w14:paraId="349EB3C4" w14:textId="77777777" w:rsidR="00BD637B" w:rsidRDefault="00BD637B" w:rsidP="00BD637B"/>
    <w:p w14:paraId="47632B49" w14:textId="330F00A6" w:rsidR="00BD637B" w:rsidRDefault="00BD637B" w:rsidP="00BD637B">
      <w:r>
        <w:t>The journey toward establishing an operational framework for planetary environmental stewardship will require courageous leadership from scientific institutions, institutional transformation within governmental and international bodies, mobilization of technological and analytical capability toward systems</w:t>
      </w:r>
      <w:r>
        <w:t xml:space="preserve">      </w:t>
      </w:r>
      <w:r>
        <w:t>level environmental intelligence, and commitment to placing planetary habitability above sectoral profit interests.</w:t>
      </w:r>
    </w:p>
    <w:p w14:paraId="42807B7E" w14:textId="77777777" w:rsidR="00BD637B" w:rsidRDefault="00BD637B" w:rsidP="00BD637B"/>
    <w:p w14:paraId="560E60CC" w14:textId="7C3B8A9E" w:rsidR="00BD637B" w:rsidRDefault="00BD637B" w:rsidP="00BD637B">
      <w:r>
        <w:t>The environment is not fragmented. Neither should the science that protects it. The Astro</w:t>
      </w:r>
      <w:r>
        <w:t>-</w:t>
      </w:r>
      <w:r>
        <w:t xml:space="preserve">marine Living System represents Earth not as a collection of separate domains—atmosphere, ocean, land, space—but as a unified, functioning mechanism whose parts operate in intimate dynamic interaction. Science, institutional policy, environmental practice, and </w:t>
      </w:r>
      <w:proofErr w:type="gramStart"/>
      <w:r>
        <w:t>long</w:t>
      </w:r>
      <w:r>
        <w:t xml:space="preserve">      </w:t>
      </w:r>
      <w:r>
        <w:t>term</w:t>
      </w:r>
      <w:proofErr w:type="gramEnd"/>
      <w:r>
        <w:t xml:space="preserve"> human prosperity all depend on recognizing this fundamental unity and organizing collective action accordingly.</w:t>
      </w:r>
    </w:p>
    <w:p w14:paraId="00A44BA7" w14:textId="77777777" w:rsidR="00BD637B" w:rsidRDefault="00BD637B" w:rsidP="00BD637B"/>
    <w:p w14:paraId="39F6FB78" w14:textId="2D8F9DCF" w:rsidR="00BD637B" w:rsidRDefault="00BD637B" w:rsidP="00BD637B">
      <w:r>
        <w:t xml:space="preserve">            </w:t>
      </w:r>
    </w:p>
    <w:p w14:paraId="5319EE1B" w14:textId="77777777" w:rsidR="00BD637B" w:rsidRDefault="00BD637B" w:rsidP="00BD637B"/>
    <w:p w14:paraId="24D05A00" w14:textId="7A5A8A47" w:rsidR="00BD637B" w:rsidRDefault="00BD637B" w:rsidP="00BD637B">
      <w:r>
        <w:t xml:space="preserve">        </w:t>
      </w:r>
      <w:r>
        <w:t xml:space="preserve"> References</w:t>
      </w:r>
    </w:p>
    <w:p w14:paraId="681983D2" w14:textId="77777777" w:rsidR="00BD637B" w:rsidRDefault="00BD637B" w:rsidP="00BD637B"/>
    <w:p w14:paraId="35E2F69E" w14:textId="69D27B30" w:rsidR="00BD637B" w:rsidRDefault="00BD637B" w:rsidP="00BD637B">
      <w:r>
        <w:t xml:space="preserve">Karl, D. M., &amp; </w:t>
      </w:r>
      <w:proofErr w:type="spellStart"/>
      <w:r>
        <w:t>Nealson</w:t>
      </w:r>
      <w:proofErr w:type="spellEnd"/>
      <w:r>
        <w:t xml:space="preserve">, K. H. (2007). Chemosynthetic autotrophic microbial ecosystems. In </w:t>
      </w:r>
      <w:r>
        <w:t xml:space="preserve">      </w:t>
      </w:r>
      <w:r>
        <w:t>The Oceans and Marine Geochemistry</w:t>
      </w:r>
      <w:r>
        <w:t xml:space="preserve">    </w:t>
      </w:r>
      <w:proofErr w:type="gramStart"/>
      <w:r>
        <w:t xml:space="preserve">  </w:t>
      </w:r>
      <w:r>
        <w:t xml:space="preserve"> (</w:t>
      </w:r>
      <w:proofErr w:type="gramEnd"/>
      <w:r>
        <w:t>pp. 569</w:t>
      </w:r>
      <w:r>
        <w:t xml:space="preserve">      </w:t>
      </w:r>
      <w:r>
        <w:t>597). Amsterdam: Elsevier.</w:t>
      </w:r>
    </w:p>
    <w:p w14:paraId="5F1BD161" w14:textId="77777777" w:rsidR="00BD637B" w:rsidRDefault="00BD637B" w:rsidP="00BD637B"/>
    <w:p w14:paraId="493C691A" w14:textId="2BD67EAC" w:rsidR="00BD637B" w:rsidRDefault="00BD637B" w:rsidP="00BD637B">
      <w:proofErr w:type="spellStart"/>
      <w:r>
        <w:t>Rahmstorf</w:t>
      </w:r>
      <w:proofErr w:type="spellEnd"/>
      <w:r>
        <w:t xml:space="preserve">, S. (2006). Thermohaline ocean circulation. </w:t>
      </w:r>
      <w:r>
        <w:t xml:space="preserve">      </w:t>
      </w:r>
      <w:proofErr w:type="spellStart"/>
      <w:r>
        <w:t>Encyclopedia</w:t>
      </w:r>
      <w:proofErr w:type="spellEnd"/>
      <w:r>
        <w:t xml:space="preserve"> of Quaternary Science</w:t>
      </w:r>
      <w:r>
        <w:t xml:space="preserve">    </w:t>
      </w:r>
      <w:proofErr w:type="gramStart"/>
      <w:r>
        <w:t xml:space="preserve">  </w:t>
      </w:r>
      <w:r>
        <w:t>,</w:t>
      </w:r>
      <w:proofErr w:type="gramEnd"/>
      <w:r>
        <w:t xml:space="preserve"> 3, 656</w:t>
      </w:r>
      <w:r>
        <w:t xml:space="preserve">      </w:t>
      </w:r>
      <w:r>
        <w:t>661.</w:t>
      </w:r>
    </w:p>
    <w:p w14:paraId="2D98F5BE" w14:textId="77777777" w:rsidR="00BD637B" w:rsidRDefault="00BD637B" w:rsidP="00BD637B"/>
    <w:p w14:paraId="6018580F" w14:textId="7A7EA4C6" w:rsidR="00BD637B" w:rsidRDefault="00BD637B" w:rsidP="00BD637B">
      <w:proofErr w:type="spellStart"/>
      <w:r>
        <w:t>Rockström</w:t>
      </w:r>
      <w:proofErr w:type="spellEnd"/>
      <w:r>
        <w:t xml:space="preserve">, J., Steffen, W., Noone, K., et al. (2009). A safe operating space for humanity. </w:t>
      </w:r>
      <w:r>
        <w:t xml:space="preserve">      </w:t>
      </w:r>
      <w:r>
        <w:t>Nature</w:t>
      </w:r>
      <w:r>
        <w:t xml:space="preserve">    </w:t>
      </w:r>
      <w:proofErr w:type="gramStart"/>
      <w:r>
        <w:t xml:space="preserve">  </w:t>
      </w:r>
      <w:r>
        <w:t>,</w:t>
      </w:r>
      <w:proofErr w:type="gramEnd"/>
      <w:r>
        <w:t xml:space="preserve"> 461(7263), 472</w:t>
      </w:r>
      <w:r>
        <w:t xml:space="preserve">      </w:t>
      </w:r>
      <w:r>
        <w:t>475.</w:t>
      </w:r>
    </w:p>
    <w:p w14:paraId="20F70FB8" w14:textId="77777777" w:rsidR="00BD637B" w:rsidRDefault="00BD637B" w:rsidP="00BD637B"/>
    <w:p w14:paraId="4122B845" w14:textId="587CA8ED" w:rsidR="00BD637B" w:rsidRDefault="00BD637B" w:rsidP="00BD637B">
      <w:r>
        <w:lastRenderedPageBreak/>
        <w:t xml:space="preserve">Steffen, W., Richardson, K., </w:t>
      </w:r>
      <w:proofErr w:type="spellStart"/>
      <w:r>
        <w:t>Rockström</w:t>
      </w:r>
      <w:proofErr w:type="spellEnd"/>
      <w:r>
        <w:t xml:space="preserve">, J., et al. (2015). Planetary boundaries: Guiding human development on a changing planet. </w:t>
      </w:r>
      <w:r>
        <w:t xml:space="preserve">      </w:t>
      </w:r>
      <w:r>
        <w:t>Science</w:t>
      </w:r>
      <w:r>
        <w:t xml:space="preserve">    </w:t>
      </w:r>
      <w:proofErr w:type="gramStart"/>
      <w:r>
        <w:t xml:space="preserve">  </w:t>
      </w:r>
      <w:r>
        <w:t>,</w:t>
      </w:r>
      <w:proofErr w:type="gramEnd"/>
      <w:r>
        <w:t xml:space="preserve"> 347(6223), 1259855.</w:t>
      </w:r>
    </w:p>
    <w:p w14:paraId="6C041245" w14:textId="77777777" w:rsidR="00BD637B" w:rsidRDefault="00BD637B" w:rsidP="00BD637B"/>
    <w:p w14:paraId="733DCDC9" w14:textId="541C5272" w:rsidR="00BD637B" w:rsidRDefault="00BD637B" w:rsidP="00BD637B">
      <w:r>
        <w:t xml:space="preserve">            </w:t>
      </w:r>
    </w:p>
    <w:p w14:paraId="250C8771" w14:textId="77777777" w:rsidR="00BD637B" w:rsidRDefault="00BD637B" w:rsidP="00BD637B"/>
    <w:p w14:paraId="6CB4B16C" w14:textId="19FD2FFD" w:rsidR="00BD637B" w:rsidRDefault="00BD637B" w:rsidP="00BD637B">
      <w:r>
        <w:t xml:space="preserve">        </w:t>
      </w:r>
      <w:r>
        <w:t xml:space="preserve"> Article Classification</w:t>
      </w:r>
    </w:p>
    <w:p w14:paraId="6B075EFD" w14:textId="77777777" w:rsidR="00BD637B" w:rsidRDefault="00BD637B" w:rsidP="00BD637B"/>
    <w:p w14:paraId="14D3F956" w14:textId="54FF990A" w:rsidR="00BD637B" w:rsidRDefault="00BD637B" w:rsidP="00BD637B">
      <w:r>
        <w:t xml:space="preserve">      </w:t>
      </w:r>
      <w:r>
        <w:t xml:space="preserve"> </w:t>
      </w:r>
      <w:r>
        <w:t xml:space="preserve">            </w:t>
      </w:r>
      <w:r>
        <w:t>Disciplinary Status:</w:t>
      </w:r>
      <w:r>
        <w:t xml:space="preserve">            </w:t>
      </w:r>
      <w:r>
        <w:t xml:space="preserve"> Applied, Mainstream, Real</w:t>
      </w:r>
      <w:r>
        <w:t xml:space="preserve">      </w:t>
      </w:r>
      <w:r>
        <w:t>Time Research Field</w:t>
      </w:r>
    </w:p>
    <w:p w14:paraId="23112199" w14:textId="113A669F" w:rsidR="00BD637B" w:rsidRDefault="00BD637B" w:rsidP="00BD637B">
      <w:r>
        <w:t xml:space="preserve">      </w:t>
      </w:r>
      <w:r>
        <w:t xml:space="preserve"> </w:t>
      </w:r>
      <w:r>
        <w:t xml:space="preserve">            </w:t>
      </w:r>
      <w:r>
        <w:t>Type:</w:t>
      </w:r>
      <w:r>
        <w:t xml:space="preserve">            </w:t>
      </w:r>
      <w:r>
        <w:t xml:space="preserve"> Field</w:t>
      </w:r>
      <w:r>
        <w:t xml:space="preserve">      </w:t>
      </w:r>
      <w:r>
        <w:t>Defining Environmental Research Article</w:t>
      </w:r>
    </w:p>
    <w:p w14:paraId="6342BDC0" w14:textId="5B3121DF" w:rsidR="00BD637B" w:rsidRDefault="00BD637B" w:rsidP="00BD637B">
      <w:r>
        <w:t xml:space="preserve">      </w:t>
      </w:r>
      <w:r>
        <w:t xml:space="preserve"> </w:t>
      </w:r>
      <w:r>
        <w:t xml:space="preserve">            </w:t>
      </w:r>
      <w:r>
        <w:t>Framework:</w:t>
      </w:r>
      <w:r>
        <w:t xml:space="preserve">            </w:t>
      </w:r>
      <w:r>
        <w:t xml:space="preserve"> Omni</w:t>
      </w:r>
      <w:r>
        <w:t>-</w:t>
      </w:r>
      <w:r>
        <w:t>disciplinary Synthesis (35 Operational Domains)</w:t>
      </w:r>
    </w:p>
    <w:p w14:paraId="1276606B" w14:textId="1341B7B4" w:rsidR="00BD637B" w:rsidRDefault="00BD637B" w:rsidP="00BD637B">
      <w:r>
        <w:t xml:space="preserve">      </w:t>
      </w:r>
      <w:r>
        <w:t xml:space="preserve"> </w:t>
      </w:r>
      <w:r>
        <w:t xml:space="preserve">            </w:t>
      </w:r>
      <w:r>
        <w:t>Scope:</w:t>
      </w:r>
      <w:r>
        <w:t xml:space="preserve">            </w:t>
      </w:r>
      <w:r>
        <w:t xml:space="preserve"> Marine, Astro</w:t>
      </w:r>
      <w:r>
        <w:t>-</w:t>
      </w:r>
      <w:r>
        <w:t>marine, Cryptozoology, Astrobiology, Polar Systems, Climate, Satellite, GIS, Cyber, Planetary Engineering</w:t>
      </w:r>
    </w:p>
    <w:p w14:paraId="625DB166" w14:textId="797CD2FD" w:rsidR="00BD637B" w:rsidRDefault="00BD637B" w:rsidP="00BD637B">
      <w:r>
        <w:t xml:space="preserve">      </w:t>
      </w:r>
      <w:r>
        <w:t xml:space="preserve"> </w:t>
      </w:r>
      <w:r>
        <w:t xml:space="preserve">            </w:t>
      </w:r>
      <w:r>
        <w:t>Purpose:</w:t>
      </w:r>
      <w:r>
        <w:t xml:space="preserve">            </w:t>
      </w:r>
      <w:r>
        <w:t xml:space="preserve"> Institutional Research Submission &amp; Fellowship Assessment</w:t>
      </w:r>
    </w:p>
    <w:p w14:paraId="7190A1DC" w14:textId="67BFE2BA" w:rsidR="00BD637B" w:rsidRDefault="00BD637B" w:rsidP="00BD637B">
      <w:r>
        <w:t xml:space="preserve">      </w:t>
      </w:r>
      <w:r>
        <w:t xml:space="preserve"> </w:t>
      </w:r>
      <w:r>
        <w:t xml:space="preserve">            </w:t>
      </w:r>
      <w:r>
        <w:t>Nature:</w:t>
      </w:r>
      <w:r>
        <w:t xml:space="preserve">            </w:t>
      </w:r>
      <w:r>
        <w:t xml:space="preserve"> Real</w:t>
      </w:r>
      <w:r>
        <w:t xml:space="preserve">      </w:t>
      </w:r>
      <w:r>
        <w:t>world, operational, planetary</w:t>
      </w:r>
      <w:r>
        <w:t xml:space="preserve">      </w:t>
      </w:r>
      <w:r>
        <w:t>scale discipline</w:t>
      </w:r>
    </w:p>
    <w:sectPr w:rsidR="00BD6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7B"/>
    <w:rsid w:val="00307994"/>
    <w:rsid w:val="00BD637B"/>
    <w:rsid w:val="00F54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2D8FF"/>
  <w15:chartTrackingRefBased/>
  <w15:docId w15:val="{648670C1-8419-48EB-8CD3-C230E05B0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3017</Words>
  <Characters>17201</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sriramojuashwinkumar@gmail.com</dc:creator>
  <cp:keywords/>
  <dc:description/>
  <cp:lastModifiedBy>sriramojuashwinkumar@gmail.com</cp:lastModifiedBy>
  <cp:revision>1</cp:revision>
  <dcterms:created xsi:type="dcterms:W3CDTF">2025-12-15T17:56:00Z</dcterms:created>
  <dcterms:modified xsi:type="dcterms:W3CDTF">2025-12-15T18:07:00Z</dcterms:modified>
</cp:coreProperties>
</file>