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2B21" w14:textId="77777777" w:rsidR="00BE1B7B" w:rsidRPr="00BE1B7B" w:rsidRDefault="00BE1B7B" w:rsidP="00BE1B7B">
      <w:pPr>
        <w:spacing w:line="360" w:lineRule="auto"/>
        <w:ind w:hanging="900"/>
        <w:jc w:val="center"/>
        <w:rPr>
          <w:rFonts w:cs="Arial"/>
          <w:b/>
          <w:sz w:val="40"/>
          <w:szCs w:val="40"/>
        </w:rPr>
      </w:pPr>
      <w:r w:rsidRPr="006E6B67">
        <w:rPr>
          <w:noProof/>
          <w:sz w:val="32"/>
          <w:szCs w:val="32"/>
        </w:rPr>
        <w:object w:dxaOrig="8190" w:dyaOrig="9165" w14:anchorId="788B7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4.5pt;width:81pt;height:82.9pt;z-index:-251658752">
            <v:imagedata r:id="rId5" o:title="" croptop="1030f" cropleft="1729f"/>
            <w10:wrap side="left"/>
          </v:shape>
          <o:OLEObject Type="Embed" ProgID="MSPhotoEd.3" ShapeID="_x0000_s1026" DrawAspect="Content" ObjectID="_1685016804" r:id="rId6"/>
        </w:object>
      </w:r>
      <w:r>
        <w:rPr>
          <w:rFonts w:cs="Arial"/>
          <w:b/>
          <w:sz w:val="32"/>
          <w:szCs w:val="32"/>
        </w:rPr>
        <w:t xml:space="preserve">                        </w:t>
      </w:r>
      <w:smartTag w:uri="urn:schemas-microsoft-com:office:smarttags" w:element="place">
        <w:smartTag w:uri="urn:schemas-microsoft-com:office:smarttags" w:element="PlaceName">
          <w:r w:rsidRPr="00BE1B7B">
            <w:rPr>
              <w:rFonts w:cs="Arial"/>
              <w:b/>
              <w:sz w:val="40"/>
              <w:szCs w:val="40"/>
            </w:rPr>
            <w:t>PANIMALAR</w:t>
          </w:r>
        </w:smartTag>
        <w:r w:rsidRPr="00BE1B7B">
          <w:rPr>
            <w:rFonts w:cs="Arial"/>
            <w:b/>
            <w:sz w:val="40"/>
            <w:szCs w:val="40"/>
          </w:rPr>
          <w:t xml:space="preserve"> </w:t>
        </w:r>
        <w:smartTag w:uri="urn:schemas-microsoft-com:office:smarttags" w:element="PlaceName">
          <w:r w:rsidRPr="00BE1B7B">
            <w:rPr>
              <w:rFonts w:cs="Arial"/>
              <w:b/>
              <w:sz w:val="40"/>
              <w:szCs w:val="40"/>
            </w:rPr>
            <w:t>ENGINEERING</w:t>
          </w:r>
        </w:smartTag>
        <w:r w:rsidRPr="00BE1B7B">
          <w:rPr>
            <w:rFonts w:cs="Arial"/>
            <w:b/>
            <w:sz w:val="40"/>
            <w:szCs w:val="40"/>
          </w:rPr>
          <w:t xml:space="preserve"> </w:t>
        </w:r>
        <w:smartTag w:uri="urn:schemas-microsoft-com:office:smarttags" w:element="PlaceType">
          <w:r w:rsidRPr="00BE1B7B">
            <w:rPr>
              <w:rFonts w:cs="Arial"/>
              <w:b/>
              <w:sz w:val="40"/>
              <w:szCs w:val="40"/>
            </w:rPr>
            <w:t>COLLEGE</w:t>
          </w:r>
        </w:smartTag>
      </w:smartTag>
    </w:p>
    <w:p w14:paraId="114280C9" w14:textId="0E4F28B5" w:rsidR="00BE1B7B" w:rsidRPr="00774E28" w:rsidRDefault="00BE1B7B" w:rsidP="00BE1B7B">
      <w:pPr>
        <w:spacing w:line="360" w:lineRule="auto"/>
        <w:ind w:hanging="900"/>
        <w:jc w:val="center"/>
        <w:rPr>
          <w:rFonts w:cs="Arial"/>
          <w:b/>
          <w:sz w:val="36"/>
          <w:szCs w:val="36"/>
        </w:rPr>
      </w:pPr>
      <w:r w:rsidRPr="00774E28">
        <w:rPr>
          <w:rFonts w:cs="Arial"/>
          <w:b/>
          <w:sz w:val="36"/>
          <w:szCs w:val="36"/>
        </w:rPr>
        <w:t xml:space="preserve"> </w:t>
      </w:r>
      <w:r w:rsidR="001C1DB4">
        <w:rPr>
          <w:rFonts w:cs="Arial"/>
          <w:b/>
          <w:sz w:val="36"/>
          <w:szCs w:val="36"/>
        </w:rPr>
        <w:tab/>
      </w:r>
      <w:r w:rsidR="001C1DB4">
        <w:rPr>
          <w:rFonts w:cs="Arial"/>
          <w:b/>
          <w:sz w:val="36"/>
          <w:szCs w:val="36"/>
        </w:rPr>
        <w:tab/>
      </w:r>
      <w:r w:rsidRPr="00774E28">
        <w:rPr>
          <w:rFonts w:cs="Arial"/>
          <w:b/>
          <w:sz w:val="36"/>
          <w:szCs w:val="36"/>
        </w:rPr>
        <w:t>Chennai</w:t>
      </w:r>
      <w:r>
        <w:rPr>
          <w:rFonts w:cs="Arial"/>
          <w:b/>
          <w:sz w:val="36"/>
          <w:szCs w:val="36"/>
        </w:rPr>
        <w:t xml:space="preserve"> – </w:t>
      </w:r>
      <w:r w:rsidRPr="00774E28">
        <w:rPr>
          <w:rFonts w:cs="Arial"/>
          <w:b/>
          <w:sz w:val="36"/>
          <w:szCs w:val="36"/>
        </w:rPr>
        <w:t>600</w:t>
      </w:r>
      <w:r>
        <w:rPr>
          <w:rFonts w:cs="Arial"/>
          <w:b/>
          <w:sz w:val="36"/>
          <w:szCs w:val="36"/>
        </w:rPr>
        <w:t xml:space="preserve"> </w:t>
      </w:r>
      <w:r w:rsidRPr="00774E28">
        <w:rPr>
          <w:rFonts w:cs="Arial"/>
          <w:b/>
          <w:sz w:val="36"/>
          <w:szCs w:val="36"/>
        </w:rPr>
        <w:t>123</w:t>
      </w:r>
      <w:r w:rsidRPr="00774E28">
        <w:rPr>
          <w:sz w:val="36"/>
          <w:szCs w:val="36"/>
        </w:rPr>
        <w:t xml:space="preserve"> </w:t>
      </w:r>
    </w:p>
    <w:p w14:paraId="3F5352CC" w14:textId="77777777" w:rsidR="00BE1B7B" w:rsidRPr="00BE1B7B" w:rsidRDefault="00BE1B7B" w:rsidP="00BE1B7B">
      <w:pPr>
        <w:tabs>
          <w:tab w:val="left" w:pos="468"/>
          <w:tab w:val="center" w:pos="3870"/>
        </w:tabs>
        <w:spacing w:line="360" w:lineRule="auto"/>
        <w:ind w:hanging="900"/>
        <w:jc w:val="center"/>
        <w:rPr>
          <w:rFonts w:cs="Arial"/>
          <w:b/>
          <w:sz w:val="38"/>
          <w:szCs w:val="38"/>
        </w:rPr>
      </w:pPr>
      <w:r w:rsidRPr="00BE1B7B">
        <w:rPr>
          <w:rFonts w:cs="Arial"/>
          <w:b/>
          <w:sz w:val="38"/>
          <w:szCs w:val="38"/>
        </w:rPr>
        <w:t xml:space="preserve">                     </w:t>
      </w:r>
      <w:r w:rsidR="005C0443" w:rsidRPr="005C0443">
        <w:rPr>
          <w:rFonts w:cs="Arial"/>
          <w:b/>
          <w:sz w:val="38"/>
          <w:szCs w:val="38"/>
        </w:rPr>
        <w:t>Department of Computer Science &amp; Engineering</w:t>
      </w:r>
    </w:p>
    <w:p w14:paraId="7A9C234A" w14:textId="77777777" w:rsidR="00BE1B7B" w:rsidRDefault="005C0443" w:rsidP="00BE1B7B">
      <w:pPr>
        <w:jc w:val="center"/>
        <w:rPr>
          <w:b/>
          <w:sz w:val="32"/>
          <w:szCs w:val="32"/>
        </w:rPr>
      </w:pPr>
      <w:r w:rsidRPr="005C0443">
        <w:rPr>
          <w:b/>
          <w:sz w:val="32"/>
          <w:szCs w:val="32"/>
        </w:rPr>
        <w:t xml:space="preserve">CS </w:t>
      </w:r>
      <w:r w:rsidR="008D5B9B">
        <w:rPr>
          <w:b/>
          <w:sz w:val="32"/>
          <w:szCs w:val="32"/>
        </w:rPr>
        <w:t>88</w:t>
      </w:r>
      <w:r w:rsidRPr="005C0443">
        <w:rPr>
          <w:b/>
          <w:sz w:val="32"/>
          <w:szCs w:val="32"/>
        </w:rPr>
        <w:t>11 - Project Work</w:t>
      </w:r>
      <w:r>
        <w:rPr>
          <w:b/>
          <w:sz w:val="32"/>
          <w:szCs w:val="32"/>
        </w:rPr>
        <w:t xml:space="preserve"> (</w:t>
      </w:r>
      <w:r w:rsidR="00E23342">
        <w:rPr>
          <w:b/>
          <w:sz w:val="32"/>
          <w:szCs w:val="32"/>
        </w:rPr>
        <w:t>2020-2021)</w:t>
      </w:r>
    </w:p>
    <w:p w14:paraId="5302BD27" w14:textId="77777777" w:rsidR="005C0443" w:rsidRDefault="005C0443" w:rsidP="00BE1B7B">
      <w:pPr>
        <w:jc w:val="center"/>
        <w:rPr>
          <w:b/>
          <w:sz w:val="36"/>
        </w:rPr>
      </w:pPr>
    </w:p>
    <w:p w14:paraId="6B71FEBA" w14:textId="77777777" w:rsidR="00BE1B7B" w:rsidRDefault="00BE1B7B" w:rsidP="00BE1B7B"/>
    <w:p w14:paraId="0F460E19" w14:textId="77777777" w:rsidR="00BE1B7B" w:rsidRDefault="00BE1B7B" w:rsidP="00BE1B7B"/>
    <w:p w14:paraId="0B9D8DC2" w14:textId="28E2B8C3" w:rsidR="00BE1B7B" w:rsidRPr="000253DA" w:rsidRDefault="000A49F2" w:rsidP="00706F21">
      <w:pPr>
        <w:pStyle w:val="BodyText"/>
        <w:rPr>
          <w:b/>
          <w:sz w:val="24"/>
          <w:szCs w:val="24"/>
        </w:rPr>
      </w:pPr>
      <w:r>
        <w:rPr>
          <w:b/>
          <w:sz w:val="26"/>
          <w:szCs w:val="26"/>
        </w:rPr>
        <w:t xml:space="preserve"> </w:t>
      </w:r>
      <w:r w:rsidR="00BE1B7B" w:rsidRPr="005C0443">
        <w:rPr>
          <w:b/>
          <w:sz w:val="26"/>
          <w:szCs w:val="26"/>
          <w:u w:val="single"/>
        </w:rPr>
        <w:t>TILE OF THE PROJECT</w:t>
      </w:r>
    </w:p>
    <w:p w14:paraId="36541249" w14:textId="57D9D39F" w:rsidR="00BE1B7B" w:rsidRDefault="002566E8" w:rsidP="002566E8">
      <w:pPr>
        <w:ind w:left="720" w:hanging="306"/>
        <w:rPr>
          <w:b/>
          <w:sz w:val="28"/>
          <w:szCs w:val="28"/>
        </w:rPr>
      </w:pPr>
      <w:r>
        <w:rPr>
          <w:sz w:val="28"/>
          <w:szCs w:val="28"/>
        </w:rPr>
        <w:t xml:space="preserve">     </w:t>
      </w:r>
      <w:r w:rsidRPr="002566E8">
        <w:rPr>
          <w:sz w:val="28"/>
          <w:szCs w:val="28"/>
        </w:rPr>
        <w:t>FLUFFY CHARACTER BASED INFORMATON TRUSTWORTHINESS    REVIEWING FOR DEPENDABLE CLOUD CAPACITY FRAMEWORKS</w:t>
      </w:r>
      <w:r w:rsidRPr="002566E8">
        <w:rPr>
          <w:b/>
          <w:sz w:val="28"/>
          <w:szCs w:val="28"/>
        </w:rPr>
        <w:t>.</w:t>
      </w:r>
    </w:p>
    <w:p w14:paraId="74FA08FC" w14:textId="77777777" w:rsidR="001C1DB4" w:rsidRDefault="001C1DB4" w:rsidP="001C1DB4">
      <w:pPr>
        <w:rPr>
          <w:b/>
          <w:sz w:val="26"/>
          <w:szCs w:val="26"/>
          <w:u w:val="single"/>
        </w:rPr>
      </w:pPr>
    </w:p>
    <w:p w14:paraId="3E9AEA43" w14:textId="498724F4" w:rsidR="00706F21" w:rsidRDefault="001C1DB4" w:rsidP="001C1DB4">
      <w:pPr>
        <w:rPr>
          <w:b/>
          <w:sz w:val="26"/>
          <w:szCs w:val="26"/>
          <w:u w:val="single"/>
        </w:rPr>
      </w:pPr>
      <w:r>
        <w:rPr>
          <w:b/>
          <w:sz w:val="26"/>
          <w:szCs w:val="26"/>
          <w:u w:val="single"/>
        </w:rPr>
        <w:t>NAM</w:t>
      </w:r>
      <w:r w:rsidR="00706F21">
        <w:rPr>
          <w:b/>
          <w:sz w:val="26"/>
          <w:szCs w:val="26"/>
          <w:u w:val="single"/>
        </w:rPr>
        <w:t>E OF STUDENTS</w:t>
      </w:r>
    </w:p>
    <w:p w14:paraId="60A17782" w14:textId="34CCA925" w:rsidR="00706F21" w:rsidRDefault="00706F21" w:rsidP="001C1DB4">
      <w:pPr>
        <w:rPr>
          <w:b/>
          <w:sz w:val="26"/>
          <w:szCs w:val="26"/>
          <w:u w:val="single"/>
        </w:rPr>
      </w:pPr>
    </w:p>
    <w:p w14:paraId="2A81D0CD" w14:textId="7517E082" w:rsidR="00706F21" w:rsidRDefault="00706F21" w:rsidP="001C1DB4">
      <w:pPr>
        <w:rPr>
          <w:bCs/>
          <w:sz w:val="26"/>
          <w:szCs w:val="26"/>
        </w:rPr>
      </w:pPr>
      <w:r w:rsidRPr="00706F21">
        <w:rPr>
          <w:bCs/>
          <w:sz w:val="26"/>
          <w:szCs w:val="26"/>
        </w:rPr>
        <w:tab/>
        <w:t>ASHWIN KUMAR D</w:t>
      </w:r>
      <w:r>
        <w:rPr>
          <w:bCs/>
          <w:sz w:val="26"/>
          <w:szCs w:val="26"/>
        </w:rPr>
        <w:t xml:space="preserve"> (211417104027)</w:t>
      </w:r>
    </w:p>
    <w:p w14:paraId="33333465" w14:textId="5B7EDA04" w:rsidR="00706F21" w:rsidRDefault="00706F21" w:rsidP="001C1DB4">
      <w:pPr>
        <w:rPr>
          <w:bCs/>
          <w:sz w:val="26"/>
          <w:szCs w:val="26"/>
        </w:rPr>
      </w:pPr>
      <w:r>
        <w:rPr>
          <w:bCs/>
          <w:sz w:val="26"/>
          <w:szCs w:val="26"/>
        </w:rPr>
        <w:tab/>
        <w:t>DHESH KUMAAR A (211417104052)</w:t>
      </w:r>
    </w:p>
    <w:p w14:paraId="2C7EBC72" w14:textId="4D142860" w:rsidR="00706F21" w:rsidRPr="00706F21" w:rsidRDefault="00706F21" w:rsidP="001C1DB4">
      <w:pPr>
        <w:rPr>
          <w:bCs/>
          <w:sz w:val="26"/>
          <w:szCs w:val="26"/>
        </w:rPr>
      </w:pPr>
      <w:r>
        <w:rPr>
          <w:bCs/>
          <w:sz w:val="26"/>
          <w:szCs w:val="26"/>
        </w:rPr>
        <w:tab/>
        <w:t>BALAJI R (211417104029)</w:t>
      </w:r>
    </w:p>
    <w:p w14:paraId="524E46F2" w14:textId="4CA28C79" w:rsidR="00BE1B7B" w:rsidRDefault="00BE1B7B" w:rsidP="002566E8">
      <w:pPr>
        <w:pStyle w:val="BodyText"/>
        <w:rPr>
          <w:sz w:val="22"/>
        </w:rPr>
      </w:pPr>
    </w:p>
    <w:p w14:paraId="49C99B26" w14:textId="77777777" w:rsidR="00706F21" w:rsidRDefault="00706F21" w:rsidP="00706F21">
      <w:pPr>
        <w:rPr>
          <w:b/>
          <w:sz w:val="26"/>
          <w:szCs w:val="26"/>
          <w:u w:val="single"/>
        </w:rPr>
      </w:pPr>
      <w:r>
        <w:rPr>
          <w:b/>
          <w:sz w:val="26"/>
          <w:szCs w:val="26"/>
          <w:u w:val="single"/>
        </w:rPr>
        <w:t xml:space="preserve">NAME OF </w:t>
      </w:r>
      <w:r>
        <w:rPr>
          <w:b/>
          <w:sz w:val="26"/>
          <w:szCs w:val="26"/>
          <w:u w:val="single"/>
        </w:rPr>
        <w:t>GUIDE</w:t>
      </w:r>
    </w:p>
    <w:p w14:paraId="1D6BBB8C" w14:textId="77777777" w:rsidR="00706F21" w:rsidRDefault="00706F21" w:rsidP="00706F21">
      <w:pPr>
        <w:rPr>
          <w:b/>
          <w:sz w:val="26"/>
          <w:szCs w:val="26"/>
          <w:u w:val="single"/>
        </w:rPr>
      </w:pPr>
    </w:p>
    <w:p w14:paraId="1170695D" w14:textId="5651DBD7" w:rsidR="00706F21" w:rsidRPr="00706F21" w:rsidRDefault="00706F21" w:rsidP="00706F21">
      <w:pPr>
        <w:ind w:firstLine="720"/>
        <w:rPr>
          <w:b/>
          <w:sz w:val="26"/>
          <w:szCs w:val="26"/>
          <w:u w:val="single"/>
        </w:rPr>
      </w:pPr>
      <w:r w:rsidRPr="00706F21">
        <w:rPr>
          <w:bCs/>
          <w:sz w:val="28"/>
        </w:rPr>
        <w:t>N. SATHISH</w:t>
      </w:r>
    </w:p>
    <w:p w14:paraId="12F3D819" w14:textId="77777777" w:rsidR="00706F21" w:rsidRDefault="00706F21" w:rsidP="002566E8">
      <w:pPr>
        <w:pStyle w:val="BodyText"/>
        <w:rPr>
          <w:sz w:val="22"/>
        </w:rPr>
      </w:pPr>
    </w:p>
    <w:p w14:paraId="2004963F" w14:textId="77777777" w:rsidR="00BE1B7B" w:rsidRDefault="00BE1B7B" w:rsidP="00BE1B7B">
      <w:pPr>
        <w:ind w:firstLine="360"/>
        <w:rPr>
          <w:sz w:val="18"/>
          <w:szCs w:val="18"/>
          <w:u w:val="single"/>
        </w:rPr>
      </w:pPr>
    </w:p>
    <w:p w14:paraId="6B04AAAD" w14:textId="77777777" w:rsidR="00BE1B7B" w:rsidRPr="005C0443" w:rsidRDefault="00BE1B7B" w:rsidP="002566E8">
      <w:pPr>
        <w:rPr>
          <w:b/>
          <w:sz w:val="26"/>
          <w:szCs w:val="26"/>
          <w:u w:val="single"/>
        </w:rPr>
      </w:pPr>
      <w:r w:rsidRPr="005C0443">
        <w:rPr>
          <w:b/>
          <w:sz w:val="26"/>
          <w:szCs w:val="26"/>
          <w:u w:val="single"/>
        </w:rPr>
        <w:t>ABSTRACT</w:t>
      </w:r>
    </w:p>
    <w:p w14:paraId="2D14AD1A" w14:textId="77777777" w:rsidR="00BE1B7B" w:rsidRPr="000253DA" w:rsidRDefault="00BE1B7B" w:rsidP="00BE1B7B">
      <w:pPr>
        <w:ind w:firstLine="720"/>
        <w:rPr>
          <w:b/>
        </w:rPr>
      </w:pPr>
    </w:p>
    <w:p w14:paraId="0D419AD6" w14:textId="77777777" w:rsidR="00BE1B7B" w:rsidRDefault="00BE1B7B" w:rsidP="00BE1B7B">
      <w:pPr>
        <w:ind w:left="720"/>
        <w:rPr>
          <w:sz w:val="22"/>
        </w:rPr>
      </w:pPr>
    </w:p>
    <w:p w14:paraId="5C941379" w14:textId="76E0CB43" w:rsidR="002566E8" w:rsidRDefault="002566E8" w:rsidP="002566E8">
      <w:pPr>
        <w:pStyle w:val="BodyText"/>
        <w:jc w:val="both"/>
        <w:rPr>
          <w:rFonts w:eastAsia="Times New Roman"/>
          <w:bCs w:val="0"/>
          <w:sz w:val="32"/>
          <w:szCs w:val="36"/>
          <w:lang w:eastAsia="en-US"/>
        </w:rPr>
      </w:pPr>
      <w:r w:rsidRPr="002566E8">
        <w:rPr>
          <w:rFonts w:eastAsia="Times New Roman"/>
          <w:bCs w:val="0"/>
          <w:sz w:val="32"/>
          <w:szCs w:val="36"/>
          <w:lang w:eastAsia="en-US"/>
        </w:rPr>
        <w:t>Information uprightness, a center security issue in solid distributed storage, has gotten a lot of consideration. Information inspecting conventions empower a verifier to productively check the respectability of the re-appropriated information without downloading the information. A key research challenge related with existing structures of information evaluating conventions is the multifaceted nature in key administration. We try to address the mindboggling key the board challenge in cloud information honesty checking by presenting fluffy</w:t>
      </w:r>
      <w:r>
        <w:rPr>
          <w:rFonts w:eastAsia="Times New Roman"/>
          <w:bCs w:val="0"/>
          <w:sz w:val="32"/>
          <w:szCs w:val="36"/>
          <w:lang w:eastAsia="en-US"/>
        </w:rPr>
        <w:t xml:space="preserve"> </w:t>
      </w:r>
      <w:r w:rsidRPr="002566E8">
        <w:rPr>
          <w:rFonts w:eastAsia="Times New Roman"/>
          <w:bCs w:val="0"/>
          <w:sz w:val="32"/>
          <w:szCs w:val="36"/>
          <w:lang w:eastAsia="en-US"/>
        </w:rPr>
        <w:t>character</w:t>
      </w:r>
      <w:r>
        <w:rPr>
          <w:rFonts w:eastAsia="Times New Roman"/>
          <w:bCs w:val="0"/>
          <w:sz w:val="32"/>
          <w:szCs w:val="36"/>
          <w:lang w:eastAsia="en-US"/>
        </w:rPr>
        <w:t>-based</w:t>
      </w:r>
      <w:r w:rsidRPr="002566E8">
        <w:rPr>
          <w:rFonts w:eastAsia="Times New Roman"/>
          <w:bCs w:val="0"/>
          <w:sz w:val="32"/>
          <w:szCs w:val="36"/>
          <w:lang w:eastAsia="en-US"/>
        </w:rPr>
        <w:t xml:space="preserve"> reviewing, the first in such a methodology, to the best of our insight. All the more explicitly, we </w:t>
      </w:r>
      <w:r w:rsidRPr="002566E8">
        <w:rPr>
          <w:rFonts w:eastAsia="Times New Roman"/>
          <w:bCs w:val="0"/>
          <w:sz w:val="32"/>
          <w:szCs w:val="36"/>
          <w:lang w:eastAsia="en-US"/>
        </w:rPr>
        <w:lastRenderedPageBreak/>
        <w:t>present the crude of fluffy personality</w:t>
      </w:r>
      <w:r>
        <w:rPr>
          <w:rFonts w:eastAsia="Times New Roman"/>
          <w:bCs w:val="0"/>
          <w:sz w:val="32"/>
          <w:szCs w:val="36"/>
          <w:lang w:eastAsia="en-US"/>
        </w:rPr>
        <w:t>-</w:t>
      </w:r>
      <w:r w:rsidRPr="002566E8">
        <w:rPr>
          <w:rFonts w:eastAsia="Times New Roman"/>
          <w:bCs w:val="0"/>
          <w:sz w:val="32"/>
          <w:szCs w:val="36"/>
          <w:lang w:eastAsia="en-US"/>
        </w:rPr>
        <w:t xml:space="preserve">based information inspecting, where a client's character can be seen as a lot of illustrative traits. We formalize the framework model and the security model for this new crude. We at that point </w:t>
      </w:r>
    </w:p>
    <w:p w14:paraId="37BBE3EC" w14:textId="77777777" w:rsidR="00BE1B7B" w:rsidRDefault="002566E8" w:rsidP="002566E8">
      <w:pPr>
        <w:pStyle w:val="BodyText"/>
        <w:jc w:val="both"/>
        <w:rPr>
          <w:sz w:val="22"/>
          <w:szCs w:val="28"/>
        </w:rPr>
      </w:pPr>
      <w:r w:rsidRPr="002566E8">
        <w:rPr>
          <w:rFonts w:eastAsia="Times New Roman"/>
          <w:bCs w:val="0"/>
          <w:sz w:val="32"/>
          <w:szCs w:val="36"/>
          <w:lang w:eastAsia="en-US"/>
        </w:rPr>
        <w:t>present a solid development of fluffy personality based inspecting convention by using biometrics as the fluffy character. The new convention offers the property of blunder resilience, in particular, it ties with private key to one character which can be utilized to check the rightness of a reaction created with another character, if and just if the two personalities are adequately close. We demonstrate the security of our convention based on the computational Diffie-Hellman suspicion and the discrete logarithm supposition in the specific ID security model. At long last, we build up a model usage of the convention which shows the common sense of the proposition</w:t>
      </w:r>
      <w:r w:rsidRPr="002566E8">
        <w:rPr>
          <w:rFonts w:eastAsia="Times New Roman"/>
          <w:bCs w:val="0"/>
          <w:sz w:val="22"/>
          <w:szCs w:val="24"/>
          <w:lang w:eastAsia="en-US"/>
        </w:rPr>
        <w:t>.</w:t>
      </w:r>
    </w:p>
    <w:p w14:paraId="3E239BD7" w14:textId="77777777" w:rsidR="002566E8" w:rsidRDefault="002566E8" w:rsidP="002566E8">
      <w:pPr>
        <w:rPr>
          <w:b/>
          <w:sz w:val="26"/>
          <w:szCs w:val="26"/>
          <w:u w:val="single"/>
        </w:rPr>
      </w:pPr>
    </w:p>
    <w:sectPr w:rsidR="002566E8" w:rsidSect="000A49F2">
      <w:pgSz w:w="12240" w:h="15840"/>
      <w:pgMar w:top="540" w:right="135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ECD"/>
    <w:multiLevelType w:val="hybridMultilevel"/>
    <w:tmpl w:val="9F5E7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7B"/>
    <w:rsid w:val="00010832"/>
    <w:rsid w:val="000A49F2"/>
    <w:rsid w:val="000D3BE0"/>
    <w:rsid w:val="000E45B5"/>
    <w:rsid w:val="001C1DB4"/>
    <w:rsid w:val="002566E8"/>
    <w:rsid w:val="002C7F02"/>
    <w:rsid w:val="005C0443"/>
    <w:rsid w:val="00706F21"/>
    <w:rsid w:val="00862EA0"/>
    <w:rsid w:val="008D5B9B"/>
    <w:rsid w:val="00934EE6"/>
    <w:rsid w:val="00AC07F9"/>
    <w:rsid w:val="00BE1B7B"/>
    <w:rsid w:val="00D860D9"/>
    <w:rsid w:val="00DA31DE"/>
    <w:rsid w:val="00E233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7"/>
    <o:shapelayout v:ext="edit">
      <o:idmap v:ext="edit" data="1"/>
    </o:shapelayout>
  </w:shapeDefaults>
  <w:decimalSymbol w:val="."/>
  <w:listSeparator w:val=","/>
  <w14:docId w14:val="509124B2"/>
  <w15:chartTrackingRefBased/>
  <w15:docId w15:val="{D356A57C-9D40-4EBE-86B2-2E849C86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21"/>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BE1B7B"/>
    <w:pPr>
      <w:spacing w:line="360" w:lineRule="auto"/>
    </w:pPr>
    <w:rPr>
      <w:rFonts w:eastAsia="SimSun"/>
      <w:bCs/>
      <w:sz w:val="28"/>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PANIMALAR ENGINEERING COLLEGE</vt:lpstr>
    </vt:vector>
  </TitlesOfParts>
  <Company>Grizli777</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PANIMALAR ENGINEERING COLLEGE</dc:title>
  <dc:subject/>
  <dc:creator>mcastaffs</dc:creator>
  <cp:keywords/>
  <cp:lastModifiedBy>Dhesh Kumaar</cp:lastModifiedBy>
  <cp:revision>2</cp:revision>
  <cp:lastPrinted>2000-12-31T19:57:00Z</cp:lastPrinted>
  <dcterms:created xsi:type="dcterms:W3CDTF">2021-06-12T09:57:00Z</dcterms:created>
  <dcterms:modified xsi:type="dcterms:W3CDTF">2021-06-12T09:57:00Z</dcterms:modified>
</cp:coreProperties>
</file>