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A890" w14:textId="3A694F45" w:rsidR="00A607E2" w:rsidRDefault="00B26369" w:rsidP="00B26369">
      <w:pPr>
        <w:jc w:val="center"/>
        <w:rPr>
          <w:b/>
          <w:bCs/>
          <w:sz w:val="36"/>
          <w:szCs w:val="36"/>
          <w:lang w:val="en-US"/>
        </w:rPr>
      </w:pPr>
      <w:r w:rsidRPr="00B26369">
        <w:rPr>
          <w:b/>
          <w:bCs/>
          <w:sz w:val="36"/>
          <w:szCs w:val="36"/>
          <w:lang w:val="en-US"/>
        </w:rPr>
        <w:t>Problem Statements</w:t>
      </w:r>
    </w:p>
    <w:p w14:paraId="6E1AB23B" w14:textId="392FD814" w:rsidR="00B26369" w:rsidRPr="009D2322" w:rsidRDefault="00B26369" w:rsidP="00B26369">
      <w:pPr>
        <w:rPr>
          <w:rFonts w:ascii="Times New Roman" w:hAnsi="Times New Roman" w:cs="Times New Roman"/>
          <w:b/>
          <w:bCs/>
          <w:sz w:val="28"/>
          <w:szCs w:val="28"/>
        </w:rPr>
      </w:pPr>
      <w:r w:rsidRPr="009D2322">
        <w:rPr>
          <w:rFonts w:ascii="Times New Roman" w:hAnsi="Times New Roman" w:cs="Times New Roman"/>
          <w:b/>
          <w:bCs/>
          <w:sz w:val="28"/>
          <w:szCs w:val="28"/>
        </w:rPr>
        <w:t>1.</w:t>
      </w:r>
      <w:r w:rsidRPr="009D2322">
        <w:rPr>
          <w:rFonts w:ascii="Times New Roman" w:hAnsi="Times New Roman" w:cs="Times New Roman"/>
          <w:b/>
          <w:bCs/>
          <w:sz w:val="28"/>
          <w:szCs w:val="28"/>
        </w:rPr>
        <w:t>Smart Health Record &amp; Care Coordination Platform</w:t>
      </w:r>
    </w:p>
    <w:p w14:paraId="1EE12025" w14:textId="47C4A41A" w:rsidR="00B26369" w:rsidRPr="00B26369" w:rsidRDefault="00B26369" w:rsidP="00B26369">
      <w:pPr>
        <w:rPr>
          <w:rFonts w:ascii="Times New Roman" w:hAnsi="Times New Roman" w:cs="Times New Roman"/>
          <w:sz w:val="28"/>
          <w:szCs w:val="28"/>
          <w:lang w:val="en-US"/>
        </w:rPr>
      </w:pPr>
      <w:r w:rsidRPr="00B26369">
        <w:rPr>
          <w:rFonts w:ascii="Times New Roman" w:hAnsi="Times New Roman" w:cs="Times New Roman"/>
          <w:sz w:val="28"/>
          <w:szCs w:val="28"/>
        </w:rPr>
        <w:t>Industry:</w:t>
      </w:r>
      <w:r w:rsidRPr="00B26369">
        <w:rPr>
          <w:sz w:val="28"/>
          <w:szCs w:val="28"/>
        </w:rPr>
        <w:t xml:space="preserve"> </w:t>
      </w:r>
      <w:r w:rsidRPr="00B26369">
        <w:rPr>
          <w:rFonts w:ascii="Times New Roman" w:hAnsi="Times New Roman" w:cs="Times New Roman"/>
          <w:sz w:val="28"/>
          <w:szCs w:val="28"/>
        </w:rPr>
        <w:t>HealthTech / Digital Healthcare / Healthcare SaaS / Clinical Workflow</w:t>
      </w:r>
    </w:p>
    <w:p w14:paraId="3C6D7CE8" w14:textId="5DA13236" w:rsidR="00B26369" w:rsidRPr="009D2322" w:rsidRDefault="009D2322" w:rsidP="009D2322">
      <w:pPr>
        <w:rPr>
          <w:sz w:val="28"/>
          <w:szCs w:val="28"/>
          <w:lang w:val="en-US"/>
        </w:rPr>
      </w:pPr>
      <w:r w:rsidRPr="00B26369">
        <w:rPr>
          <w:sz w:val="28"/>
          <w:szCs w:val="28"/>
          <w:lang w:val="en-US"/>
        </w:rPr>
        <w:t>Abstract</w:t>
      </w:r>
      <w:r>
        <w:rPr>
          <w:sz w:val="28"/>
          <w:szCs w:val="28"/>
          <w:lang w:val="en-US"/>
        </w:rPr>
        <w:t>:</w:t>
      </w:r>
      <w:r w:rsidRPr="00B26369">
        <w:rPr>
          <w:sz w:val="28"/>
          <w:szCs w:val="28"/>
        </w:rPr>
        <w:t xml:space="preserve"> Develop</w:t>
      </w:r>
      <w:r w:rsidR="00B26369" w:rsidRPr="00B26369">
        <w:rPr>
          <w:sz w:val="28"/>
          <w:szCs w:val="28"/>
        </w:rPr>
        <w:t xml:space="preserve"> a patient-centric platform that unifies medical records, consultations, prescriptions, diagnostic reports, appointments, and follow-up activities across healthcare providers. The system should provide a consolidated health timeline while enabling patients to control access to their information through consent-based sharing. Healthcare professionals can access authorized records, update care information, and track follow-ups. Teams may extend the platform with healthcare interoperability, report extraction, analytics, and intelligent care coordination features.</w:t>
      </w:r>
    </w:p>
    <w:p w14:paraId="28D82417" w14:textId="4D1AEC22" w:rsidR="00B26369" w:rsidRPr="009D2322" w:rsidRDefault="00B26369" w:rsidP="00B26369">
      <w:pPr>
        <w:jc w:val="both"/>
        <w:rPr>
          <w:rFonts w:ascii="Times New Roman" w:hAnsi="Times New Roman" w:cs="Times New Roman"/>
          <w:b/>
          <w:bCs/>
          <w:sz w:val="28"/>
          <w:szCs w:val="28"/>
        </w:rPr>
      </w:pPr>
      <w:r w:rsidRPr="009D2322">
        <w:rPr>
          <w:rFonts w:ascii="Times New Roman" w:hAnsi="Times New Roman" w:cs="Times New Roman"/>
          <w:b/>
          <w:bCs/>
          <w:sz w:val="28"/>
          <w:szCs w:val="28"/>
        </w:rPr>
        <w:t xml:space="preserve">2. </w:t>
      </w:r>
      <w:r w:rsidRPr="009D2322">
        <w:rPr>
          <w:rFonts w:ascii="Times New Roman" w:hAnsi="Times New Roman" w:cs="Times New Roman"/>
          <w:b/>
          <w:bCs/>
          <w:sz w:val="28"/>
          <w:szCs w:val="28"/>
        </w:rPr>
        <w:t>Mobility — Smart Campus &amp; City Mobility Management System</w:t>
      </w:r>
    </w:p>
    <w:p w14:paraId="3605E38F" w14:textId="661023B9" w:rsidR="00B26369" w:rsidRPr="009D2322" w:rsidRDefault="00B26369" w:rsidP="00B26369">
      <w:pPr>
        <w:rPr>
          <w:rFonts w:ascii="Times New Roman" w:hAnsi="Times New Roman" w:cs="Times New Roman"/>
          <w:sz w:val="28"/>
          <w:szCs w:val="28"/>
        </w:rPr>
      </w:pPr>
      <w:r w:rsidRPr="009D2322">
        <w:rPr>
          <w:rFonts w:ascii="Times New Roman" w:hAnsi="Times New Roman" w:cs="Times New Roman"/>
          <w:sz w:val="28"/>
          <w:szCs w:val="28"/>
        </w:rPr>
        <w:t>Industry: Mobility Tech</w:t>
      </w:r>
      <w:r w:rsidRPr="009D2322">
        <w:rPr>
          <w:rFonts w:ascii="Times New Roman" w:hAnsi="Times New Roman" w:cs="Times New Roman"/>
          <w:sz w:val="28"/>
          <w:szCs w:val="28"/>
        </w:rPr>
        <w:t xml:space="preserve"> / Transportation / Smart City / Fleet Management / Logistics</w:t>
      </w:r>
    </w:p>
    <w:p w14:paraId="2B2B7CFC" w14:textId="51EB8DA8" w:rsidR="00B26369" w:rsidRDefault="00B26369" w:rsidP="009D2322">
      <w:pPr>
        <w:jc w:val="both"/>
        <w:rPr>
          <w:sz w:val="28"/>
          <w:szCs w:val="28"/>
        </w:rPr>
      </w:pPr>
      <w:r>
        <w:rPr>
          <w:sz w:val="28"/>
          <w:szCs w:val="28"/>
        </w:rPr>
        <w:t>Abstract:</w:t>
      </w:r>
      <w:r w:rsidR="009D2322" w:rsidRPr="009D2322">
        <w:t xml:space="preserve"> </w:t>
      </w:r>
      <w:r w:rsidR="009D2322" w:rsidRPr="009D2322">
        <w:rPr>
          <w:sz w:val="28"/>
          <w:szCs w:val="28"/>
        </w:rPr>
        <w:t xml:space="preserve">Develop an intelligent mobility platform that connects passengers, vehicles, routes, and transportation operators through a unified system. The platform should support route discovery, trip management, vehicle tracking, estimated arrival information, and mobility analytics. Historical or simulated transportation data can be </w:t>
      </w:r>
      <w:r w:rsidR="009D2322" w:rsidRPr="009D2322">
        <w:rPr>
          <w:sz w:val="28"/>
          <w:szCs w:val="28"/>
        </w:rPr>
        <w:t>analysed</w:t>
      </w:r>
      <w:r w:rsidR="009D2322" w:rsidRPr="009D2322">
        <w:rPr>
          <w:sz w:val="28"/>
          <w:szCs w:val="28"/>
        </w:rPr>
        <w:t xml:space="preserve"> to identify demand patterns, overcrowding, route utilization, and peak periods. Teams may extend the solution with demand forecasting, route optimization, geospatial analytics, and intelligent vehicle allocation capabilities.</w:t>
      </w:r>
    </w:p>
    <w:p w14:paraId="13789A87" w14:textId="0D7303B5" w:rsidR="009D2322" w:rsidRPr="009D2322" w:rsidRDefault="009D2322" w:rsidP="009D2322">
      <w:pPr>
        <w:jc w:val="both"/>
        <w:rPr>
          <w:rFonts w:ascii="Times New Roman" w:hAnsi="Times New Roman" w:cs="Times New Roman"/>
          <w:b/>
          <w:bCs/>
          <w:sz w:val="28"/>
          <w:szCs w:val="28"/>
        </w:rPr>
      </w:pPr>
      <w:r w:rsidRPr="009D2322">
        <w:rPr>
          <w:rFonts w:ascii="Times New Roman" w:hAnsi="Times New Roman" w:cs="Times New Roman"/>
          <w:b/>
          <w:bCs/>
          <w:sz w:val="28"/>
          <w:szCs w:val="28"/>
        </w:rPr>
        <w:t>3.</w:t>
      </w:r>
      <w:r w:rsidRPr="009D2322">
        <w:rPr>
          <w:rFonts w:ascii="Times New Roman" w:hAnsi="Times New Roman" w:cs="Times New Roman"/>
          <w:b/>
          <w:bCs/>
        </w:rPr>
        <w:t xml:space="preserve"> </w:t>
      </w:r>
      <w:r w:rsidRPr="009D2322">
        <w:rPr>
          <w:rFonts w:ascii="Times New Roman" w:hAnsi="Times New Roman" w:cs="Times New Roman"/>
          <w:b/>
          <w:bCs/>
          <w:sz w:val="28"/>
          <w:szCs w:val="28"/>
        </w:rPr>
        <w:t>Finance — Personal Finance &amp; Expense Intelligence Platform</w:t>
      </w:r>
    </w:p>
    <w:p w14:paraId="0886E9C9" w14:textId="785EAE36" w:rsidR="009D2322" w:rsidRPr="009D2322" w:rsidRDefault="009D2322" w:rsidP="009D2322">
      <w:pPr>
        <w:rPr>
          <w:rFonts w:ascii="Times New Roman" w:hAnsi="Times New Roman" w:cs="Times New Roman"/>
          <w:sz w:val="28"/>
          <w:szCs w:val="28"/>
        </w:rPr>
      </w:pPr>
      <w:r>
        <w:rPr>
          <w:rFonts w:ascii="Times New Roman" w:hAnsi="Times New Roman" w:cs="Times New Roman"/>
          <w:sz w:val="28"/>
          <w:szCs w:val="28"/>
        </w:rPr>
        <w:t>Industry:</w:t>
      </w:r>
      <w:r w:rsidRPr="009D2322">
        <w:rPr>
          <w:rFonts w:ascii="Times New Roman" w:eastAsia="Times New Roman" w:hAnsi="Times New Roman" w:cs="Times New Roman"/>
          <w:b/>
          <w:bCs/>
          <w:kern w:val="0"/>
          <w:sz w:val="24"/>
          <w:szCs w:val="24"/>
          <w:lang w:eastAsia="en-IN"/>
          <w14:ligatures w14:val="none"/>
        </w:rPr>
        <w:t xml:space="preserve"> </w:t>
      </w:r>
      <w:r w:rsidRPr="009D2322">
        <w:rPr>
          <w:rFonts w:ascii="Times New Roman" w:hAnsi="Times New Roman" w:cs="Times New Roman"/>
          <w:sz w:val="28"/>
          <w:szCs w:val="28"/>
        </w:rPr>
        <w:t>FinTech / Personal Finance Management / Financial Analytics / SaaS</w:t>
      </w:r>
    </w:p>
    <w:p w14:paraId="36B6795A" w14:textId="115A3762" w:rsidR="009D2322" w:rsidRDefault="009D2322" w:rsidP="009D2322">
      <w:pPr>
        <w:jc w:val="both"/>
        <w:rPr>
          <w:rFonts w:ascii="Times New Roman" w:hAnsi="Times New Roman" w:cs="Times New Roman"/>
          <w:sz w:val="28"/>
          <w:szCs w:val="28"/>
        </w:rPr>
      </w:pPr>
      <w:r>
        <w:rPr>
          <w:sz w:val="28"/>
          <w:szCs w:val="28"/>
        </w:rPr>
        <w:t>Abstract:</w:t>
      </w:r>
      <w:r w:rsidRPr="009D2322">
        <w:t xml:space="preserve"> </w:t>
      </w:r>
      <w:r w:rsidRPr="009D2322">
        <w:rPr>
          <w:rFonts w:ascii="Times New Roman" w:hAnsi="Times New Roman" w:cs="Times New Roman"/>
          <w:sz w:val="28"/>
          <w:szCs w:val="28"/>
        </w:rPr>
        <w:t xml:space="preserve">Develop a personal finance platform that transforms raw financial transactions into meaningful spending insights. Users should be able to securely record or import transactions, categorize income and expenses, define budgets, monitor recurring payments, and </w:t>
      </w:r>
      <w:r w:rsidRPr="009D2322">
        <w:rPr>
          <w:rFonts w:ascii="Times New Roman" w:hAnsi="Times New Roman" w:cs="Times New Roman"/>
          <w:sz w:val="28"/>
          <w:szCs w:val="28"/>
        </w:rPr>
        <w:t>analyse</w:t>
      </w:r>
      <w:r w:rsidRPr="009D2322">
        <w:rPr>
          <w:rFonts w:ascii="Times New Roman" w:hAnsi="Times New Roman" w:cs="Times New Roman"/>
          <w:sz w:val="28"/>
          <w:szCs w:val="28"/>
        </w:rPr>
        <w:t xml:space="preserve"> financial trends. The system should provide dashboards and reports that help users understand their financial </w:t>
      </w:r>
      <w:r w:rsidRPr="009D2322">
        <w:rPr>
          <w:rFonts w:ascii="Times New Roman" w:hAnsi="Times New Roman" w:cs="Times New Roman"/>
          <w:sz w:val="28"/>
          <w:szCs w:val="28"/>
        </w:rPr>
        <w:t>behaviour</w:t>
      </w:r>
      <w:r w:rsidRPr="009D2322">
        <w:rPr>
          <w:rFonts w:ascii="Times New Roman" w:hAnsi="Times New Roman" w:cs="Times New Roman"/>
          <w:sz w:val="28"/>
          <w:szCs w:val="28"/>
        </w:rPr>
        <w:t>. Teams may extend the platform with automated categorization, anomaly detection, cash-flow forecasting, spending prediction, and natural-language financial analysis.</w:t>
      </w:r>
    </w:p>
    <w:p w14:paraId="17E448A0" w14:textId="77777777" w:rsidR="009D2322" w:rsidRDefault="009D2322" w:rsidP="009D2322">
      <w:pPr>
        <w:jc w:val="both"/>
        <w:rPr>
          <w:rFonts w:ascii="Times New Roman" w:hAnsi="Times New Roman" w:cs="Times New Roman"/>
          <w:sz w:val="28"/>
          <w:szCs w:val="28"/>
        </w:rPr>
      </w:pPr>
    </w:p>
    <w:p w14:paraId="47B7BBDA" w14:textId="4953334F" w:rsidR="009D2322" w:rsidRPr="009D2322" w:rsidRDefault="009D2322" w:rsidP="009D2322">
      <w:pPr>
        <w:jc w:val="both"/>
        <w:rPr>
          <w:rFonts w:ascii="Times New Roman" w:hAnsi="Times New Roman" w:cs="Times New Roman"/>
          <w:b/>
          <w:bCs/>
          <w:sz w:val="28"/>
          <w:szCs w:val="28"/>
        </w:rPr>
      </w:pPr>
      <w:r w:rsidRPr="009D2322">
        <w:rPr>
          <w:rFonts w:ascii="Times New Roman" w:hAnsi="Times New Roman" w:cs="Times New Roman"/>
          <w:b/>
          <w:bCs/>
          <w:sz w:val="28"/>
          <w:szCs w:val="28"/>
        </w:rPr>
        <w:lastRenderedPageBreak/>
        <w:t>4.</w:t>
      </w:r>
      <w:r w:rsidRPr="009D2322">
        <w:rPr>
          <w:b/>
          <w:bCs/>
        </w:rPr>
        <w:t xml:space="preserve"> </w:t>
      </w:r>
      <w:r w:rsidRPr="009D2322">
        <w:rPr>
          <w:rFonts w:ascii="Times New Roman" w:hAnsi="Times New Roman" w:cs="Times New Roman"/>
          <w:b/>
          <w:bCs/>
          <w:sz w:val="28"/>
          <w:szCs w:val="28"/>
        </w:rPr>
        <w:t>ERP — Small Business ERP &amp; Workflow Management System</w:t>
      </w:r>
    </w:p>
    <w:p w14:paraId="39C2AD9C" w14:textId="0E08D33A" w:rsidR="009D2322" w:rsidRDefault="009D2322" w:rsidP="009D2322">
      <w:pPr>
        <w:jc w:val="both"/>
        <w:rPr>
          <w:rFonts w:ascii="Times New Roman" w:hAnsi="Times New Roman" w:cs="Times New Roman"/>
          <w:sz w:val="28"/>
          <w:szCs w:val="28"/>
        </w:rPr>
      </w:pPr>
      <w:r>
        <w:rPr>
          <w:rFonts w:ascii="Times New Roman" w:hAnsi="Times New Roman" w:cs="Times New Roman"/>
          <w:sz w:val="28"/>
          <w:szCs w:val="28"/>
        </w:rPr>
        <w:t>Industry:</w:t>
      </w:r>
      <w:r w:rsidRPr="009D2322">
        <w:t xml:space="preserve"> </w:t>
      </w:r>
      <w:r w:rsidRPr="009D2322">
        <w:rPr>
          <w:rFonts w:ascii="Times New Roman" w:hAnsi="Times New Roman" w:cs="Times New Roman"/>
          <w:sz w:val="28"/>
          <w:szCs w:val="28"/>
        </w:rPr>
        <w:t>ERP / Enterprise SaaS / Business Process Automation/SME Technology</w:t>
      </w:r>
    </w:p>
    <w:p w14:paraId="14EC861A" w14:textId="7EC7E3F9" w:rsidR="009D2322" w:rsidRDefault="009D2322" w:rsidP="009D2322">
      <w:pPr>
        <w:jc w:val="both"/>
        <w:rPr>
          <w:rFonts w:ascii="Times New Roman" w:hAnsi="Times New Roman" w:cs="Times New Roman"/>
          <w:sz w:val="28"/>
          <w:szCs w:val="28"/>
        </w:rPr>
      </w:pPr>
      <w:r>
        <w:rPr>
          <w:rFonts w:ascii="Times New Roman" w:hAnsi="Times New Roman" w:cs="Times New Roman"/>
          <w:sz w:val="28"/>
          <w:szCs w:val="28"/>
        </w:rPr>
        <w:t>Abstract:</w:t>
      </w:r>
      <w:r w:rsidRPr="009D2322">
        <w:t xml:space="preserve"> </w:t>
      </w:r>
      <w:r w:rsidRPr="009D2322">
        <w:rPr>
          <w:rFonts w:ascii="Times New Roman" w:hAnsi="Times New Roman" w:cs="Times New Roman"/>
          <w:sz w:val="28"/>
          <w:szCs w:val="28"/>
        </w:rPr>
        <w:t>Develop an integrated ERP platform that connects sales, purchasing, inventory, suppliers, customers, and basic financial operations for small and medium-sized businesses. The system should demonstrate how activities in one business function trigger appropriate workflows in another, such as generating purchase requests when inventory falls below defined levels. Teams should implement role-based access, transaction tracking, approvals, notifications, and reporting, with opportunities to extend the solution using automation, forecasting, analytics, and event-driven architecture.</w:t>
      </w:r>
    </w:p>
    <w:p w14:paraId="6DB1594B" w14:textId="1F741824" w:rsidR="009D2322" w:rsidRPr="009D2322" w:rsidRDefault="009D2322" w:rsidP="009D2322">
      <w:pPr>
        <w:jc w:val="both"/>
        <w:rPr>
          <w:rFonts w:ascii="Times New Roman" w:hAnsi="Times New Roman" w:cs="Times New Roman"/>
          <w:b/>
          <w:bCs/>
          <w:sz w:val="28"/>
          <w:szCs w:val="28"/>
        </w:rPr>
      </w:pPr>
      <w:r w:rsidRPr="009D2322">
        <w:rPr>
          <w:rFonts w:ascii="Times New Roman" w:hAnsi="Times New Roman" w:cs="Times New Roman"/>
          <w:b/>
          <w:bCs/>
          <w:sz w:val="28"/>
          <w:szCs w:val="28"/>
        </w:rPr>
        <w:t>5.</w:t>
      </w:r>
      <w:r w:rsidRPr="009D2322">
        <w:rPr>
          <w:b/>
          <w:bCs/>
        </w:rPr>
        <w:t xml:space="preserve"> </w:t>
      </w:r>
      <w:r w:rsidRPr="009D2322">
        <w:rPr>
          <w:rFonts w:ascii="Times New Roman" w:hAnsi="Times New Roman" w:cs="Times New Roman"/>
          <w:b/>
          <w:bCs/>
          <w:sz w:val="28"/>
          <w:szCs w:val="28"/>
        </w:rPr>
        <w:t>Campus — Unified Campus Student Success Platform</w:t>
      </w:r>
    </w:p>
    <w:p w14:paraId="156E34AB" w14:textId="13CFFCC2" w:rsidR="009D2322" w:rsidRDefault="009D2322" w:rsidP="009D2322">
      <w:pPr>
        <w:jc w:val="both"/>
        <w:rPr>
          <w:rFonts w:ascii="Times New Roman" w:hAnsi="Times New Roman" w:cs="Times New Roman"/>
          <w:sz w:val="28"/>
          <w:szCs w:val="28"/>
        </w:rPr>
      </w:pPr>
      <w:r>
        <w:rPr>
          <w:rFonts w:ascii="Times New Roman" w:hAnsi="Times New Roman" w:cs="Times New Roman"/>
          <w:sz w:val="28"/>
          <w:szCs w:val="28"/>
        </w:rPr>
        <w:t>Industry:</w:t>
      </w:r>
      <w:r w:rsidRPr="009D2322">
        <w:t xml:space="preserve"> </w:t>
      </w:r>
      <w:r w:rsidRPr="009D2322">
        <w:rPr>
          <w:rFonts w:ascii="Times New Roman" w:hAnsi="Times New Roman" w:cs="Times New Roman"/>
          <w:sz w:val="28"/>
          <w:szCs w:val="28"/>
        </w:rPr>
        <w:t xml:space="preserve">EdTech / </w:t>
      </w:r>
      <w:r w:rsidRPr="009D2322">
        <w:rPr>
          <w:rFonts w:ascii="Times New Roman" w:hAnsi="Times New Roman" w:cs="Times New Roman"/>
          <w:sz w:val="28"/>
          <w:szCs w:val="28"/>
        </w:rPr>
        <w:t>Campus Tech</w:t>
      </w:r>
      <w:r w:rsidRPr="009D2322">
        <w:rPr>
          <w:rFonts w:ascii="Times New Roman" w:hAnsi="Times New Roman" w:cs="Times New Roman"/>
          <w:sz w:val="28"/>
          <w:szCs w:val="28"/>
        </w:rPr>
        <w:t xml:space="preserve"> / HRTech / Student Analytics / Education SaaS</w:t>
      </w:r>
    </w:p>
    <w:p w14:paraId="43295EB2" w14:textId="1984FF3D" w:rsidR="009D2322" w:rsidRPr="009D2322" w:rsidRDefault="009D2322" w:rsidP="009D2322">
      <w:pPr>
        <w:jc w:val="both"/>
        <w:rPr>
          <w:rFonts w:ascii="Times New Roman" w:hAnsi="Times New Roman" w:cs="Times New Roman"/>
          <w:sz w:val="28"/>
          <w:szCs w:val="28"/>
        </w:rPr>
      </w:pPr>
      <w:r>
        <w:rPr>
          <w:rFonts w:ascii="Times New Roman" w:hAnsi="Times New Roman" w:cs="Times New Roman"/>
          <w:sz w:val="28"/>
          <w:szCs w:val="28"/>
        </w:rPr>
        <w:t>Abstract:</w:t>
      </w:r>
      <w:r w:rsidRPr="009D2322">
        <w:t xml:space="preserve"> </w:t>
      </w:r>
      <w:r w:rsidRPr="009D2322">
        <w:rPr>
          <w:rFonts w:ascii="Times New Roman" w:hAnsi="Times New Roman" w:cs="Times New Roman"/>
          <w:sz w:val="28"/>
          <w:szCs w:val="28"/>
        </w:rPr>
        <w:t>Develop a unified campus platform that combines academic performance, attendance, skills, certifications, internships, extracurricular activities, and placement information into a single student profile. The system should transform institutional data into meaningful insights for students, faculty, and placement teams. Teams can implement performance analytics, skill-gap identification, placement tracking, and personalized recommendations. Advanced implementations may incorporate resume parsing, job-skill matching, learning recommendations, trend analysis, and explainable student-success analytics.</w:t>
      </w:r>
    </w:p>
    <w:sectPr w:rsidR="009D2322" w:rsidRPr="009D2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369"/>
    <w:rsid w:val="00063025"/>
    <w:rsid w:val="00713520"/>
    <w:rsid w:val="009D2322"/>
    <w:rsid w:val="00A607E2"/>
    <w:rsid w:val="00B26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DC03"/>
  <w15:chartTrackingRefBased/>
  <w15:docId w15:val="{D2D5A653-8EBA-4B94-8FE0-1709A8AA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369"/>
    <w:rPr>
      <w:rFonts w:eastAsiaTheme="majorEastAsia" w:cstheme="majorBidi"/>
      <w:color w:val="272727" w:themeColor="text1" w:themeTint="D8"/>
    </w:rPr>
  </w:style>
  <w:style w:type="paragraph" w:styleId="Title">
    <w:name w:val="Title"/>
    <w:basedOn w:val="Normal"/>
    <w:next w:val="Normal"/>
    <w:link w:val="TitleChar"/>
    <w:uiPriority w:val="10"/>
    <w:qFormat/>
    <w:rsid w:val="00B26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369"/>
    <w:pPr>
      <w:spacing w:before="160"/>
      <w:jc w:val="center"/>
    </w:pPr>
    <w:rPr>
      <w:i/>
      <w:iCs/>
      <w:color w:val="404040" w:themeColor="text1" w:themeTint="BF"/>
    </w:rPr>
  </w:style>
  <w:style w:type="character" w:customStyle="1" w:styleId="QuoteChar">
    <w:name w:val="Quote Char"/>
    <w:basedOn w:val="DefaultParagraphFont"/>
    <w:link w:val="Quote"/>
    <w:uiPriority w:val="29"/>
    <w:rsid w:val="00B26369"/>
    <w:rPr>
      <w:i/>
      <w:iCs/>
      <w:color w:val="404040" w:themeColor="text1" w:themeTint="BF"/>
    </w:rPr>
  </w:style>
  <w:style w:type="paragraph" w:styleId="ListParagraph">
    <w:name w:val="List Paragraph"/>
    <w:basedOn w:val="Normal"/>
    <w:uiPriority w:val="34"/>
    <w:qFormat/>
    <w:rsid w:val="00B26369"/>
    <w:pPr>
      <w:ind w:left="720"/>
      <w:contextualSpacing/>
    </w:pPr>
  </w:style>
  <w:style w:type="character" w:styleId="IntenseEmphasis">
    <w:name w:val="Intense Emphasis"/>
    <w:basedOn w:val="DefaultParagraphFont"/>
    <w:uiPriority w:val="21"/>
    <w:qFormat/>
    <w:rsid w:val="00B26369"/>
    <w:rPr>
      <w:i/>
      <w:iCs/>
      <w:color w:val="2F5496" w:themeColor="accent1" w:themeShade="BF"/>
    </w:rPr>
  </w:style>
  <w:style w:type="paragraph" w:styleId="IntenseQuote">
    <w:name w:val="Intense Quote"/>
    <w:basedOn w:val="Normal"/>
    <w:next w:val="Normal"/>
    <w:link w:val="IntenseQuoteChar"/>
    <w:uiPriority w:val="30"/>
    <w:qFormat/>
    <w:rsid w:val="00B26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369"/>
    <w:rPr>
      <w:i/>
      <w:iCs/>
      <w:color w:val="2F5496" w:themeColor="accent1" w:themeShade="BF"/>
    </w:rPr>
  </w:style>
  <w:style w:type="character" w:styleId="IntenseReference">
    <w:name w:val="Intense Reference"/>
    <w:basedOn w:val="DefaultParagraphFont"/>
    <w:uiPriority w:val="32"/>
    <w:qFormat/>
    <w:rsid w:val="00B263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4CE4C-F3C3-47CC-907B-059827C87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 kishore</dc:creator>
  <cp:keywords/>
  <dc:description/>
  <cp:lastModifiedBy>lalith kishore</cp:lastModifiedBy>
  <cp:revision>1</cp:revision>
  <dcterms:created xsi:type="dcterms:W3CDTF">2026-09-19T06:10:00Z</dcterms:created>
  <dcterms:modified xsi:type="dcterms:W3CDTF">2026-09-19T06:28:00Z</dcterms:modified>
</cp:coreProperties>
</file>