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CE21A18" wp14:paraId="6EECC853" wp14:textId="5EE3D48F">
      <w:pPr>
        <w:pStyle w:val="Normal"/>
        <w:jc w:val="both"/>
        <w:rPr>
          <w:rStyle w:val="Heading1Char"/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54"/>
          <w:szCs w:val="54"/>
          <w:lang w:val="en-US"/>
        </w:rPr>
      </w:pPr>
    </w:p>
    <w:p xmlns:wp14="http://schemas.microsoft.com/office/word/2010/wordml" w:rsidP="7CE21A18" wp14:paraId="3811C5BC" wp14:textId="7BD6A9AB">
      <w:pPr>
        <w:pStyle w:val="Normal"/>
        <w:jc w:val="both"/>
        <w:rPr>
          <w:rStyle w:val="Heading1Char"/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54"/>
          <w:szCs w:val="54"/>
          <w:lang w:val="en-US"/>
        </w:rPr>
      </w:pPr>
    </w:p>
    <w:p xmlns:wp14="http://schemas.microsoft.com/office/word/2010/wordml" w:rsidP="7CE21A18" wp14:paraId="2506D0B8" wp14:textId="1CA66DD2">
      <w:pPr>
        <w:pStyle w:val="Normal"/>
        <w:jc w:val="both"/>
        <w:rPr>
          <w:rStyle w:val="Heading1Char"/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54"/>
          <w:szCs w:val="54"/>
          <w:lang w:val="en-US"/>
        </w:rPr>
      </w:pPr>
    </w:p>
    <w:p xmlns:wp14="http://schemas.microsoft.com/office/word/2010/wordml" w:rsidP="7CE21A18" wp14:paraId="05CC2492" wp14:textId="7A1918AA">
      <w:pPr>
        <w:pStyle w:val="Normal"/>
        <w:jc w:val="both"/>
        <w:rPr>
          <w:rStyle w:val="Heading1Char"/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54"/>
          <w:szCs w:val="54"/>
          <w:lang w:val="en-US"/>
        </w:rPr>
      </w:pPr>
    </w:p>
    <w:p xmlns:wp14="http://schemas.microsoft.com/office/word/2010/wordml" w:rsidP="7CE21A18" wp14:paraId="617170D5" wp14:textId="77372B7F">
      <w:pPr>
        <w:pStyle w:val="Normal"/>
        <w:jc w:val="both"/>
        <w:rPr>
          <w:rStyle w:val="Heading1Char"/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54"/>
          <w:szCs w:val="54"/>
          <w:lang w:val="en-US"/>
        </w:rPr>
      </w:pPr>
      <w:r w:rsidRPr="7CE21A18" w:rsidR="11BE1EFB">
        <w:rPr>
          <w:rStyle w:val="Heading1Char"/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54"/>
          <w:szCs w:val="54"/>
          <w:lang w:val="en-US"/>
        </w:rPr>
        <w:t xml:space="preserve"> </w:t>
      </w:r>
    </w:p>
    <w:p xmlns:wp14="http://schemas.microsoft.com/office/word/2010/wordml" w:rsidP="7CE21A18" wp14:paraId="0F1F186F" wp14:textId="06182E12">
      <w:pPr>
        <w:pStyle w:val="Normal"/>
        <w:jc w:val="both"/>
        <w:rPr>
          <w:rStyle w:val="Heading1Char"/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54"/>
          <w:szCs w:val="54"/>
          <w:lang w:val="en-US"/>
        </w:rPr>
      </w:pPr>
    </w:p>
    <w:p xmlns:wp14="http://schemas.microsoft.com/office/word/2010/wordml" w:rsidP="7CE21A18" wp14:paraId="2C078E63" wp14:textId="1468BA4B">
      <w:pPr>
        <w:pStyle w:val="Normal"/>
        <w:jc w:val="left"/>
        <w:rPr>
          <w:rStyle w:val="Heading1Char"/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54"/>
          <w:szCs w:val="54"/>
          <w:lang w:val="en-US"/>
        </w:rPr>
      </w:pPr>
      <w:r w:rsidRPr="7CE21A18" w:rsidR="11BE1EFB">
        <w:rPr>
          <w:rStyle w:val="Heading1Char"/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54"/>
          <w:szCs w:val="54"/>
          <w:lang w:val="en-US"/>
        </w:rPr>
        <w:t xml:space="preserve">   </w:t>
      </w:r>
      <w:r w:rsidRPr="7CE21A18" w:rsidR="3E47F79F">
        <w:rPr>
          <w:rStyle w:val="Heading1Char"/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54"/>
          <w:szCs w:val="54"/>
          <w:lang w:val="en-US"/>
        </w:rPr>
        <w:t>HR Workforce Performance Analytics</w:t>
      </w:r>
    </w:p>
    <w:p w:rsidR="7CE21A18" w:rsidP="7CE21A18" w:rsidRDefault="7CE21A18" w14:paraId="0A7EF3D1" w14:textId="0E4D5EE5">
      <w:pPr>
        <w:pStyle w:val="Normal"/>
        <w:jc w:val="left"/>
        <w:rPr>
          <w:rStyle w:val="Heading1Char"/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54"/>
          <w:szCs w:val="54"/>
          <w:lang w:val="en-US"/>
        </w:rPr>
      </w:pPr>
    </w:p>
    <w:p w:rsidR="0A751A38" w:rsidP="7CE21A18" w:rsidRDefault="0A751A38" w14:paraId="7A81C86B" w14:textId="0FE115A5">
      <w:pPr>
        <w:pStyle w:val="Normal"/>
        <w:jc w:val="left"/>
        <w:rPr>
          <w:rStyle w:val="Heading1Char"/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54"/>
          <w:szCs w:val="54"/>
          <w:lang w:val="en-US"/>
        </w:rPr>
      </w:pPr>
      <w:r w:rsidRPr="7CE21A18" w:rsidR="0A751A38">
        <w:rPr>
          <w:rStyle w:val="Heading1Char"/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54"/>
          <w:szCs w:val="54"/>
          <w:lang w:val="en-US"/>
        </w:rPr>
        <w:t xml:space="preserve"> </w:t>
      </w:r>
    </w:p>
    <w:p w:rsidR="7CE21A18" w:rsidP="7CE21A18" w:rsidRDefault="7CE21A18" w14:paraId="4D1E1AB4" w14:textId="2CE114F5">
      <w:pPr>
        <w:pStyle w:val="Normal"/>
        <w:jc w:val="left"/>
        <w:rPr>
          <w:rStyle w:val="Heading1Char"/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54"/>
          <w:szCs w:val="54"/>
          <w:lang w:val="en-US"/>
        </w:rPr>
      </w:pPr>
    </w:p>
    <w:p w:rsidR="7CE21A18" w:rsidP="7CE21A18" w:rsidRDefault="7CE21A18" w14:paraId="691CBDA4" w14:textId="03DFA983">
      <w:pPr>
        <w:pStyle w:val="Normal"/>
        <w:jc w:val="left"/>
        <w:rPr>
          <w:rStyle w:val="Heading1Char"/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54"/>
          <w:szCs w:val="54"/>
          <w:lang w:val="en-US"/>
        </w:rPr>
      </w:pPr>
    </w:p>
    <w:p w:rsidR="0A751A38" w:rsidP="7CE21A18" w:rsidRDefault="0A751A38" w14:paraId="48D23533" w14:textId="5B576B32">
      <w:pPr>
        <w:pStyle w:val="Normal"/>
        <w:jc w:val="left"/>
        <w:rPr>
          <w:rStyle w:val="Heading1Char"/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0A751A38">
        <w:rPr>
          <w:rStyle w:val="Heading1Char"/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54"/>
          <w:szCs w:val="54"/>
          <w:lang w:val="en-US"/>
        </w:rPr>
        <w:t xml:space="preserve">                                                                        </w:t>
      </w:r>
      <w:r w:rsidRPr="7CE21A18" w:rsidR="6927C463">
        <w:rPr>
          <w:rStyle w:val="Heading1Char"/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54"/>
          <w:szCs w:val="54"/>
          <w:lang w:val="en-US"/>
        </w:rPr>
        <w:t xml:space="preserve">   </w:t>
      </w:r>
      <w:r w:rsidRPr="7CE21A18" w:rsidR="6927C463">
        <w:rPr>
          <w:rStyle w:val="Heading1Char"/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  <w:t>By</w:t>
      </w:r>
    </w:p>
    <w:p w:rsidR="0A751A38" w:rsidP="7CE21A18" w:rsidRDefault="0A751A38" w14:paraId="26E1F43A" w14:textId="3F30E32A">
      <w:pPr>
        <w:pStyle w:val="Normal"/>
        <w:jc w:val="left"/>
        <w:rPr>
          <w:rStyle w:val="Heading1Char"/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0A751A38">
        <w:rPr>
          <w:rStyle w:val="Heading1Char"/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54"/>
          <w:szCs w:val="54"/>
          <w:lang w:val="en-US"/>
        </w:rPr>
        <w:t xml:space="preserve">                                                          </w:t>
      </w:r>
      <w:r w:rsidRPr="7CE21A18" w:rsidR="624E5D41">
        <w:rPr>
          <w:rStyle w:val="Heading1Char"/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54"/>
          <w:szCs w:val="54"/>
          <w:lang w:val="en-US"/>
        </w:rPr>
        <w:t xml:space="preserve">        </w:t>
      </w:r>
      <w:r w:rsidRPr="7CE21A18" w:rsidR="512C9E5A">
        <w:rPr>
          <w:rStyle w:val="Heading1Char"/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54"/>
          <w:szCs w:val="54"/>
          <w:lang w:val="en-US"/>
        </w:rPr>
        <w:t xml:space="preserve">   </w:t>
      </w:r>
      <w:r w:rsidRPr="7CE21A18" w:rsidR="0A751A38">
        <w:rPr>
          <w:rStyle w:val="Heading1Char"/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  <w:t>ASHWIN M</w:t>
      </w:r>
    </w:p>
    <w:p w:rsidR="7CE21A18" w:rsidP="7CE21A18" w:rsidRDefault="7CE21A18" w14:paraId="58D6A07F" w14:textId="3D7A5456">
      <w:pPr>
        <w:pStyle w:val="Normal"/>
        <w:jc w:val="left"/>
        <w:rPr>
          <w:rStyle w:val="Heading1Char"/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7CE21A18" w:rsidP="7CE21A18" w:rsidRDefault="7CE21A18" w14:paraId="7C69602B" w14:textId="613113B1">
      <w:pPr>
        <w:pStyle w:val="Normal"/>
        <w:jc w:val="left"/>
        <w:rPr>
          <w:rStyle w:val="Heading1Char"/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559C15F4" w:rsidP="7CE21A18" w:rsidRDefault="559C15F4" w14:paraId="25E9C6B8" w14:textId="2019EEEB">
      <w:pPr>
        <w:pStyle w:val="Heading1"/>
        <w:spacing w:before="322" w:beforeAutospacing="off" w:after="322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7CE21A18" w:rsidR="559C15F4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Introduction</w:t>
      </w:r>
      <w:r w:rsidRPr="7CE21A18" w:rsidR="482A6CD7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 xml:space="preserve"> :</w:t>
      </w:r>
    </w:p>
    <w:p w:rsidR="559C15F4" w:rsidP="7CE21A18" w:rsidRDefault="559C15F4" w14:paraId="473A460D" w14:textId="71E3AD0B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Human Resource Analytics (HR Analytics) is the process of analyzing employee data to improve workforce productivity and organizational performance.</w:t>
      </w:r>
    </w:p>
    <w:p w:rsidR="559C15F4" w:rsidP="7CE21A18" w:rsidRDefault="559C15F4" w14:paraId="4A3DA9FE" w14:textId="6BDE14AF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Organizations use HR analytics to:</w:t>
      </w:r>
    </w:p>
    <w:p w:rsidR="559C15F4" w:rsidP="7CE21A18" w:rsidRDefault="559C15F4" w14:paraId="0360B9DA" w14:textId="63328C13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• </w:t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Monitor</w:t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employee productivity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Analyze workforce performance trends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Improve employee engagement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</w:t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Optimize</w:t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reward and bonus distribution</w:t>
      </w:r>
    </w:p>
    <w:p w:rsidR="559C15F4" w:rsidP="7CE21A18" w:rsidRDefault="559C15F4" w14:paraId="2AB278D9" w14:textId="1525F37A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In this project, employee data is analyzed using </w:t>
      </w:r>
      <w:r w:rsidRPr="7CE21A18" w:rsidR="559C15F4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  <w:t>SQL queries</w:t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, and the results are visualized through </w:t>
      </w:r>
      <w:r w:rsidRPr="7CE21A18" w:rsidR="559C15F4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  <w:t>interactive Power BI dashboards</w:t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.</w:t>
      </w:r>
    </w:p>
    <w:p w:rsidR="7CE21A18" w:rsidP="7CE21A18" w:rsidRDefault="7CE21A18" w14:paraId="3199AAF8" w14:textId="4FFF2258">
      <w:pPr>
        <w:jc w:val="left"/>
        <w:rPr>
          <w:color w:val="000000" w:themeColor="text1" w:themeTint="FF" w:themeShade="FF"/>
        </w:rPr>
      </w:pPr>
    </w:p>
    <w:p w:rsidR="559C15F4" w:rsidP="7CE21A18" w:rsidRDefault="559C15F4" w14:paraId="0E428EC4" w14:textId="77EC5336">
      <w:pPr>
        <w:pStyle w:val="Heading1"/>
        <w:spacing w:before="322" w:beforeAutospacing="off" w:after="322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7CE21A18" w:rsidR="559C15F4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Objectives</w:t>
      </w:r>
      <w:r w:rsidRPr="7CE21A18" w:rsidR="50189521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 xml:space="preserve"> :</w:t>
      </w:r>
    </w:p>
    <w:p w:rsidR="559C15F4" w:rsidP="7CE21A18" w:rsidRDefault="559C15F4" w14:paraId="1FF6255B" w14:textId="6569A2B7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• Analyze employee performance across different job roles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</w:t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Identify</w:t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the relationship between attendance and performance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Study yearly productivity trends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Evaluate bonus distribution among job roles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Provide insights for better HR decision-making</w:t>
      </w:r>
    </w:p>
    <w:p w:rsidR="7CE21A18" w:rsidP="7CE21A18" w:rsidRDefault="7CE21A18" w14:paraId="603AB7C2" w14:textId="43A7656D">
      <w:pPr>
        <w:jc w:val="left"/>
        <w:rPr>
          <w:color w:val="000000" w:themeColor="text1" w:themeTint="FF" w:themeShade="FF"/>
        </w:rPr>
      </w:pPr>
    </w:p>
    <w:p w:rsidR="559C15F4" w:rsidP="7CE21A18" w:rsidRDefault="559C15F4" w14:paraId="1F7C9958" w14:textId="142DA9CF">
      <w:pPr>
        <w:pStyle w:val="Heading1"/>
        <w:spacing w:before="322" w:beforeAutospacing="off" w:after="322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7CE21A18" w:rsidR="559C15F4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Dataset Description</w:t>
      </w:r>
    </w:p>
    <w:p w:rsidR="559C15F4" w:rsidP="7CE21A18" w:rsidRDefault="559C15F4" w14:paraId="44E80DDB" w14:textId="57B552CF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The project uses two datasets.</w:t>
      </w:r>
    </w:p>
    <w:p w:rsidR="7CE21A18" w:rsidP="7CE21A18" w:rsidRDefault="7CE21A18" w14:paraId="4C0F916A" w14:textId="61EB1BE4">
      <w:pPr>
        <w:jc w:val="left"/>
        <w:rPr>
          <w:color w:val="000000" w:themeColor="text1" w:themeTint="FF" w:themeShade="FF"/>
        </w:rPr>
      </w:pPr>
    </w:p>
    <w:p w:rsidR="559C15F4" w:rsidP="7CE21A18" w:rsidRDefault="559C15F4" w14:paraId="4CC0FA67" w14:textId="17A8AD0A">
      <w:pPr>
        <w:pStyle w:val="Heading2"/>
        <w:spacing w:before="299" w:beforeAutospacing="off" w:after="299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7CE21A18" w:rsidR="559C15F4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Employee Table</w:t>
      </w:r>
    </w:p>
    <w:p w:rsidR="559C15F4" w:rsidP="7CE21A18" w:rsidRDefault="559C15F4" w14:paraId="4FD3F790" w14:textId="4179984D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Columns:</w:t>
      </w:r>
    </w:p>
    <w:p w:rsidR="559C15F4" w:rsidP="7CE21A18" w:rsidRDefault="559C15F4" w14:paraId="6EE272BB" w14:textId="48E93A7A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• Employee ID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First Name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Last Name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Gender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Date of Birth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Hire Date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Job Title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Employment Type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Manager Status</w:t>
      </w:r>
    </w:p>
    <w:p w:rsidR="559C15F4" w:rsidP="7CE21A18" w:rsidRDefault="559C15F4" w14:paraId="212BC04B" w14:textId="183AC892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Purpose: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Stores employee personal and job information.</w:t>
      </w:r>
    </w:p>
    <w:p w:rsidR="559C15F4" w:rsidP="7CE21A18" w:rsidRDefault="559C15F4" w14:paraId="11D583E0" w14:textId="181504B7">
      <w:pPr>
        <w:pStyle w:val="Heading2"/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7CE21A18" w:rsidR="559C15F4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Performance Table</w:t>
      </w:r>
    </w:p>
    <w:p w:rsidR="559C15F4" w:rsidP="7CE21A18" w:rsidRDefault="559C15F4" w14:paraId="2BDBFADA" w14:textId="161F7362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Columns:</w:t>
      </w:r>
    </w:p>
    <w:p w:rsidR="559C15F4" w:rsidP="7CE21A18" w:rsidRDefault="559C15F4" w14:paraId="5C9A8A33" w14:textId="30699897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• Performance ID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Employee ID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Review Year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Performance Score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Projects Completed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Attendance Percentage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Bonus Amount</w:t>
      </w:r>
    </w:p>
    <w:p w:rsidR="559C15F4" w:rsidP="7CE21A18" w:rsidRDefault="559C15F4" w14:paraId="31F54465" w14:textId="1AF34794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Purpose: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Stores employee performance and productivity data.</w:t>
      </w:r>
    </w:p>
    <w:p w:rsidR="559C15F4" w:rsidP="7CE21A18" w:rsidRDefault="559C15F4" w14:paraId="1B325A78" w14:textId="301C9BC0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📷 </w:t>
      </w:r>
      <w:r w:rsidRPr="7CE21A18" w:rsidR="559C15F4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  <w:t>Insert Picture</w:t>
      </w:r>
    </w:p>
    <w:p w:rsidR="559C15F4" w:rsidP="7CE21A18" w:rsidRDefault="559C15F4" w14:paraId="7762B3D5" w14:textId="587E04EC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Screenshot of </w:t>
      </w:r>
      <w:r w:rsidRPr="7CE21A18" w:rsidR="559C15F4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  <w:t>Performance Table</w:t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</w:p>
    <w:p w:rsidR="559C15F4" w:rsidP="7CE21A18" w:rsidRDefault="559C15F4" w14:paraId="018A3318" w14:textId="4B1FDF57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i w:val="1"/>
          <w:iCs w:val="1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Caption: </w:t>
      </w:r>
      <w:r w:rsidRPr="7CE21A18" w:rsidR="559C15F4">
        <w:rPr>
          <w:rFonts w:ascii="Aptos Display" w:hAnsi="Aptos Display" w:eastAsia="Aptos Display" w:cs="Aptos Display"/>
          <w:i w:val="1"/>
          <w:iCs w:val="1"/>
          <w:noProof w:val="0"/>
          <w:color w:val="000000" w:themeColor="text1" w:themeTint="FF" w:themeShade="FF"/>
          <w:sz w:val="40"/>
          <w:szCs w:val="40"/>
          <w:lang w:val="en-US"/>
        </w:rPr>
        <w:t>Figure 3: Performance Dataset Table</w:t>
      </w:r>
    </w:p>
    <w:p w:rsidR="7CE21A18" w:rsidP="7CE21A18" w:rsidRDefault="7CE21A18" w14:paraId="2654A18A" w14:textId="19C7C285">
      <w:pPr>
        <w:jc w:val="left"/>
        <w:rPr>
          <w:color w:val="000000" w:themeColor="text1" w:themeTint="FF" w:themeShade="FF"/>
        </w:rPr>
      </w:pPr>
    </w:p>
    <w:p w:rsidR="559C15F4" w:rsidP="7CE21A18" w:rsidRDefault="559C15F4" w14:paraId="789AB810" w14:textId="39EEC63A">
      <w:pPr>
        <w:pStyle w:val="Heading1"/>
        <w:spacing w:before="322" w:beforeAutospacing="off" w:after="322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7CE21A18" w:rsidR="559C15F4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Data Cleaning</w:t>
      </w:r>
      <w:r w:rsidRPr="7CE21A18" w:rsidR="7BB249AF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 xml:space="preserve"> :</w:t>
      </w:r>
    </w:p>
    <w:p w:rsidR="559C15F4" w:rsidP="7CE21A18" w:rsidRDefault="559C15F4" w14:paraId="799A9621" w14:textId="650CE8E0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Data cleaning ensures that the dataset is </w:t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accurate</w:t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and free from errors.</w:t>
      </w:r>
    </w:p>
    <w:p w:rsidR="559C15F4" w:rsidP="7CE21A18" w:rsidRDefault="559C15F4" w14:paraId="0D672F51" w14:textId="4ACF8E29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Common data cleaning steps:</w:t>
      </w:r>
    </w:p>
    <w:p w:rsidR="559C15F4" w:rsidP="7CE21A18" w:rsidRDefault="559C15F4" w14:paraId="4DB2235F" w14:textId="522BE294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• Removing duplicate records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Handling missing values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Ensuring consistent data types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</w:t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Validating</w:t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employee IDs</w:t>
      </w:r>
    </w:p>
    <w:p w:rsidR="7CE21A18" w:rsidP="7CE21A18" w:rsidRDefault="7CE21A18" w14:paraId="5F64D817" w14:textId="5473C38F">
      <w:pPr>
        <w:jc w:val="left"/>
        <w:rPr>
          <w:color w:val="000000" w:themeColor="text1" w:themeTint="FF" w:themeShade="FF"/>
        </w:rPr>
      </w:pPr>
    </w:p>
    <w:p w:rsidR="559C15F4" w:rsidP="7CE21A18" w:rsidRDefault="559C15F4" w14:paraId="5F55F5EE" w14:textId="587A07C9">
      <w:pPr>
        <w:pStyle w:val="Heading2"/>
        <w:spacing w:before="299" w:beforeAutospacing="off" w:after="299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7CE21A18" w:rsidR="559C15F4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Example SQL Query</w:t>
      </w:r>
    </w:p>
    <w:p w:rsidR="559C15F4" w:rsidP="7CE21A18" w:rsidRDefault="559C15F4" w14:paraId="5E685999" w14:textId="3A66CCC6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Check missing job titles.</w:t>
      </w:r>
    </w:p>
    <w:p w:rsidR="559C15F4" w:rsidP="7CE21A18" w:rsidRDefault="559C15F4" w14:paraId="1F17A32E" w14:textId="04AEBDF5">
      <w:p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Consolas" w:hAnsi="Consolas" w:eastAsia="Consolas" w:cs="Consolas"/>
          <w:noProof w:val="0"/>
          <w:color w:val="000000" w:themeColor="text1" w:themeTint="FF" w:themeShade="FF"/>
          <w:sz w:val="40"/>
          <w:szCs w:val="40"/>
          <w:lang w:val="en-US"/>
        </w:rPr>
        <w:t>SELECT *</w:t>
      </w:r>
      <w:r>
        <w:br/>
      </w:r>
      <w:r w:rsidRPr="7CE21A18" w:rsidR="559C15F4">
        <w:rPr>
          <w:rFonts w:ascii="Consolas" w:hAnsi="Consolas" w:eastAsia="Consolas" w:cs="Consolas"/>
          <w:noProof w:val="0"/>
          <w:color w:val="000000" w:themeColor="text1" w:themeTint="FF" w:themeShade="FF"/>
          <w:sz w:val="40"/>
          <w:szCs w:val="40"/>
          <w:lang w:val="en-US"/>
        </w:rPr>
        <w:t>FROM employee</w:t>
      </w:r>
      <w:r>
        <w:br/>
      </w:r>
      <w:r w:rsidRPr="7CE21A18" w:rsidR="559C15F4">
        <w:rPr>
          <w:rFonts w:ascii="Consolas" w:hAnsi="Consolas" w:eastAsia="Consolas" w:cs="Consolas"/>
          <w:noProof w:val="0"/>
          <w:color w:val="000000" w:themeColor="text1" w:themeTint="FF" w:themeShade="FF"/>
          <w:sz w:val="40"/>
          <w:szCs w:val="40"/>
          <w:lang w:val="en-US"/>
        </w:rPr>
        <w:t xml:space="preserve">WHERE </w:t>
      </w:r>
      <w:r w:rsidRPr="7CE21A18" w:rsidR="559C15F4">
        <w:rPr>
          <w:rFonts w:ascii="Consolas" w:hAnsi="Consolas" w:eastAsia="Consolas" w:cs="Consolas"/>
          <w:noProof w:val="0"/>
          <w:color w:val="000000" w:themeColor="text1" w:themeTint="FF" w:themeShade="FF"/>
          <w:sz w:val="40"/>
          <w:szCs w:val="40"/>
          <w:lang w:val="en-US"/>
        </w:rPr>
        <w:t>job_title</w:t>
      </w:r>
      <w:r w:rsidRPr="7CE21A18" w:rsidR="559C15F4">
        <w:rPr>
          <w:rFonts w:ascii="Consolas" w:hAnsi="Consolas" w:eastAsia="Consolas" w:cs="Consolas"/>
          <w:noProof w:val="0"/>
          <w:color w:val="000000" w:themeColor="text1" w:themeTint="FF" w:themeShade="FF"/>
          <w:sz w:val="40"/>
          <w:szCs w:val="40"/>
          <w:lang w:val="en-US"/>
        </w:rPr>
        <w:t xml:space="preserve"> IS NULL;</w:t>
      </w:r>
    </w:p>
    <w:p w:rsidR="559C15F4" w:rsidP="7CE21A18" w:rsidRDefault="559C15F4" w14:paraId="32E451B9" w14:textId="640CD559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Purpose: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Identify employees without job role information.</w:t>
      </w:r>
    </w:p>
    <w:p w:rsidR="47E42772" w:rsidP="7CE21A18" w:rsidRDefault="47E42772" w14:paraId="66675134" w14:textId="415DF51A">
      <w:pPr>
        <w:pStyle w:val="Normal"/>
        <w:jc w:val="left"/>
      </w:pPr>
      <w:r w:rsidR="47E42772">
        <w:drawing>
          <wp:inline wp14:editId="5EB96AA3" wp14:anchorId="52F06F21">
            <wp:extent cx="5943600" cy="2905125"/>
            <wp:effectExtent l="0" t="0" r="0" b="0"/>
            <wp:docPr id="9791417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9141714" name="Picture 979141714"/>
                    <pic:cNvPicPr/>
                  </pic:nvPicPr>
                  <pic:blipFill>
                    <a:blip xmlns:r="http://schemas.openxmlformats.org/officeDocument/2006/relationships" r:embed="rId18687325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34B4B9" w:rsidP="7CE21A18" w:rsidRDefault="7834B4B9" w14:paraId="01145D9A" w14:textId="0B3CB0EC">
      <w:pPr>
        <w:pStyle w:val="Normal"/>
        <w:jc w:val="left"/>
      </w:pPr>
      <w:r w:rsidR="7834B4B9">
        <w:drawing>
          <wp:inline wp14:editId="4CE23352" wp14:anchorId="6685FF5D">
            <wp:extent cx="5943600" cy="2867025"/>
            <wp:effectExtent l="0" t="0" r="0" b="0"/>
            <wp:docPr id="19566083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6608347" name="Picture 1956608347"/>
                    <pic:cNvPicPr/>
                  </pic:nvPicPr>
                  <pic:blipFill>
                    <a:blip xmlns:r="http://schemas.openxmlformats.org/officeDocument/2006/relationships" r:embed="rId13552922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9C15F4" w:rsidP="7CE21A18" w:rsidRDefault="559C15F4" w14:paraId="5500EC97" w14:textId="51A6A3D4">
      <w:pPr>
        <w:pStyle w:val="Heading1"/>
        <w:spacing w:before="322" w:beforeAutospacing="off" w:after="322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7CE21A18" w:rsidR="559C15F4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 xml:space="preserve">Derived Metrics </w:t>
      </w:r>
    </w:p>
    <w:p w:rsidR="559C15F4" w:rsidP="7CE21A18" w:rsidRDefault="559C15F4" w14:paraId="40A04144" w14:textId="0BBDE401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Derived metrics are calculated fields used to generate insights.</w:t>
      </w:r>
    </w:p>
    <w:p w:rsidR="7CE21A18" w:rsidP="7CE21A18" w:rsidRDefault="7CE21A18" w14:paraId="3D8D025C" w14:textId="4DECECB8">
      <w:pPr>
        <w:jc w:val="left"/>
        <w:rPr>
          <w:color w:val="000000" w:themeColor="text1" w:themeTint="FF" w:themeShade="FF"/>
        </w:rPr>
      </w:pPr>
    </w:p>
    <w:p w:rsidR="559C15F4" w:rsidP="7CE21A18" w:rsidRDefault="559C15F4" w14:paraId="4422A584" w14:textId="51F9F836">
      <w:pPr>
        <w:pStyle w:val="Heading2"/>
        <w:spacing w:before="299" w:beforeAutospacing="off" w:after="299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7CE21A18" w:rsidR="559C15F4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Average Performance Score</w:t>
      </w:r>
    </w:p>
    <w:p w:rsidR="559C15F4" w:rsidP="7CE21A18" w:rsidRDefault="559C15F4" w14:paraId="7598BCFA" w14:textId="3EEC5258">
      <w:p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Consolas" w:hAnsi="Consolas" w:eastAsia="Consolas" w:cs="Consolas"/>
          <w:noProof w:val="0"/>
          <w:color w:val="000000" w:themeColor="text1" w:themeTint="FF" w:themeShade="FF"/>
          <w:sz w:val="40"/>
          <w:szCs w:val="40"/>
          <w:lang w:val="en-US"/>
        </w:rPr>
        <w:t xml:space="preserve">SELECT </w:t>
      </w:r>
      <w:r w:rsidRPr="7CE21A18" w:rsidR="559C15F4">
        <w:rPr>
          <w:rFonts w:ascii="Consolas" w:hAnsi="Consolas" w:eastAsia="Consolas" w:cs="Consolas"/>
          <w:noProof w:val="0"/>
          <w:color w:val="000000" w:themeColor="text1" w:themeTint="FF" w:themeShade="FF"/>
          <w:sz w:val="40"/>
          <w:szCs w:val="40"/>
          <w:lang w:val="en-US"/>
        </w:rPr>
        <w:t>AVG(</w:t>
      </w:r>
      <w:r w:rsidRPr="7CE21A18" w:rsidR="559C15F4">
        <w:rPr>
          <w:rFonts w:ascii="Consolas" w:hAnsi="Consolas" w:eastAsia="Consolas" w:cs="Consolas"/>
          <w:noProof w:val="0"/>
          <w:color w:val="000000" w:themeColor="text1" w:themeTint="FF" w:themeShade="FF"/>
          <w:sz w:val="40"/>
          <w:szCs w:val="40"/>
          <w:lang w:val="en-US"/>
        </w:rPr>
        <w:t>performance_score</w:t>
      </w:r>
      <w:r w:rsidRPr="7CE21A18" w:rsidR="559C15F4">
        <w:rPr>
          <w:rFonts w:ascii="Consolas" w:hAnsi="Consolas" w:eastAsia="Consolas" w:cs="Consolas"/>
          <w:noProof w:val="0"/>
          <w:color w:val="000000" w:themeColor="text1" w:themeTint="FF" w:themeShade="FF"/>
          <w:sz w:val="40"/>
          <w:szCs w:val="40"/>
          <w:lang w:val="en-US"/>
        </w:rPr>
        <w:t>) AS avg_performance</w:t>
      </w:r>
      <w:r>
        <w:br/>
      </w:r>
      <w:r w:rsidRPr="7CE21A18" w:rsidR="559C15F4">
        <w:rPr>
          <w:rFonts w:ascii="Consolas" w:hAnsi="Consolas" w:eastAsia="Consolas" w:cs="Consolas"/>
          <w:noProof w:val="0"/>
          <w:color w:val="000000" w:themeColor="text1" w:themeTint="FF" w:themeShade="FF"/>
          <w:sz w:val="40"/>
          <w:szCs w:val="40"/>
          <w:lang w:val="en-US"/>
        </w:rPr>
        <w:t xml:space="preserve">FROM </w:t>
      </w:r>
      <w:r w:rsidRPr="7CE21A18" w:rsidR="559C15F4">
        <w:rPr>
          <w:rFonts w:ascii="Consolas" w:hAnsi="Consolas" w:eastAsia="Consolas" w:cs="Consolas"/>
          <w:noProof w:val="0"/>
          <w:color w:val="000000" w:themeColor="text1" w:themeTint="FF" w:themeShade="FF"/>
          <w:sz w:val="40"/>
          <w:szCs w:val="40"/>
          <w:lang w:val="en-US"/>
        </w:rPr>
        <w:t>performance_details</w:t>
      </w:r>
      <w:r w:rsidRPr="7CE21A18" w:rsidR="559C15F4">
        <w:rPr>
          <w:rFonts w:ascii="Consolas" w:hAnsi="Consolas" w:eastAsia="Consolas" w:cs="Consolas"/>
          <w:noProof w:val="0"/>
          <w:color w:val="000000" w:themeColor="text1" w:themeTint="FF" w:themeShade="FF"/>
          <w:sz w:val="40"/>
          <w:szCs w:val="40"/>
          <w:lang w:val="en-US"/>
        </w:rPr>
        <w:t>;</w:t>
      </w:r>
    </w:p>
    <w:p w:rsidR="559C15F4" w:rsidP="7CE21A18" w:rsidRDefault="559C15F4" w14:paraId="0387B30F" w14:textId="71F576FF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Result: </w:t>
      </w:r>
      <w:r w:rsidRPr="7CE21A18" w:rsidR="559C15F4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  <w:t>6.05</w:t>
      </w:r>
    </w:p>
    <w:p w:rsidR="7CE21A18" w:rsidP="7CE21A18" w:rsidRDefault="7CE21A18" w14:paraId="0951DB39" w14:textId="0AC36E07">
      <w:pPr>
        <w:jc w:val="left"/>
        <w:rPr>
          <w:color w:val="000000" w:themeColor="text1" w:themeTint="FF" w:themeShade="FF"/>
        </w:rPr>
      </w:pPr>
    </w:p>
    <w:p w:rsidR="559C15F4" w:rsidP="7CE21A18" w:rsidRDefault="559C15F4" w14:paraId="2F089FFA" w14:textId="2177BA78">
      <w:pPr>
        <w:pStyle w:val="Heading2"/>
        <w:spacing w:before="299" w:beforeAutospacing="off" w:after="299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7CE21A18" w:rsidR="559C15F4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Total Projects Completed</w:t>
      </w:r>
    </w:p>
    <w:p w:rsidR="559C15F4" w:rsidP="7CE21A18" w:rsidRDefault="559C15F4" w14:paraId="0236D04A" w14:textId="6F57FB55">
      <w:p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Consolas" w:hAnsi="Consolas" w:eastAsia="Consolas" w:cs="Consolas"/>
          <w:noProof w:val="0"/>
          <w:color w:val="000000" w:themeColor="text1" w:themeTint="FF" w:themeShade="FF"/>
          <w:sz w:val="40"/>
          <w:szCs w:val="40"/>
          <w:lang w:val="en-US"/>
        </w:rPr>
        <w:t xml:space="preserve">SELECT </w:t>
      </w:r>
      <w:r w:rsidRPr="7CE21A18" w:rsidR="559C15F4">
        <w:rPr>
          <w:rFonts w:ascii="Consolas" w:hAnsi="Consolas" w:eastAsia="Consolas" w:cs="Consolas"/>
          <w:noProof w:val="0"/>
          <w:color w:val="000000" w:themeColor="text1" w:themeTint="FF" w:themeShade="FF"/>
          <w:sz w:val="40"/>
          <w:szCs w:val="40"/>
          <w:lang w:val="en-US"/>
        </w:rPr>
        <w:t>SUM(</w:t>
      </w:r>
      <w:r w:rsidRPr="7CE21A18" w:rsidR="559C15F4">
        <w:rPr>
          <w:rFonts w:ascii="Consolas" w:hAnsi="Consolas" w:eastAsia="Consolas" w:cs="Consolas"/>
          <w:noProof w:val="0"/>
          <w:color w:val="000000" w:themeColor="text1" w:themeTint="FF" w:themeShade="FF"/>
          <w:sz w:val="40"/>
          <w:szCs w:val="40"/>
          <w:lang w:val="en-US"/>
        </w:rPr>
        <w:t>projects_completed</w:t>
      </w:r>
      <w:r w:rsidRPr="7CE21A18" w:rsidR="559C15F4">
        <w:rPr>
          <w:rFonts w:ascii="Consolas" w:hAnsi="Consolas" w:eastAsia="Consolas" w:cs="Consolas"/>
          <w:noProof w:val="0"/>
          <w:color w:val="000000" w:themeColor="text1" w:themeTint="FF" w:themeShade="FF"/>
          <w:sz w:val="40"/>
          <w:szCs w:val="40"/>
          <w:lang w:val="en-US"/>
        </w:rPr>
        <w:t>) AS total_projects</w:t>
      </w:r>
      <w:r>
        <w:br/>
      </w:r>
      <w:r w:rsidRPr="7CE21A18" w:rsidR="559C15F4">
        <w:rPr>
          <w:rFonts w:ascii="Consolas" w:hAnsi="Consolas" w:eastAsia="Consolas" w:cs="Consolas"/>
          <w:noProof w:val="0"/>
          <w:color w:val="000000" w:themeColor="text1" w:themeTint="FF" w:themeShade="FF"/>
          <w:sz w:val="40"/>
          <w:szCs w:val="40"/>
          <w:lang w:val="en-US"/>
        </w:rPr>
        <w:t xml:space="preserve">FROM </w:t>
      </w:r>
      <w:r w:rsidRPr="7CE21A18" w:rsidR="559C15F4">
        <w:rPr>
          <w:rFonts w:ascii="Consolas" w:hAnsi="Consolas" w:eastAsia="Consolas" w:cs="Consolas"/>
          <w:noProof w:val="0"/>
          <w:color w:val="000000" w:themeColor="text1" w:themeTint="FF" w:themeShade="FF"/>
          <w:sz w:val="40"/>
          <w:szCs w:val="40"/>
          <w:lang w:val="en-US"/>
        </w:rPr>
        <w:t>performance_details</w:t>
      </w:r>
      <w:r w:rsidRPr="7CE21A18" w:rsidR="559C15F4">
        <w:rPr>
          <w:rFonts w:ascii="Consolas" w:hAnsi="Consolas" w:eastAsia="Consolas" w:cs="Consolas"/>
          <w:noProof w:val="0"/>
          <w:color w:val="000000" w:themeColor="text1" w:themeTint="FF" w:themeShade="FF"/>
          <w:sz w:val="40"/>
          <w:szCs w:val="40"/>
          <w:lang w:val="en-US"/>
        </w:rPr>
        <w:t>;</w:t>
      </w:r>
    </w:p>
    <w:p w:rsidR="559C15F4" w:rsidP="7CE21A18" w:rsidRDefault="559C15F4" w14:paraId="77575238" w14:textId="6CE4F4ED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Result: </w:t>
      </w:r>
      <w:r w:rsidRPr="7CE21A18" w:rsidR="559C15F4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  <w:t>5513 Projects</w:t>
      </w:r>
    </w:p>
    <w:p w:rsidR="7CE21A18" w:rsidP="7CE21A18" w:rsidRDefault="7CE21A18" w14:paraId="0EDC6D6C" w14:textId="0960E22D">
      <w:pPr>
        <w:jc w:val="left"/>
        <w:rPr>
          <w:color w:val="000000" w:themeColor="text1" w:themeTint="FF" w:themeShade="FF"/>
        </w:rPr>
      </w:pPr>
    </w:p>
    <w:p w:rsidR="559C15F4" w:rsidP="7CE21A18" w:rsidRDefault="559C15F4" w14:paraId="7BC0013B" w14:textId="322F3D43">
      <w:pPr>
        <w:pStyle w:val="Heading2"/>
        <w:spacing w:before="299" w:beforeAutospacing="off" w:after="299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7CE21A18" w:rsidR="559C15F4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Average Attendance</w:t>
      </w:r>
    </w:p>
    <w:p w:rsidR="559C15F4" w:rsidP="7CE21A18" w:rsidRDefault="559C15F4" w14:paraId="0FCA71C2" w14:textId="5179F323">
      <w:p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Consolas" w:hAnsi="Consolas" w:eastAsia="Consolas" w:cs="Consolas"/>
          <w:noProof w:val="0"/>
          <w:color w:val="000000" w:themeColor="text1" w:themeTint="FF" w:themeShade="FF"/>
          <w:sz w:val="40"/>
          <w:szCs w:val="40"/>
          <w:lang w:val="en-US"/>
        </w:rPr>
        <w:t xml:space="preserve">SELECT </w:t>
      </w:r>
      <w:r w:rsidRPr="7CE21A18" w:rsidR="559C15F4">
        <w:rPr>
          <w:rFonts w:ascii="Consolas" w:hAnsi="Consolas" w:eastAsia="Consolas" w:cs="Consolas"/>
          <w:noProof w:val="0"/>
          <w:color w:val="000000" w:themeColor="text1" w:themeTint="FF" w:themeShade="FF"/>
          <w:sz w:val="40"/>
          <w:szCs w:val="40"/>
          <w:lang w:val="en-US"/>
        </w:rPr>
        <w:t>AVG(</w:t>
      </w:r>
      <w:r w:rsidRPr="7CE21A18" w:rsidR="559C15F4">
        <w:rPr>
          <w:rFonts w:ascii="Consolas" w:hAnsi="Consolas" w:eastAsia="Consolas" w:cs="Consolas"/>
          <w:noProof w:val="0"/>
          <w:color w:val="000000" w:themeColor="text1" w:themeTint="FF" w:themeShade="FF"/>
          <w:sz w:val="40"/>
          <w:szCs w:val="40"/>
          <w:lang w:val="en-US"/>
        </w:rPr>
        <w:t>attendance_percentage</w:t>
      </w:r>
      <w:r w:rsidRPr="7CE21A18" w:rsidR="559C15F4">
        <w:rPr>
          <w:rFonts w:ascii="Consolas" w:hAnsi="Consolas" w:eastAsia="Consolas" w:cs="Consolas"/>
          <w:noProof w:val="0"/>
          <w:color w:val="000000" w:themeColor="text1" w:themeTint="FF" w:themeShade="FF"/>
          <w:sz w:val="40"/>
          <w:szCs w:val="40"/>
          <w:lang w:val="en-US"/>
        </w:rPr>
        <w:t>) AS avg_attendance</w:t>
      </w:r>
      <w:r>
        <w:br/>
      </w:r>
      <w:r w:rsidRPr="7CE21A18" w:rsidR="559C15F4">
        <w:rPr>
          <w:rFonts w:ascii="Consolas" w:hAnsi="Consolas" w:eastAsia="Consolas" w:cs="Consolas"/>
          <w:noProof w:val="0"/>
          <w:color w:val="000000" w:themeColor="text1" w:themeTint="FF" w:themeShade="FF"/>
          <w:sz w:val="40"/>
          <w:szCs w:val="40"/>
          <w:lang w:val="en-US"/>
        </w:rPr>
        <w:t xml:space="preserve">FROM </w:t>
      </w:r>
      <w:r w:rsidRPr="7CE21A18" w:rsidR="559C15F4">
        <w:rPr>
          <w:rFonts w:ascii="Consolas" w:hAnsi="Consolas" w:eastAsia="Consolas" w:cs="Consolas"/>
          <w:noProof w:val="0"/>
          <w:color w:val="000000" w:themeColor="text1" w:themeTint="FF" w:themeShade="FF"/>
          <w:sz w:val="40"/>
          <w:szCs w:val="40"/>
          <w:lang w:val="en-US"/>
        </w:rPr>
        <w:t>performance_details</w:t>
      </w:r>
      <w:r w:rsidRPr="7CE21A18" w:rsidR="559C15F4">
        <w:rPr>
          <w:rFonts w:ascii="Consolas" w:hAnsi="Consolas" w:eastAsia="Consolas" w:cs="Consolas"/>
          <w:noProof w:val="0"/>
          <w:color w:val="000000" w:themeColor="text1" w:themeTint="FF" w:themeShade="FF"/>
          <w:sz w:val="40"/>
          <w:szCs w:val="40"/>
          <w:lang w:val="en-US"/>
        </w:rPr>
        <w:t>;</w:t>
      </w:r>
    </w:p>
    <w:p w:rsidR="559C15F4" w:rsidP="7CE21A18" w:rsidRDefault="559C15F4" w14:paraId="52CD993D" w14:textId="2F16FD1E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Result: </w:t>
      </w:r>
      <w:r w:rsidRPr="7CE21A18" w:rsidR="559C15F4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  <w:t>74.98%</w:t>
      </w:r>
    </w:p>
    <w:p w:rsidR="7CE21A18" w:rsidP="7CE21A18" w:rsidRDefault="7CE21A18" w14:paraId="4930E168" w14:textId="6CD6319D">
      <w:pPr>
        <w:jc w:val="left"/>
        <w:rPr>
          <w:color w:val="000000" w:themeColor="text1" w:themeTint="FF" w:themeShade="FF"/>
        </w:rPr>
      </w:pPr>
    </w:p>
    <w:p w:rsidR="559C15F4" w:rsidP="7CE21A18" w:rsidRDefault="559C15F4" w14:paraId="51A38260" w14:textId="06B27149">
      <w:pPr>
        <w:pStyle w:val="Heading2"/>
        <w:spacing w:before="299" w:beforeAutospacing="off" w:after="299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7CE21A18" w:rsidR="559C15F4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Total Bonus Distributed</w:t>
      </w:r>
    </w:p>
    <w:p w:rsidR="559C15F4" w:rsidP="7CE21A18" w:rsidRDefault="559C15F4" w14:paraId="58665AEB" w14:textId="15221137">
      <w:p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Consolas" w:hAnsi="Consolas" w:eastAsia="Consolas" w:cs="Consolas"/>
          <w:noProof w:val="0"/>
          <w:color w:val="000000" w:themeColor="text1" w:themeTint="FF" w:themeShade="FF"/>
          <w:sz w:val="40"/>
          <w:szCs w:val="40"/>
          <w:lang w:val="en-US"/>
        </w:rPr>
        <w:t xml:space="preserve">SELECT </w:t>
      </w:r>
      <w:r w:rsidRPr="7CE21A18" w:rsidR="559C15F4">
        <w:rPr>
          <w:rFonts w:ascii="Consolas" w:hAnsi="Consolas" w:eastAsia="Consolas" w:cs="Consolas"/>
          <w:noProof w:val="0"/>
          <w:color w:val="000000" w:themeColor="text1" w:themeTint="FF" w:themeShade="FF"/>
          <w:sz w:val="40"/>
          <w:szCs w:val="40"/>
          <w:lang w:val="en-US"/>
        </w:rPr>
        <w:t>SUM(</w:t>
      </w:r>
      <w:r w:rsidRPr="7CE21A18" w:rsidR="559C15F4">
        <w:rPr>
          <w:rFonts w:ascii="Consolas" w:hAnsi="Consolas" w:eastAsia="Consolas" w:cs="Consolas"/>
          <w:noProof w:val="0"/>
          <w:color w:val="000000" w:themeColor="text1" w:themeTint="FF" w:themeShade="FF"/>
          <w:sz w:val="40"/>
          <w:szCs w:val="40"/>
          <w:lang w:val="en-US"/>
        </w:rPr>
        <w:t>bonus_amount</w:t>
      </w:r>
      <w:r w:rsidRPr="7CE21A18" w:rsidR="559C15F4">
        <w:rPr>
          <w:rFonts w:ascii="Consolas" w:hAnsi="Consolas" w:eastAsia="Consolas" w:cs="Consolas"/>
          <w:noProof w:val="0"/>
          <w:color w:val="000000" w:themeColor="text1" w:themeTint="FF" w:themeShade="FF"/>
          <w:sz w:val="40"/>
          <w:szCs w:val="40"/>
          <w:lang w:val="en-US"/>
        </w:rPr>
        <w:t>) AS total_bonus</w:t>
      </w:r>
      <w:r>
        <w:br/>
      </w:r>
      <w:r w:rsidRPr="7CE21A18" w:rsidR="559C15F4">
        <w:rPr>
          <w:rFonts w:ascii="Consolas" w:hAnsi="Consolas" w:eastAsia="Consolas" w:cs="Consolas"/>
          <w:noProof w:val="0"/>
          <w:color w:val="000000" w:themeColor="text1" w:themeTint="FF" w:themeShade="FF"/>
          <w:sz w:val="40"/>
          <w:szCs w:val="40"/>
          <w:lang w:val="en-US"/>
        </w:rPr>
        <w:t xml:space="preserve">FROM </w:t>
      </w:r>
      <w:r w:rsidRPr="7CE21A18" w:rsidR="559C15F4">
        <w:rPr>
          <w:rFonts w:ascii="Consolas" w:hAnsi="Consolas" w:eastAsia="Consolas" w:cs="Consolas"/>
          <w:noProof w:val="0"/>
          <w:color w:val="000000" w:themeColor="text1" w:themeTint="FF" w:themeShade="FF"/>
          <w:sz w:val="40"/>
          <w:szCs w:val="40"/>
          <w:lang w:val="en-US"/>
        </w:rPr>
        <w:t>performance_details</w:t>
      </w:r>
      <w:r w:rsidRPr="7CE21A18" w:rsidR="559C15F4">
        <w:rPr>
          <w:rFonts w:ascii="Consolas" w:hAnsi="Consolas" w:eastAsia="Consolas" w:cs="Consolas"/>
          <w:noProof w:val="0"/>
          <w:color w:val="000000" w:themeColor="text1" w:themeTint="FF" w:themeShade="FF"/>
          <w:sz w:val="40"/>
          <w:szCs w:val="40"/>
          <w:lang w:val="en-US"/>
        </w:rPr>
        <w:t>;</w:t>
      </w:r>
    </w:p>
    <w:p w:rsidR="559C15F4" w:rsidP="7CE21A18" w:rsidRDefault="559C15F4" w14:paraId="3677D536" w14:textId="5A82F2CE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Result: </w:t>
      </w:r>
      <w:r w:rsidRPr="7CE21A18" w:rsidR="559C15F4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  <w:t xml:space="preserve">28 </w:t>
      </w:r>
      <w:r w:rsidRPr="7CE21A18" w:rsidR="559C15F4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  <w:t>Million</w:t>
      </w:r>
    </w:p>
    <w:p w:rsidR="306FB50E" w:rsidP="7CE21A18" w:rsidRDefault="306FB50E" w14:paraId="7E18F034" w14:textId="67BE1A0A">
      <w:pPr>
        <w:pStyle w:val="Normal"/>
        <w:spacing w:before="240" w:beforeAutospacing="off" w:after="240" w:afterAutospacing="off"/>
        <w:jc w:val="left"/>
      </w:pPr>
      <w:r w:rsidR="306FB50E">
        <w:drawing>
          <wp:inline wp14:editId="08AD546F" wp14:anchorId="244CEEAE">
            <wp:extent cx="5943600" cy="3876675"/>
            <wp:effectExtent l="0" t="0" r="0" b="0"/>
            <wp:docPr id="11657597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5759726" name="Picture 1165759726"/>
                    <pic:cNvPicPr/>
                  </pic:nvPicPr>
                  <pic:blipFill>
                    <a:blip xmlns:r="http://schemas.openxmlformats.org/officeDocument/2006/relationships" r:embed="rId11196692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E21A18" w:rsidP="7CE21A18" w:rsidRDefault="7CE21A18" w14:paraId="622B794D" w14:textId="50849DB8">
      <w:pPr>
        <w:jc w:val="left"/>
        <w:rPr>
          <w:color w:val="000000" w:themeColor="text1" w:themeTint="FF" w:themeShade="FF"/>
        </w:rPr>
      </w:pPr>
    </w:p>
    <w:p w:rsidR="559C15F4" w:rsidP="7CE21A18" w:rsidRDefault="559C15F4" w14:paraId="4B9CCBEA" w14:textId="41A5518E">
      <w:pPr>
        <w:pStyle w:val="Heading1"/>
        <w:spacing w:before="322" w:beforeAutospacing="off" w:after="322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7CE21A18" w:rsidR="559C15F4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Power BI Dashboard</w:t>
      </w:r>
    </w:p>
    <w:p w:rsidR="559C15F4" w:rsidP="7CE21A18" w:rsidRDefault="559C15F4" w14:paraId="32B86E97" w14:textId="2D2D6DD9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The Power BI dashboard visualizes HR data using </w:t>
      </w:r>
      <w:r w:rsidRPr="7CE21A18" w:rsidR="559C15F4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  <w:t>KPIs, slicers, and charts</w:t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.</w:t>
      </w:r>
    </w:p>
    <w:p w:rsidR="7CE21A18" w:rsidP="7CE21A18" w:rsidRDefault="7CE21A18" w14:paraId="5D3B0BD4" w14:textId="6296E493">
      <w:pPr>
        <w:jc w:val="left"/>
        <w:rPr>
          <w:color w:val="000000" w:themeColor="text1" w:themeTint="FF" w:themeShade="FF"/>
        </w:rPr>
      </w:pPr>
    </w:p>
    <w:p w:rsidR="559C15F4" w:rsidP="7CE21A18" w:rsidRDefault="559C15F4" w14:paraId="12DD4038" w14:textId="73FF85BA">
      <w:pPr>
        <w:pStyle w:val="Heading1"/>
        <w:spacing w:before="322" w:beforeAutospacing="off" w:after="322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7CE21A18" w:rsidR="559C15F4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KPIs (Key Performance Indicators)</w:t>
      </w:r>
    </w:p>
    <w:p w:rsidR="559C15F4" w:rsidP="7CE21A18" w:rsidRDefault="559C15F4" w14:paraId="7DBEFD1C" w14:textId="44D557A2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• Total Employees – 1000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Average Performance Score – 6.05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Total Projects Completed – 5513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Total Bonus Distributed – 28M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Average Attendance – 74.98%</w:t>
      </w:r>
    </w:p>
    <w:p w:rsidR="559C15F4" w:rsidP="7CE21A18" w:rsidRDefault="559C15F4" w14:paraId="204D23DB" w14:textId="62E36977">
      <w:pPr>
        <w:pStyle w:val="Heading1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7CE21A18" w:rsidR="559C15F4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Slicers</w:t>
      </w:r>
    </w:p>
    <w:p w:rsidR="559C15F4" w:rsidP="7CE21A18" w:rsidRDefault="559C15F4" w14:paraId="05219A03" w14:textId="0DFD5372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Slicers allow users to </w:t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filter dashboard</w:t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data interactively.</w:t>
      </w:r>
    </w:p>
    <w:p w:rsidR="559C15F4" w:rsidP="7CE21A18" w:rsidRDefault="559C15F4" w14:paraId="2CA7F720" w14:textId="29B590B2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Used slicers:</w:t>
      </w:r>
    </w:p>
    <w:p w:rsidR="559C15F4" w:rsidP="7CE21A18" w:rsidRDefault="559C15F4" w14:paraId="415C5FC4" w14:textId="40A60744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• Review Year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Employment Type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Job Title</w:t>
      </w:r>
    </w:p>
    <w:p w:rsidR="559C15F4" w:rsidP="7CE21A18" w:rsidRDefault="559C15F4" w14:paraId="5B6F7FCE" w14:textId="54E02222">
      <w:pPr>
        <w:pStyle w:val="Heading1"/>
        <w:spacing w:before="322" w:beforeAutospacing="off" w:after="322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7CE21A18" w:rsidR="559C15F4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Charts Used</w:t>
      </w:r>
    </w:p>
    <w:p w:rsidR="559C15F4" w:rsidP="7CE21A18" w:rsidRDefault="559C15F4" w14:paraId="2DC117B6" w14:textId="1179D877">
      <w:pPr>
        <w:pStyle w:val="Heading2"/>
        <w:spacing w:before="299" w:beforeAutospacing="off" w:after="299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7CE21A18" w:rsidR="559C15F4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Donut Chart</w:t>
      </w:r>
    </w:p>
    <w:p w:rsidR="559C15F4" w:rsidP="7CE21A18" w:rsidRDefault="559C15F4" w14:paraId="79414118" w14:textId="03FA012B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Employee Distribution by Job Title.</w:t>
      </w:r>
    </w:p>
    <w:p w:rsidR="559C15F4" w:rsidP="7CE21A18" w:rsidRDefault="559C15F4" w14:paraId="73FCD38C" w14:textId="3220A263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Purpose: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Shows percentage of employees across departments.</w:t>
      </w:r>
    </w:p>
    <w:p w:rsidR="559C15F4" w:rsidP="7CE21A18" w:rsidRDefault="559C15F4" w14:paraId="1D657F18" w14:textId="08971C8D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Example:</w:t>
      </w:r>
    </w:p>
    <w:p w:rsidR="559C15F4" w:rsidP="7CE21A18" w:rsidRDefault="559C15F4" w14:paraId="2E7AD336" w14:textId="19FD2D13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• Financial Analyst – </w:t>
      </w:r>
      <w:r w:rsidRPr="7CE21A18" w:rsidR="559C15F4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  <w:t>12.9%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Data Analyst – </w:t>
      </w:r>
      <w:r w:rsidRPr="7CE21A18" w:rsidR="559C15F4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  <w:t>11.8%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Software Engineer – </w:t>
      </w:r>
      <w:r w:rsidRPr="7CE21A18" w:rsidR="559C15F4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  <w:t>10.2%</w:t>
      </w:r>
    </w:p>
    <w:p w:rsidR="559C15F4" w:rsidP="7CE21A18" w:rsidRDefault="559C15F4" w14:paraId="50EE3F3D" w14:textId="1E3ACE90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7CE21A18" w:rsidR="559C15F4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Line Chart</w:t>
      </w:r>
    </w:p>
    <w:p w:rsidR="559C15F4" w:rsidP="7CE21A18" w:rsidRDefault="559C15F4" w14:paraId="498E2596" w14:textId="57865963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Projects Completed by Year.</w:t>
      </w:r>
    </w:p>
    <w:p w:rsidR="559C15F4" w:rsidP="7CE21A18" w:rsidRDefault="559C15F4" w14:paraId="3DAFDC5F" w14:textId="6570ACA5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Purpose: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Shows productivity </w:t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trend</w:t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across </w:t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years</w:t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.</w:t>
      </w:r>
    </w:p>
    <w:p w:rsidR="559C15F4" w:rsidP="7CE21A18" w:rsidRDefault="559C15F4" w14:paraId="746A59F7" w14:textId="67F287C5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Example trend:</w:t>
      </w:r>
    </w:p>
    <w:p w:rsidR="559C15F4" w:rsidP="7CE21A18" w:rsidRDefault="559C15F4" w14:paraId="38483DBC" w14:textId="72CB40AB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• 2022 shows highest productivity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2023 shows productivity drop</w:t>
      </w:r>
    </w:p>
    <w:p w:rsidR="559C15F4" w:rsidP="7CE21A18" w:rsidRDefault="559C15F4" w14:paraId="5272732F" w14:textId="1D33860C">
      <w:pPr>
        <w:pStyle w:val="Heading2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7CE21A18" w:rsidR="559C15F4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Scatter Chart</w:t>
      </w:r>
    </w:p>
    <w:p w:rsidR="559C15F4" w:rsidP="7CE21A18" w:rsidRDefault="559C15F4" w14:paraId="4152D929" w14:textId="12E3F78B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Attendance vs Performance.</w:t>
      </w:r>
    </w:p>
    <w:p w:rsidR="559C15F4" w:rsidP="7CE21A18" w:rsidRDefault="559C15F4" w14:paraId="281960A1" w14:textId="59BB9F0A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Purpose: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Shows relationship between attendance and performance.</w:t>
      </w:r>
    </w:p>
    <w:p w:rsidR="559C15F4" w:rsidP="7CE21A18" w:rsidRDefault="559C15F4" w14:paraId="76641AC8" w14:textId="0E877796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Insight: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Employees with </w:t>
      </w:r>
      <w:r w:rsidRPr="7CE21A18" w:rsidR="559C15F4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  <w:t>attendance above 80% show higher performance scores</w:t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.</w:t>
      </w:r>
    </w:p>
    <w:p w:rsidR="559C15F4" w:rsidP="7CE21A18" w:rsidRDefault="559C15F4" w14:paraId="16CF77B4" w14:textId="72DA48B5">
      <w:pPr>
        <w:pStyle w:val="Heading2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7CE21A18" w:rsidR="559C15F4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Bar Chart</w:t>
      </w:r>
    </w:p>
    <w:p w:rsidR="559C15F4" w:rsidP="7CE21A18" w:rsidRDefault="559C15F4" w14:paraId="1CCF394B" w14:textId="6C127DD3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Bonus Distribution by Job Title.</w:t>
      </w:r>
    </w:p>
    <w:p w:rsidR="559C15F4" w:rsidP="7CE21A18" w:rsidRDefault="559C15F4" w14:paraId="7E594CA6" w14:textId="32E0093A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Purpose: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Shows which roles receive higher bonuses.</w:t>
      </w:r>
    </w:p>
    <w:p w:rsidR="559C15F4" w:rsidP="7CE21A18" w:rsidRDefault="559C15F4" w14:paraId="1D46DCF0" w14:textId="64F96BD0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Example:</w:t>
      </w:r>
    </w:p>
    <w:p w:rsidR="559C15F4" w:rsidP="7CE21A18" w:rsidRDefault="559C15F4" w14:paraId="79EDBED4" w14:textId="7AF47C2B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• Data Analyst – 3.57M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Financial Analyst – 3.57M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Graphic Designer – 3.02M</w:t>
      </w:r>
    </w:p>
    <w:p w:rsidR="55EAC828" w:rsidP="7CE21A18" w:rsidRDefault="55EAC828" w14:paraId="58FFFA79" w14:textId="7806C5E2">
      <w:pPr>
        <w:pStyle w:val="Normal"/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="55EAC828">
        <w:drawing>
          <wp:inline wp14:editId="10B719F6" wp14:anchorId="0CCD4D79">
            <wp:extent cx="5943600" cy="3371850"/>
            <wp:effectExtent l="0" t="0" r="0" b="0"/>
            <wp:docPr id="2630998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3099887" name="Picture 263099887"/>
                    <pic:cNvPicPr/>
                  </pic:nvPicPr>
                  <pic:blipFill>
                    <a:blip xmlns:r="http://schemas.openxmlformats.org/officeDocument/2006/relationships" r:embed="rId36588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CE21A18" w:rsidR="55EAC828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 xml:space="preserve">    </w:t>
      </w:r>
      <w:r w:rsidRPr="7CE21A18" w:rsidR="559C15F4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Overall Insights</w:t>
      </w:r>
    </w:p>
    <w:p w:rsidR="559C15F4" w:rsidP="7CE21A18" w:rsidRDefault="559C15F4" w14:paraId="62DDC9F0" w14:textId="47878C76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• Total employees analyzed: </w:t>
      </w:r>
      <w:r w:rsidRPr="7CE21A18" w:rsidR="559C15F4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  <w:t>1000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Average performance score: </w:t>
      </w:r>
      <w:r w:rsidRPr="7CE21A18" w:rsidR="559C15F4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  <w:t>6.05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Average attendance: </w:t>
      </w:r>
      <w:r w:rsidRPr="7CE21A18" w:rsidR="559C15F4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  <w:t>74.98%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Total projects completed: </w:t>
      </w:r>
      <w:r w:rsidRPr="7CE21A18" w:rsidR="559C15F4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  <w:t>5513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Analytical roles receive higher bonuses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Productivity decreased in </w:t>
      </w:r>
      <w:r w:rsidRPr="7CE21A18" w:rsidR="559C15F4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  <w:t>2023</w:t>
      </w:r>
    </w:p>
    <w:p w:rsidR="39456DA0" w:rsidP="7CE21A18" w:rsidRDefault="39456DA0" w14:paraId="6055524D" w14:textId="159CFCC9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7CE21A18" w:rsidR="39456DA0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RECOMMENDATIONS</w:t>
      </w:r>
    </w:p>
    <w:p w:rsidR="559C15F4" w:rsidP="7CE21A18" w:rsidRDefault="559C15F4" w14:paraId="73371F72" w14:textId="7A80FF80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• Improve employee engagement programs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Encourage better attendance through HR policies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Introduce performance-based reward systems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</w:t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Monitor</w:t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department productivity regularly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Use HR analytics for strategic workforce planning</w:t>
      </w:r>
    </w:p>
    <w:p w:rsidR="7CE21A18" w:rsidP="7CE21A18" w:rsidRDefault="7CE21A18" w14:paraId="5B5703F6" w14:textId="0110BA41">
      <w:pPr>
        <w:jc w:val="left"/>
        <w:rPr>
          <w:color w:val="000000" w:themeColor="text1" w:themeTint="FF" w:themeShade="FF"/>
        </w:rPr>
      </w:pPr>
    </w:p>
    <w:p w:rsidR="559C15F4" w:rsidP="7CE21A18" w:rsidRDefault="559C15F4" w14:paraId="67F5709E" w14:textId="647100BA">
      <w:pPr>
        <w:pStyle w:val="Heading1"/>
        <w:spacing w:before="322" w:beforeAutospacing="off" w:after="322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7CE21A18" w:rsidR="559C15F4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Conclusion</w:t>
      </w:r>
    </w:p>
    <w:p w:rsidR="559C15F4" w:rsidP="7CE21A18" w:rsidRDefault="559C15F4" w14:paraId="6C13FB04" w14:textId="45D7CB11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This HR Analytics Dashboard project </w:t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demonstrates</w:t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how data analytics can help organizations improve workforce performance and productivity.</w:t>
      </w:r>
    </w:p>
    <w:p w:rsidR="559C15F4" w:rsidP="7CE21A18" w:rsidRDefault="559C15F4" w14:paraId="50D44705" w14:textId="6B898EB6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Using SQL and Power BI, the project provides insights into:</w:t>
      </w:r>
    </w:p>
    <w:p w:rsidR="559C15F4" w:rsidP="7CE21A18" w:rsidRDefault="559C15F4" w14:paraId="197E9863" w14:textId="76521D4E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>• Employee performance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Productivity trends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Attendance impact</w:t>
      </w:r>
      <w:r>
        <w:br/>
      </w: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 • Bonus distribution</w:t>
      </w:r>
    </w:p>
    <w:p w:rsidR="559C15F4" w:rsidP="7CE21A18" w:rsidRDefault="559C15F4" w14:paraId="0A73D6BA" w14:textId="69674C7D">
      <w:pPr>
        <w:spacing w:before="240" w:beforeAutospacing="off" w:after="240" w:afterAutospacing="off"/>
        <w:jc w:val="left"/>
        <w:rPr>
          <w:rStyle w:val="Heading1Char"/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</w:pPr>
      <w:r w:rsidRPr="7CE21A18" w:rsidR="559C15F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40"/>
          <w:szCs w:val="40"/>
          <w:lang w:val="en-US"/>
        </w:rPr>
        <w:t xml:space="preserve">These insights help HR departments make </w:t>
      </w:r>
      <w:r w:rsidRPr="7CE21A18" w:rsidR="559C15F4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  <w:t>data-driven decisions for better workforce management</w:t>
      </w:r>
      <w:r w:rsidRPr="7CE21A18" w:rsidR="3325834E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  <w:t>.</w:t>
      </w:r>
      <w:r w:rsidRPr="7CE21A18" w:rsidR="0A751A38">
        <w:rPr>
          <w:rStyle w:val="Heading1Char"/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54"/>
          <w:szCs w:val="54"/>
          <w:lang w:val="en-US"/>
        </w:rPr>
        <w:t xml:space="preserve">         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ab155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b53f0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372ae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66253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9226c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80369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3C6478"/>
    <w:rsid w:val="00F14880"/>
    <w:rsid w:val="0304288A"/>
    <w:rsid w:val="033376B7"/>
    <w:rsid w:val="0A751A38"/>
    <w:rsid w:val="11BE1EFB"/>
    <w:rsid w:val="125BFC8A"/>
    <w:rsid w:val="1463B2CE"/>
    <w:rsid w:val="1B0EFFDB"/>
    <w:rsid w:val="1FA7650D"/>
    <w:rsid w:val="253C6478"/>
    <w:rsid w:val="27BABA78"/>
    <w:rsid w:val="2B6DBB51"/>
    <w:rsid w:val="305BBAA7"/>
    <w:rsid w:val="306FB50E"/>
    <w:rsid w:val="3325834E"/>
    <w:rsid w:val="39456DA0"/>
    <w:rsid w:val="3E47F79F"/>
    <w:rsid w:val="3E6F3A15"/>
    <w:rsid w:val="47B4D9CE"/>
    <w:rsid w:val="47E42772"/>
    <w:rsid w:val="482A6CD7"/>
    <w:rsid w:val="50189521"/>
    <w:rsid w:val="5071445B"/>
    <w:rsid w:val="512C9E5A"/>
    <w:rsid w:val="5477E8E4"/>
    <w:rsid w:val="559C15F4"/>
    <w:rsid w:val="55EAC828"/>
    <w:rsid w:val="58C60E89"/>
    <w:rsid w:val="5E1BF6B7"/>
    <w:rsid w:val="624E5D41"/>
    <w:rsid w:val="65C56ACF"/>
    <w:rsid w:val="664570F9"/>
    <w:rsid w:val="6927C463"/>
    <w:rsid w:val="69DE9E5D"/>
    <w:rsid w:val="6A45D61A"/>
    <w:rsid w:val="721857BC"/>
    <w:rsid w:val="7834B4B9"/>
    <w:rsid w:val="7A54073A"/>
    <w:rsid w:val="7B2FB435"/>
    <w:rsid w:val="7BB249AF"/>
    <w:rsid w:val="7CE2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C6478"/>
  <w15:chartTrackingRefBased/>
  <w15:docId w15:val="{97BB33AA-A51E-4475-9E4E-1B1896E553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true">
    <w:uiPriority w:val="9"/>
    <w:name w:val="Heading 1 Char"/>
    <w:basedOn w:val="DefaultParagraphFont"/>
    <w:link w:val="Heading1"/>
    <w:rsid w:val="7CE21A1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7CE21A1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CE21A1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CE21A1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68732506" /><Relationship Type="http://schemas.openxmlformats.org/officeDocument/2006/relationships/image" Target="/media/image2.png" Id="rId1355292271" /><Relationship Type="http://schemas.openxmlformats.org/officeDocument/2006/relationships/image" Target="/media/image3.png" Id="rId1119669239" /><Relationship Type="http://schemas.openxmlformats.org/officeDocument/2006/relationships/image" Target="/media/image4.png" Id="rId36588674" /><Relationship Type="http://schemas.openxmlformats.org/officeDocument/2006/relationships/numbering" Target="numbering.xml" Id="Rc80451df99aa4e5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2026-04-08T08:54:36.7966729Z</dcterms:created>
  <dcterms:modified xsi:type="dcterms:W3CDTF">2026-04-08T09:25:08.0248620Z</dcterms:modified>
  <dc:creator>Ashwin Manoj</dc:creator>
  <lastModifiedBy>Ashwin Manoj</lastModifiedBy>
</coreProperties>
</file>