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C7C" w:rsidRDefault="003746B0">
      <w:pPr>
        <w:rPr>
          <w:b/>
          <w:sz w:val="36"/>
          <w:szCs w:val="36"/>
          <w:u w:val="single"/>
        </w:rPr>
      </w:pPr>
      <w:r w:rsidRPr="003746B0">
        <w:rPr>
          <w:b/>
          <w:sz w:val="36"/>
          <w:szCs w:val="36"/>
          <w:u w:val="single"/>
        </w:rPr>
        <w:t>pom.xml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com.myimg.app.ws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my-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imagepro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my-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imagepro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Maven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FIXME change it to the project's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website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http://www.example.com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jersey-server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2.20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org.glassfish.jersey.containers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jersey-container-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2.20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my-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imagepro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pluginManagement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&lt;!-- lock down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plugins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versions to avoid using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3F5FBF"/>
          <w:sz w:val="20"/>
          <w:szCs w:val="20"/>
        </w:rPr>
        <w:t xml:space="preserve"> defaults (may be moved to parent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pom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--&gt;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maven-clean-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see http://maven.apache.org/ref/current/maven-core/default-bindings.html#Plugin_bindings_for_war_packaging --&gt;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maven-resources-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maven-compiler-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maven-surefire-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2.22.1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maven-war-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maven-install-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maven-deploy-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2.8.2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>
      <w:pPr>
        <w:rPr>
          <w:sz w:val="36"/>
          <w:szCs w:val="36"/>
        </w:rPr>
      </w:pPr>
    </w:p>
    <w:p w:rsidR="003746B0" w:rsidRDefault="003746B0">
      <w:pPr>
        <w:rPr>
          <w:b/>
          <w:sz w:val="36"/>
          <w:szCs w:val="36"/>
          <w:u w:val="single"/>
        </w:rPr>
      </w:pPr>
      <w:r w:rsidRPr="003746B0">
        <w:rPr>
          <w:b/>
          <w:sz w:val="36"/>
          <w:szCs w:val="36"/>
          <w:u w:val="single"/>
        </w:rPr>
        <w:t>web.xml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"-//Sun Microsystems, Inc.//DTD Web Application 2.3//EN"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"http://java.sun.com/dtd/web-app_2_3.dtd"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web-app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Archetype Created Web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JerseyDemo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org.glassfish.jersey.servlet.ServletContainer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Define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ResourceConfig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 --&gt;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init-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javax.ws.rs.Application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service.server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Map all the URLs to the Jersey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ServletContainer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JerseyDemo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746B0" w:rsidRPr="003746B0" w:rsidRDefault="003746B0">
      <w:pPr>
        <w:rPr>
          <w:b/>
          <w:sz w:val="36"/>
          <w:szCs w:val="36"/>
          <w:u w:val="single"/>
        </w:rPr>
      </w:pPr>
    </w:p>
    <w:p w:rsidR="003746B0" w:rsidRDefault="003746B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</w:t>
      </w:r>
      <w:r w:rsidRPr="003746B0">
        <w:rPr>
          <w:b/>
          <w:sz w:val="36"/>
          <w:szCs w:val="36"/>
          <w:u w:val="single"/>
        </w:rPr>
        <w:t>lient.java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javax.ws.rs.Produces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javax.ws.rs.core.Response.ResponseBuilder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"/doc"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"image/jpg"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="003C3BF0">
        <w:rPr>
          <w:rFonts w:ascii="Consolas" w:hAnsi="Consolas" w:cs="Consolas"/>
          <w:color w:val="2A00FF"/>
          <w:sz w:val="20"/>
          <w:szCs w:val="20"/>
        </w:rPr>
        <w:t>"d:\\img</w:t>
      </w:r>
      <w:r>
        <w:rPr>
          <w:rFonts w:ascii="Consolas" w:hAnsi="Consolas" w:cs="Consolas"/>
          <w:color w:val="2A00FF"/>
          <w:sz w:val="20"/>
          <w:szCs w:val="20"/>
        </w:rPr>
        <w:t>.jpg"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(Object)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"Content-Disposition"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"attachment;filename-DemoFile.txt"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.build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46B0" w:rsidRDefault="003746B0">
      <w:pPr>
        <w:rPr>
          <w:b/>
          <w:sz w:val="36"/>
          <w:szCs w:val="36"/>
          <w:u w:val="single"/>
        </w:rPr>
      </w:pPr>
      <w:r w:rsidRPr="003746B0">
        <w:rPr>
          <w:b/>
          <w:sz w:val="36"/>
          <w:szCs w:val="36"/>
          <w:u w:val="single"/>
        </w:rPr>
        <w:t>server.java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service;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org.glassfish.jersey.server.ResourceConfig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server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ResourceConfig</w:t>
      </w:r>
      <w:proofErr w:type="spellEnd"/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server()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packages(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46B0" w:rsidRDefault="003746B0" w:rsidP="0037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46B0" w:rsidRPr="003746B0" w:rsidRDefault="003746B0">
      <w:pPr>
        <w:rPr>
          <w:sz w:val="36"/>
          <w:szCs w:val="36"/>
        </w:rPr>
      </w:pPr>
    </w:p>
    <w:p w:rsidR="003746B0" w:rsidRPr="003746B0" w:rsidRDefault="003746B0">
      <w:pPr>
        <w:rPr>
          <w:sz w:val="36"/>
          <w:szCs w:val="36"/>
        </w:rPr>
      </w:pPr>
    </w:p>
    <w:sectPr w:rsidR="003746B0" w:rsidRPr="003746B0" w:rsidSect="00F06C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746B0"/>
    <w:rsid w:val="003746B0"/>
    <w:rsid w:val="003C3BF0"/>
    <w:rsid w:val="00F06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2021-10-07T04:56:00Z</dcterms:created>
  <dcterms:modified xsi:type="dcterms:W3CDTF">2021-10-07T05:00:00Z</dcterms:modified>
</cp:coreProperties>
</file>