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61" w:rsidRPr="00332A61" w:rsidRDefault="00332A61" w:rsidP="0033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A61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Summary: What We Did So Far in Our RAG-Based Research Paper Analyzer</w:t>
      </w:r>
    </w:p>
    <w:p w:rsidR="00332A61" w:rsidRPr="00332A61" w:rsidRDefault="00332A61" w:rsidP="0033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We built a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Paper Analyzer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RAG (Retrieval-Augmented Generation)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to extract, store, and query academic content efficiently. Here’s a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breakdown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of what we did, the tools we used, and how RAG was implemented.</w:t>
      </w:r>
    </w:p>
    <w:p w:rsidR="00332A61" w:rsidRPr="00332A61" w:rsidRDefault="00332A61" w:rsidP="00332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32A61" w:rsidRPr="00332A61" w:rsidRDefault="00332A61" w:rsidP="00332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2A61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332A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We Built</w:t>
      </w:r>
    </w:p>
    <w:p w:rsidR="00332A61" w:rsidRPr="00332A61" w:rsidRDefault="00332A61" w:rsidP="0033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A system to extract and retrieve relevant information from research papers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FAISS + Gemini API (and later considering GPT-4/Claude)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for answering queries.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br/>
      </w:r>
      <w:r w:rsidRPr="00332A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text extraction, chunking, vector storage, and retrieval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to ensure better results.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br/>
      </w:r>
      <w:r w:rsidRPr="00332A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Added Google Search &amp; Custom Database as options for hybrid retrieval.</w:t>
      </w:r>
    </w:p>
    <w:p w:rsidR="00332A61" w:rsidRPr="00332A61" w:rsidRDefault="00332A61" w:rsidP="00332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32A61" w:rsidRPr="00332A61" w:rsidRDefault="00332A61" w:rsidP="00332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2A61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332A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Tools &amp; Technologies We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4398"/>
        <w:gridCol w:w="2829"/>
      </w:tblGrid>
      <w:tr w:rsidR="00332A61" w:rsidRPr="00332A61" w:rsidTr="00332A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2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2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 Used</w:t>
            </w:r>
          </w:p>
        </w:tc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2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We Used It?</w:t>
            </w:r>
          </w:p>
        </w:tc>
      </w:tr>
      <w:tr w:rsidR="00332A61" w:rsidRPr="00332A61" w:rsidTr="0033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PDF Text Extraction</w:t>
            </w:r>
          </w:p>
        </w:tc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2A61">
              <w:rPr>
                <w:rFonts w:ascii="Courier New" w:eastAsia="Times New Roman" w:hAnsi="Courier New" w:cs="Courier New"/>
                <w:sz w:val="20"/>
                <w:szCs w:val="20"/>
              </w:rPr>
              <w:t>pdfplumber</w:t>
            </w:r>
            <w:proofErr w:type="spellEnd"/>
            <w:r w:rsidRPr="00332A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2A61">
              <w:rPr>
                <w:rFonts w:ascii="Courier New" w:eastAsia="Times New Roman" w:hAnsi="Courier New" w:cs="Courier New"/>
                <w:sz w:val="20"/>
                <w:szCs w:val="20"/>
              </w:rPr>
              <w:t>PyMuPDF</w:t>
            </w:r>
            <w:proofErr w:type="spellEnd"/>
            <w:r w:rsidRPr="00332A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32A61">
              <w:rPr>
                <w:rFonts w:ascii="Courier New" w:eastAsia="Times New Roman" w:hAnsi="Courier New" w:cs="Courier New"/>
                <w:sz w:val="20"/>
                <w:szCs w:val="20"/>
              </w:rPr>
              <w:t>fitz</w:t>
            </w:r>
            <w:proofErr w:type="spellEnd"/>
            <w:r w:rsidRPr="00332A61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332A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32A61">
              <w:rPr>
                <w:rFonts w:ascii="Courier New" w:eastAsia="Times New Roman" w:hAnsi="Courier New" w:cs="Courier New"/>
                <w:sz w:val="20"/>
                <w:szCs w:val="20"/>
              </w:rPr>
              <w:t>OCR (Tesseract)</w:t>
            </w:r>
          </w:p>
        </w:tc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A61">
              <w:rPr>
                <w:rFonts w:ascii="Times New Roman" w:eastAsia="Times New Roman" w:hAnsi="Times New Roman" w:cs="Times New Roman"/>
                <w:sz w:val="24"/>
                <w:szCs w:val="24"/>
              </w:rPr>
              <w:t>Extracted text from PDFs reliably</w:t>
            </w:r>
          </w:p>
        </w:tc>
      </w:tr>
      <w:tr w:rsidR="00332A61" w:rsidRPr="00332A61" w:rsidTr="0033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Text Chunking</w:t>
            </w:r>
          </w:p>
        </w:tc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A61">
              <w:rPr>
                <w:rFonts w:ascii="Courier New" w:eastAsia="Times New Roman" w:hAnsi="Courier New" w:cs="Courier New"/>
                <w:sz w:val="20"/>
                <w:szCs w:val="20"/>
              </w:rPr>
              <w:t>NLTK</w:t>
            </w:r>
            <w:r w:rsidRPr="00332A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2A61">
              <w:rPr>
                <w:rFonts w:ascii="Courier New" w:eastAsia="Times New Roman" w:hAnsi="Courier New" w:cs="Courier New"/>
                <w:sz w:val="20"/>
                <w:szCs w:val="20"/>
              </w:rPr>
              <w:t>RecursiveCharacterTextSplitter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A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Broke text into </w:t>
            </w:r>
            <w:r w:rsidRPr="00332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meaningful, retrievable chunks</w:t>
            </w:r>
          </w:p>
        </w:tc>
      </w:tr>
      <w:tr w:rsidR="00332A61" w:rsidRPr="00332A61" w:rsidTr="0033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Vector </w:t>
            </w:r>
            <w:proofErr w:type="spellStart"/>
            <w:r w:rsidRPr="00332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Embeddings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2A61">
              <w:rPr>
                <w:rFonts w:ascii="Courier New" w:eastAsia="Times New Roman" w:hAnsi="Courier New" w:cs="Courier New"/>
                <w:sz w:val="20"/>
                <w:szCs w:val="20"/>
              </w:rPr>
              <w:t>SentenceTransformers</w:t>
            </w:r>
            <w:proofErr w:type="spellEnd"/>
            <w:r w:rsidRPr="00332A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32A61">
              <w:rPr>
                <w:rFonts w:ascii="Courier New" w:eastAsia="Times New Roman" w:hAnsi="Courier New" w:cs="Courier New"/>
                <w:sz w:val="20"/>
                <w:szCs w:val="20"/>
              </w:rPr>
              <w:t>MiniLM</w:t>
            </w:r>
            <w:proofErr w:type="spellEnd"/>
            <w:r w:rsidRPr="00332A61">
              <w:rPr>
                <w:rFonts w:ascii="Courier New" w:eastAsia="Times New Roman" w:hAnsi="Courier New" w:cs="Courier New"/>
                <w:sz w:val="20"/>
                <w:szCs w:val="20"/>
              </w:rPr>
              <w:t>, E5-Large)</w:t>
            </w:r>
          </w:p>
        </w:tc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A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Converted text into </w:t>
            </w:r>
            <w:r w:rsidRPr="00332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vector </w:t>
            </w:r>
            <w:proofErr w:type="spellStart"/>
            <w:r w:rsidRPr="00332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embeddings</w:t>
            </w:r>
            <w:proofErr w:type="spellEnd"/>
          </w:p>
        </w:tc>
      </w:tr>
      <w:tr w:rsidR="00332A61" w:rsidRPr="00332A61" w:rsidTr="0033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Vector Database (Storage &amp; Search)</w:t>
            </w:r>
          </w:p>
        </w:tc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A61">
              <w:rPr>
                <w:rFonts w:ascii="Courier New" w:eastAsia="Times New Roman" w:hAnsi="Courier New" w:cs="Courier New"/>
                <w:sz w:val="20"/>
                <w:szCs w:val="20"/>
              </w:rPr>
              <w:t>FAISS (Facebook AI Similarity Search)</w:t>
            </w:r>
          </w:p>
        </w:tc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A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Efficiently stored &amp; retrieved </w:t>
            </w:r>
            <w:r w:rsidRPr="00332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top-matching research chunks</w:t>
            </w:r>
          </w:p>
        </w:tc>
      </w:tr>
      <w:tr w:rsidR="00332A61" w:rsidRPr="00332A61" w:rsidTr="0033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LLM for Answering Queries</w:t>
            </w:r>
          </w:p>
        </w:tc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A61">
              <w:rPr>
                <w:rFonts w:ascii="Courier New" w:eastAsia="Times New Roman" w:hAnsi="Courier New" w:cs="Courier New"/>
                <w:sz w:val="20"/>
                <w:szCs w:val="20"/>
              </w:rPr>
              <w:t>Gemini API (Google AI)</w:t>
            </w:r>
            <w:r w:rsidRPr="00332A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32A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(now considering GPT-4/Claude)</w:t>
            </w:r>
          </w:p>
        </w:tc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A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an LLM to generate answers </w:t>
            </w:r>
            <w:r w:rsidRPr="00332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based on retrieved chunks</w:t>
            </w:r>
          </w:p>
        </w:tc>
      </w:tr>
      <w:tr w:rsidR="00332A61" w:rsidRPr="00332A61" w:rsidTr="0033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Hybrid Retrieval</w:t>
            </w:r>
          </w:p>
        </w:tc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A61">
              <w:rPr>
                <w:rFonts w:ascii="Courier New" w:eastAsia="Times New Roman" w:hAnsi="Courier New" w:cs="Courier New"/>
                <w:sz w:val="20"/>
                <w:szCs w:val="20"/>
              </w:rPr>
              <w:t>Google Search API</w:t>
            </w:r>
            <w:r w:rsidRPr="00332A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332A61">
              <w:rPr>
                <w:rFonts w:ascii="Courier New" w:eastAsia="Times New Roman" w:hAnsi="Courier New" w:cs="Courier New"/>
                <w:sz w:val="20"/>
                <w:szCs w:val="20"/>
              </w:rPr>
              <w:t>Custom DB</w:t>
            </w:r>
            <w:r w:rsidRPr="00332A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(planned)</w:t>
            </w:r>
          </w:p>
        </w:tc>
        <w:tc>
          <w:tcPr>
            <w:tcW w:w="0" w:type="auto"/>
            <w:vAlign w:val="center"/>
            <w:hideMark/>
          </w:tcPr>
          <w:p w:rsidR="00332A61" w:rsidRPr="00332A61" w:rsidRDefault="00332A61" w:rsidP="0033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A61">
              <w:rPr>
                <w:rFonts w:ascii="Times New Roman" w:eastAsia="Times New Roman" w:hAnsi="Times New Roman" w:cs="Times New Roman"/>
                <w:sz w:val="24"/>
                <w:szCs w:val="24"/>
              </w:rPr>
              <w:t>Enabled external search alongside research papers</w:t>
            </w:r>
          </w:p>
        </w:tc>
      </w:tr>
    </w:tbl>
    <w:p w:rsidR="00332A61" w:rsidRPr="00332A61" w:rsidRDefault="00332A61" w:rsidP="00332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32A61" w:rsidRPr="00332A61" w:rsidRDefault="00332A61" w:rsidP="00332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2A61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332A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We Implemented RAG (Retrieval-Augmented Generation)</w:t>
      </w:r>
    </w:p>
    <w:p w:rsidR="00332A61" w:rsidRPr="00332A61" w:rsidRDefault="00332A61" w:rsidP="0033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332A6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Preparation &amp; Extraction</w:t>
      </w:r>
    </w:p>
    <w:p w:rsidR="00332A61" w:rsidRPr="00332A61" w:rsidRDefault="00332A61" w:rsidP="00332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Extracted text from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papers (PDFs)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extraction methods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32A61" w:rsidRPr="00332A61" w:rsidRDefault="00332A61" w:rsidP="00332A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A61">
        <w:rPr>
          <w:rFonts w:ascii="Courier New" w:eastAsia="Times New Roman" w:hAnsi="Courier New" w:cs="Courier New"/>
          <w:b/>
          <w:bCs/>
          <w:sz w:val="20"/>
          <w:szCs w:val="20"/>
        </w:rPr>
        <w:t>pdfplumber</w:t>
      </w:r>
      <w:proofErr w:type="spellEnd"/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→ Best for structured PDFs.</w:t>
      </w:r>
    </w:p>
    <w:p w:rsidR="00332A61" w:rsidRPr="00332A61" w:rsidRDefault="00332A61" w:rsidP="00332A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A61">
        <w:rPr>
          <w:rFonts w:ascii="Courier New" w:eastAsia="Times New Roman" w:hAnsi="Courier New" w:cs="Courier New"/>
          <w:b/>
          <w:bCs/>
          <w:sz w:val="20"/>
          <w:szCs w:val="20"/>
        </w:rPr>
        <w:t>PyMuPDF</w:t>
      </w:r>
      <w:proofErr w:type="spellEnd"/>
      <w:r w:rsidRPr="00332A6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</w:t>
      </w:r>
      <w:proofErr w:type="spellStart"/>
      <w:r w:rsidRPr="00332A61">
        <w:rPr>
          <w:rFonts w:ascii="Courier New" w:eastAsia="Times New Roman" w:hAnsi="Courier New" w:cs="Courier New"/>
          <w:b/>
          <w:bCs/>
          <w:sz w:val="20"/>
          <w:szCs w:val="20"/>
        </w:rPr>
        <w:t>fitz</w:t>
      </w:r>
      <w:proofErr w:type="spellEnd"/>
      <w:r w:rsidRPr="00332A6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→ Extracted text while preserving layout.</w:t>
      </w:r>
    </w:p>
    <w:p w:rsidR="00332A61" w:rsidRPr="00332A61" w:rsidRDefault="00332A61" w:rsidP="00332A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Courier New" w:eastAsia="Times New Roman" w:hAnsi="Courier New" w:cs="Courier New"/>
          <w:b/>
          <w:bCs/>
          <w:sz w:val="20"/>
          <w:szCs w:val="20"/>
        </w:rPr>
        <w:t>OCR (Tesseract)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→ Used for scanned images inside PDFs.</w:t>
      </w:r>
    </w:p>
    <w:p w:rsidR="00332A61" w:rsidRPr="00332A61" w:rsidRDefault="00332A61" w:rsidP="00332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Cleaned extracted text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by removing headers, footers, and duplicate lines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2A61" w:rsidRPr="00332A61" w:rsidRDefault="00332A61" w:rsidP="0033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br/>
        <w:t xml:space="preserve">We needed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clean, structured text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for better retrieval accuracy.</w:t>
      </w:r>
    </w:p>
    <w:p w:rsidR="00332A61" w:rsidRPr="00332A61" w:rsidRDefault="00332A61" w:rsidP="00332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32A61" w:rsidRPr="00332A61" w:rsidRDefault="00332A61" w:rsidP="0033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332A6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Text Chunking &amp; Preprocessing</w:t>
      </w:r>
    </w:p>
    <w:p w:rsidR="00332A61" w:rsidRPr="00332A61" w:rsidRDefault="00332A61" w:rsidP="00332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Split extracted text into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manageable, contextually relevant chunks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32A61" w:rsidRPr="00332A61" w:rsidRDefault="00332A61" w:rsidP="00332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Courier New" w:eastAsia="Times New Roman" w:hAnsi="Courier New" w:cs="Courier New"/>
          <w:b/>
          <w:bCs/>
          <w:sz w:val="20"/>
          <w:szCs w:val="20"/>
        </w:rPr>
        <w:t>NLTK Sentence Tokenizer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→ Split into sentences.</w:t>
      </w:r>
    </w:p>
    <w:p w:rsidR="00332A61" w:rsidRPr="00332A61" w:rsidRDefault="00332A61" w:rsidP="00332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A61">
        <w:rPr>
          <w:rFonts w:ascii="Courier New" w:eastAsia="Times New Roman" w:hAnsi="Courier New" w:cs="Courier New"/>
          <w:b/>
          <w:bCs/>
          <w:sz w:val="20"/>
          <w:szCs w:val="20"/>
        </w:rPr>
        <w:t>RecursiveCharacterTextSplitter</w:t>
      </w:r>
      <w:proofErr w:type="spellEnd"/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→ Created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overlapping chunks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(to preserve context).</w:t>
      </w:r>
    </w:p>
    <w:p w:rsidR="00332A61" w:rsidRPr="00332A61" w:rsidRDefault="00332A61" w:rsidP="00332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Used section-aware chunking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(Abstract, Methods, Results, etc.).</w:t>
      </w:r>
    </w:p>
    <w:p w:rsidR="00332A61" w:rsidRPr="00332A61" w:rsidRDefault="00332A61" w:rsidP="0033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br/>
        <w:t xml:space="preserve">Chunks ensure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retrieval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prevent missing critical context.</w:t>
      </w:r>
    </w:p>
    <w:p w:rsidR="00332A61" w:rsidRPr="00332A61" w:rsidRDefault="00332A61" w:rsidP="00332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32A61" w:rsidRPr="00332A61" w:rsidRDefault="00332A61" w:rsidP="0033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332A6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Converting Text into Vector </w:t>
      </w:r>
      <w:proofErr w:type="spellStart"/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>Embeddings</w:t>
      </w:r>
      <w:proofErr w:type="spellEnd"/>
    </w:p>
    <w:p w:rsidR="00332A61" w:rsidRPr="00332A61" w:rsidRDefault="00332A61" w:rsidP="00332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Sentence Transformers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to convert text chunks into vector </w:t>
      </w:r>
      <w:proofErr w:type="spellStart"/>
      <w:r w:rsidRPr="00332A61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32A61" w:rsidRPr="00332A61" w:rsidRDefault="00332A61" w:rsidP="00332A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Initially used </w:t>
      </w:r>
      <w:r w:rsidRPr="00332A61">
        <w:rPr>
          <w:rFonts w:ascii="Courier New" w:eastAsia="Times New Roman" w:hAnsi="Courier New" w:cs="Courier New"/>
          <w:b/>
          <w:bCs/>
          <w:sz w:val="20"/>
          <w:szCs w:val="20"/>
        </w:rPr>
        <w:t>all-MiniLM-L6-v2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(Fast but small model)</w:t>
      </w:r>
    </w:p>
    <w:p w:rsidR="00332A61" w:rsidRPr="00332A61" w:rsidRDefault="00332A61" w:rsidP="00332A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Later switched to </w:t>
      </w:r>
      <w:proofErr w:type="spellStart"/>
      <w:r w:rsidRPr="00332A61">
        <w:rPr>
          <w:rFonts w:ascii="Courier New" w:eastAsia="Times New Roman" w:hAnsi="Courier New" w:cs="Courier New"/>
          <w:b/>
          <w:bCs/>
          <w:sz w:val="20"/>
          <w:szCs w:val="20"/>
        </w:rPr>
        <w:t>intfloat</w:t>
      </w:r>
      <w:proofErr w:type="spellEnd"/>
      <w:r w:rsidRPr="00332A61">
        <w:rPr>
          <w:rFonts w:ascii="Courier New" w:eastAsia="Times New Roman" w:hAnsi="Courier New" w:cs="Courier New"/>
          <w:b/>
          <w:bCs/>
          <w:sz w:val="20"/>
          <w:szCs w:val="20"/>
        </w:rPr>
        <w:t>/multilingual-e5-large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for better embedding quality.</w:t>
      </w:r>
    </w:p>
    <w:p w:rsidR="00332A61" w:rsidRPr="00332A61" w:rsidRDefault="00332A61" w:rsidP="0033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br/>
        <w:t xml:space="preserve">LLMs like Gemini, GPT-4, or Claude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cannot search PDFs directly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→ Instead, we used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search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proofErr w:type="spellStart"/>
      <w:r w:rsidRPr="00332A61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332A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2A61" w:rsidRPr="00332A61" w:rsidRDefault="00332A61" w:rsidP="00332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32A61" w:rsidRPr="00332A61" w:rsidRDefault="00332A61" w:rsidP="0033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332A6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Storing </w:t>
      </w:r>
      <w:proofErr w:type="spellStart"/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>Embeddings</w:t>
      </w:r>
      <w:proofErr w:type="spellEnd"/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FAISS (Vector Database)</w:t>
      </w:r>
    </w:p>
    <w:p w:rsidR="00332A61" w:rsidRPr="00332A61" w:rsidRDefault="00332A61" w:rsidP="00332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Stored research paper chunks in FAISS (Facebook AI Similarity Search)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2A61" w:rsidRPr="00332A61" w:rsidRDefault="00332A61" w:rsidP="00332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Indexed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111 chunks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research papers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2A61" w:rsidRPr="00332A61" w:rsidRDefault="00332A61" w:rsidP="00332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L2 similarity search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to find the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most relevant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chunks for any user query.</w:t>
      </w:r>
    </w:p>
    <w:p w:rsidR="00332A61" w:rsidRPr="00332A61" w:rsidRDefault="00332A61" w:rsidP="0033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br/>
        <w:t xml:space="preserve">FAISS allows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fast, scalable similarity search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over large datasets.</w:t>
      </w:r>
    </w:p>
    <w:p w:rsidR="00332A61" w:rsidRPr="00332A61" w:rsidRDefault="00332A61" w:rsidP="00332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332A61" w:rsidRPr="00332A61" w:rsidRDefault="00332A61" w:rsidP="0033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332A6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Querying FAISS to Retrieve Relevant Chunks</w:t>
      </w:r>
    </w:p>
    <w:p w:rsidR="00332A61" w:rsidRPr="00332A61" w:rsidRDefault="00332A61" w:rsidP="00332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When a user asks a question: </w:t>
      </w:r>
    </w:p>
    <w:p w:rsidR="00332A61" w:rsidRPr="00332A61" w:rsidRDefault="00332A61" w:rsidP="00332A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Converted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the question into an embedding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(same model as chunking).</w:t>
      </w:r>
    </w:p>
    <w:p w:rsidR="00332A61" w:rsidRPr="00332A61" w:rsidRDefault="00332A61" w:rsidP="00332A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Searched FAISS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to get the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top 10 most relevant chunks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2A61" w:rsidRPr="00332A61" w:rsidRDefault="00332A61" w:rsidP="00332A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Filtered results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to remove noise and irrelevant content.</w:t>
      </w:r>
    </w:p>
    <w:p w:rsidR="00332A61" w:rsidRPr="00332A61" w:rsidRDefault="00332A61" w:rsidP="0033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br/>
        <w:t xml:space="preserve">This ensures that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only relevant research paper data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is passed to the LLM.</w:t>
      </w:r>
    </w:p>
    <w:p w:rsidR="00332A61" w:rsidRPr="00332A61" w:rsidRDefault="00332A61" w:rsidP="00332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32A61" w:rsidRPr="00332A61" w:rsidRDefault="00332A61" w:rsidP="0033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332A6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Passing Retrieved Chunks to LLM (Gemini/GPT-4)</w:t>
      </w:r>
    </w:p>
    <w:p w:rsidR="00332A61" w:rsidRPr="00332A61" w:rsidRDefault="00332A61" w:rsidP="00332A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Initially used </w:t>
      </w:r>
      <w:r w:rsidRPr="00332A61">
        <w:rPr>
          <w:rFonts w:ascii="Courier New" w:eastAsia="Times New Roman" w:hAnsi="Courier New" w:cs="Courier New"/>
          <w:b/>
          <w:bCs/>
          <w:sz w:val="20"/>
          <w:szCs w:val="20"/>
        </w:rPr>
        <w:t>Gemini API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to generate answers from retrieved chunks.</w:t>
      </w:r>
    </w:p>
    <w:p w:rsidR="00332A61" w:rsidRPr="00332A61" w:rsidRDefault="00332A61" w:rsidP="00332A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Gemini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ignored retrieved content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and said "No relevant information found."</w:t>
      </w:r>
    </w:p>
    <w:p w:rsidR="00332A61" w:rsidRPr="00332A61" w:rsidRDefault="00332A61" w:rsidP="00332A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Fix Attempted: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2A61" w:rsidRPr="00332A61" w:rsidRDefault="00332A61" w:rsidP="00332A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Summarized retrieved chunks first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before passing to Gemini.</w:t>
      </w:r>
    </w:p>
    <w:p w:rsidR="00332A61" w:rsidRPr="00332A61" w:rsidRDefault="00332A61" w:rsidP="00332A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Cleaned formatting (removed citations, extra spaces, etc.).</w:t>
      </w:r>
    </w:p>
    <w:p w:rsidR="00332A61" w:rsidRPr="00332A61" w:rsidRDefault="00332A61" w:rsidP="00332A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Forced Gemini to use only retrieved data.</w:t>
      </w:r>
    </w:p>
    <w:p w:rsidR="00332A61" w:rsidRPr="00332A61" w:rsidRDefault="00332A61" w:rsidP="00332A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Still an issue?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→ Considering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switching to GPT-4-Turbo or Claude 3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2A61" w:rsidRPr="00332A61" w:rsidRDefault="00332A61" w:rsidP="0033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br/>
        <w:t xml:space="preserve">LLMs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refine and contextualize search results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to provide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human-like answers.</w:t>
      </w:r>
    </w:p>
    <w:p w:rsidR="00332A61" w:rsidRPr="00332A61" w:rsidRDefault="00332A61" w:rsidP="00332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32A61" w:rsidRPr="00332A61" w:rsidRDefault="00332A61" w:rsidP="0033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332A6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32A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Adding Hybrid Retrieval (Google Search + Custom DB)</w:t>
      </w:r>
    </w:p>
    <w:p w:rsidR="00332A61" w:rsidRPr="00332A61" w:rsidRDefault="00332A61" w:rsidP="00332A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Planned feature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32A61" w:rsidRPr="00332A61" w:rsidRDefault="00332A61" w:rsidP="00332A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Google Search API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→ Fetch latest research articles for better context.</w:t>
      </w:r>
    </w:p>
    <w:p w:rsidR="00332A61" w:rsidRPr="00332A61" w:rsidRDefault="00332A61" w:rsidP="00332A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Custom DB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→ Store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past user queries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datasets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2A61" w:rsidRPr="00332A61" w:rsidRDefault="00332A61" w:rsidP="0033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br/>
        <w:t xml:space="preserve">Combining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RAG + external web search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improves answers beyond our stored PDFs.</w:t>
      </w:r>
    </w:p>
    <w:p w:rsidR="00332A61" w:rsidRPr="00332A61" w:rsidRDefault="00332A61" w:rsidP="00332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32A61" w:rsidRPr="00332A61" w:rsidRDefault="00332A61" w:rsidP="00332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2A61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332A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Current Status:</w:t>
      </w:r>
    </w:p>
    <w:p w:rsidR="00332A61" w:rsidRPr="00332A61" w:rsidRDefault="00332A61" w:rsidP="0033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Segoe UI Symbol" w:eastAsia="Times New Roman" w:hAnsi="Segoe UI Symbol" w:cs="Segoe UI Symbol"/>
          <w:sz w:val="24"/>
          <w:szCs w:val="24"/>
        </w:rPr>
        <w:lastRenderedPageBreak/>
        <w:t>✔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Text extraction, chunking, and FAISS retrieval are working well.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br/>
      </w:r>
      <w:r w:rsidRPr="00332A61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LLM response generation (Gemini) is inconsistent.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br/>
      </w:r>
      <w:r w:rsidRPr="00332A61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Considering switching to GPT-4 or Claude for better results.</w:t>
      </w:r>
    </w:p>
    <w:p w:rsidR="00332A61" w:rsidRPr="00332A61" w:rsidRDefault="00332A61" w:rsidP="00332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32A61" w:rsidRPr="00332A61" w:rsidRDefault="00332A61" w:rsidP="00332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2A61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332A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:rsidR="00332A61" w:rsidRPr="00332A61" w:rsidRDefault="00332A61" w:rsidP="0033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332A61">
        <w:rPr>
          <w:rFonts w:ascii="Tahoma" w:eastAsia="Times New Roman" w:hAnsi="Tahoma" w:cs="Tahoma"/>
          <w:sz w:val="24"/>
          <w:szCs w:val="24"/>
        </w:rPr>
        <w:t>⃣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Switch to GPT-4-Turbo or Claude 3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for better handling of research-based queries.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332A61">
        <w:rPr>
          <w:rFonts w:ascii="Tahoma" w:eastAsia="Times New Roman" w:hAnsi="Tahoma" w:cs="Tahoma"/>
          <w:sz w:val="24"/>
          <w:szCs w:val="24"/>
        </w:rPr>
        <w:t>⃣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FAISS retrieval further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(adjust embedding model, fine-tune chunking).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332A61">
        <w:rPr>
          <w:rFonts w:ascii="Tahoma" w:eastAsia="Times New Roman" w:hAnsi="Tahoma" w:cs="Tahoma"/>
          <w:sz w:val="24"/>
          <w:szCs w:val="24"/>
        </w:rPr>
        <w:t>⃣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Google Search &amp; Custom DB hybrid retrieval.</w:t>
      </w:r>
    </w:p>
    <w:p w:rsidR="00332A61" w:rsidRPr="00332A61" w:rsidRDefault="00332A61" w:rsidP="0033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A61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 you want me to switch your </w:t>
      </w:r>
      <w:r w:rsidRPr="00332A61">
        <w:rPr>
          <w:rFonts w:ascii="Courier New" w:eastAsia="Times New Roman" w:hAnsi="Courier New" w:cs="Courier New"/>
          <w:b/>
          <w:bCs/>
          <w:sz w:val="20"/>
          <w:szCs w:val="20"/>
        </w:rPr>
        <w:t>query_faiss.py</w:t>
      </w:r>
      <w:r w:rsidRPr="00332A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use GPT-4-Turbo or Claude 3 now?</w:t>
      </w:r>
      <w:r w:rsidRPr="00332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A61">
        <w:rPr>
          <w:rFonts w:ascii="Segoe UI Symbol" w:eastAsia="Times New Roman" w:hAnsi="Segoe UI Symbol" w:cs="Segoe UI Symbol"/>
          <w:sz w:val="24"/>
          <w:szCs w:val="24"/>
        </w:rPr>
        <w:t>🔥</w:t>
      </w:r>
    </w:p>
    <w:p w:rsidR="00C23380" w:rsidRPr="00332A61" w:rsidRDefault="00C23380" w:rsidP="00332A61">
      <w:bookmarkStart w:id="0" w:name="_GoBack"/>
      <w:bookmarkEnd w:id="0"/>
    </w:p>
    <w:sectPr w:rsidR="00C23380" w:rsidRPr="0033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D3951"/>
    <w:multiLevelType w:val="multilevel"/>
    <w:tmpl w:val="2F60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82E21"/>
    <w:multiLevelType w:val="multilevel"/>
    <w:tmpl w:val="D8A4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17DDB"/>
    <w:multiLevelType w:val="multilevel"/>
    <w:tmpl w:val="26BC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C3797"/>
    <w:multiLevelType w:val="multilevel"/>
    <w:tmpl w:val="C7FC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E0DD3"/>
    <w:multiLevelType w:val="multilevel"/>
    <w:tmpl w:val="FD6C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45581"/>
    <w:multiLevelType w:val="multilevel"/>
    <w:tmpl w:val="EE1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4725F"/>
    <w:multiLevelType w:val="multilevel"/>
    <w:tmpl w:val="DF0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75"/>
    <w:rsid w:val="00303F75"/>
    <w:rsid w:val="00332A61"/>
    <w:rsid w:val="00C2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25BE3-DB1B-43C8-B627-70A6953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2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2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A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2A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32A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2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2A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2A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2025-03-18T11:26:00Z</dcterms:created>
  <dcterms:modified xsi:type="dcterms:W3CDTF">2025-03-18T20:10:00Z</dcterms:modified>
</cp:coreProperties>
</file>