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21D67" w:rsidRDefault="00000000">
      <w:pPr>
        <w:spacing w:before="60"/>
        <w:ind w:left="20"/>
        <w:jc w:val="center"/>
        <w:rPr>
          <w:rFonts w:ascii="Calibri" w:eastAsia="Calibri" w:hAnsi="Calibri" w:cs="Calibri"/>
          <w:b/>
          <w:bCs/>
          <w:sz w:val="28"/>
          <w:szCs w:val="28"/>
        </w:rPr>
      </w:pPr>
      <w:r>
        <w:rPr>
          <w:rFonts w:ascii="Calibri" w:eastAsia="Calibri" w:hAnsi="Calibri" w:cs="Calibri"/>
          <w:b/>
          <w:bCs/>
          <w:sz w:val="28"/>
          <w:szCs w:val="28"/>
        </w:rPr>
        <w:t>AYESHA GHOSHAL</w:t>
      </w:r>
    </w:p>
    <w:p w14:paraId="00000002" w14:textId="77777777" w:rsidR="00D21D67" w:rsidRDefault="00000000">
      <w:pPr>
        <w:ind w:left="20"/>
        <w:jc w:val="center"/>
        <w:rPr>
          <w:rFonts w:ascii="Calibri" w:eastAsia="Calibri" w:hAnsi="Calibri" w:cs="Calibri"/>
          <w:b/>
          <w:bCs/>
          <w:sz w:val="18"/>
          <w:szCs w:val="18"/>
        </w:rPr>
      </w:pPr>
      <w:r>
        <w:rPr>
          <w:rFonts w:ascii="Calibri" w:eastAsia="Calibri" w:hAnsi="Calibri" w:cs="Calibri"/>
          <w:sz w:val="20"/>
          <w:szCs w:val="20"/>
        </w:rPr>
        <w:t xml:space="preserve">In-person/Hybrid/Remote I Seattle, WA • ghoshalayesha@gmail.com • (424) 566-0548 • </w:t>
      </w:r>
      <w:hyperlink r:id="rId5">
        <w:r>
          <w:rPr>
            <w:rFonts w:ascii="Calibri" w:eastAsia="Calibri" w:hAnsi="Calibri" w:cs="Calibri"/>
            <w:color w:val="1155CC"/>
            <w:sz w:val="20"/>
            <w:szCs w:val="20"/>
            <w:u w:val="single"/>
          </w:rPr>
          <w:t>linkedin.com/in/ayesha-ghoshal</w:t>
        </w:r>
      </w:hyperlink>
    </w:p>
    <w:p w14:paraId="00000003" w14:textId="77777777" w:rsidR="00D21D67" w:rsidRDefault="00D702C7">
      <w:pPr>
        <w:pStyle w:val="Heading1"/>
        <w:keepNext w:val="0"/>
        <w:keepLines w:val="0"/>
        <w:spacing w:before="0" w:after="0"/>
        <w:ind w:left="140"/>
        <w:rPr>
          <w:rFonts w:ascii="Calibri" w:eastAsia="Calibri" w:hAnsi="Calibri" w:cs="Calibri"/>
          <w:b/>
          <w:bCs/>
          <w:sz w:val="18"/>
          <w:szCs w:val="18"/>
        </w:rPr>
      </w:pPr>
      <w:bookmarkStart w:id="0" w:name="_zgzw22nym91n" w:colFirst="0" w:colLast="0"/>
      <w:bookmarkEnd w:id="0"/>
      <w:r>
        <w:rPr>
          <w:noProof/>
        </w:rPr>
        <w:pict w14:anchorId="1425FBD8">
          <v:rect id="_x0000_i1028" alt="" style="width:461pt;height:.05pt;mso-width-percent:0;mso-height-percent:0;mso-width-percent:0;mso-height-percent:0" o:hralign="center" o:hrstd="t" o:hr="t" fillcolor="#a0a0a0" stroked="f"/>
        </w:pict>
      </w:r>
    </w:p>
    <w:p w14:paraId="00000004" w14:textId="77777777" w:rsidR="00D21D67" w:rsidRDefault="00000000">
      <w:pPr>
        <w:pStyle w:val="Heading1"/>
        <w:keepNext w:val="0"/>
        <w:keepLines w:val="0"/>
        <w:spacing w:before="0" w:after="0" w:line="240" w:lineRule="auto"/>
        <w:ind w:left="180"/>
        <w:rPr>
          <w:rFonts w:ascii="Calibri" w:eastAsia="Calibri" w:hAnsi="Calibri" w:cs="Calibri"/>
          <w:sz w:val="18"/>
          <w:szCs w:val="18"/>
        </w:rPr>
      </w:pPr>
      <w:bookmarkStart w:id="1" w:name="_f1ux5azizoq" w:colFirst="0" w:colLast="0"/>
      <w:bookmarkEnd w:id="1"/>
      <w:r>
        <w:rPr>
          <w:rFonts w:ascii="Calibri" w:eastAsia="Calibri" w:hAnsi="Calibri" w:cs="Calibri"/>
          <w:b/>
          <w:bCs/>
          <w:sz w:val="18"/>
          <w:szCs w:val="18"/>
        </w:rPr>
        <w:t>EXECUTIVE SUMMARY</w:t>
      </w:r>
    </w:p>
    <w:p w14:paraId="00000005" w14:textId="77777777" w:rsidR="00D21D67" w:rsidRDefault="00000000">
      <w:pPr>
        <w:pStyle w:val="Heading1"/>
        <w:keepNext w:val="0"/>
        <w:keepLines w:val="0"/>
        <w:spacing w:before="0" w:after="0" w:line="240" w:lineRule="auto"/>
        <w:ind w:left="180"/>
      </w:pPr>
      <w:bookmarkStart w:id="2" w:name="_z5nv6nmd9xf5" w:colFirst="0" w:colLast="0"/>
      <w:bookmarkEnd w:id="2"/>
      <w:r>
        <w:rPr>
          <w:rFonts w:ascii="Calibri" w:eastAsia="Calibri" w:hAnsi="Calibri" w:cs="Calibri"/>
          <w:sz w:val="18"/>
          <w:szCs w:val="18"/>
        </w:rPr>
        <w:t>Results-driven Platform Product Manager building integration platforms, API products, and multi-stakeholder systems at Amazon and growth companies. Has expertise in platform architecture, API strategy, and cross-functional leadership with influence without authority. Scaled integration platform from 5 pilot users to 1,000+ active suppliers over 18 months while consolidating 5 legacy systems, achieving 90% onboarding time reduction and $9.6M yearly impact. Have a proven track record of designing reusable platform infrastructure that enables other products and teams to move faster.</w:t>
      </w:r>
    </w:p>
    <w:p w14:paraId="00000006" w14:textId="77777777" w:rsidR="00D21D67" w:rsidRDefault="00D702C7">
      <w:pPr>
        <w:pStyle w:val="Heading1"/>
        <w:keepNext w:val="0"/>
        <w:keepLines w:val="0"/>
        <w:spacing w:before="0" w:after="0" w:line="240" w:lineRule="auto"/>
        <w:ind w:left="140"/>
        <w:rPr>
          <w:rFonts w:ascii="Calibri" w:eastAsia="Calibri" w:hAnsi="Calibri" w:cs="Calibri"/>
          <w:b/>
          <w:bCs/>
          <w:sz w:val="18"/>
          <w:szCs w:val="18"/>
        </w:rPr>
      </w:pPr>
      <w:bookmarkStart w:id="3" w:name="_6gi0znz0q89w" w:colFirst="0" w:colLast="0"/>
      <w:bookmarkEnd w:id="3"/>
      <w:r>
        <w:rPr>
          <w:noProof/>
        </w:rPr>
        <w:pict w14:anchorId="0B050D48">
          <v:rect id="_x0000_i1027" alt="" style="width:461pt;height:.05pt;mso-width-percent:0;mso-height-percent:0;mso-width-percent:0;mso-height-percent:0" o:hralign="center" o:hrstd="t" o:hr="t" fillcolor="#a0a0a0" stroked="f"/>
        </w:pict>
      </w:r>
    </w:p>
    <w:p w14:paraId="00000007" w14:textId="77777777" w:rsidR="00D21D67" w:rsidRDefault="00000000">
      <w:pPr>
        <w:pStyle w:val="Heading1"/>
        <w:keepNext w:val="0"/>
        <w:keepLines w:val="0"/>
        <w:spacing w:before="0" w:after="0" w:line="240" w:lineRule="auto"/>
        <w:ind w:left="180"/>
        <w:rPr>
          <w:rFonts w:ascii="Calibri" w:eastAsia="Calibri" w:hAnsi="Calibri" w:cs="Calibri"/>
          <w:sz w:val="18"/>
          <w:szCs w:val="18"/>
        </w:rPr>
      </w:pPr>
      <w:bookmarkStart w:id="4" w:name="_hct1p4gnsy8i" w:colFirst="0" w:colLast="0"/>
      <w:bookmarkEnd w:id="4"/>
      <w:r>
        <w:rPr>
          <w:rFonts w:ascii="Calibri" w:eastAsia="Calibri" w:hAnsi="Calibri" w:cs="Calibri"/>
          <w:b/>
          <w:bCs/>
          <w:sz w:val="18"/>
          <w:szCs w:val="18"/>
        </w:rPr>
        <w:t xml:space="preserve">SKILLS &amp; TOOLS </w:t>
      </w:r>
    </w:p>
    <w:p w14:paraId="00000008" w14:textId="77777777" w:rsidR="00D21D67" w:rsidRDefault="00000000">
      <w:pPr>
        <w:pStyle w:val="Heading1"/>
        <w:keepNext w:val="0"/>
        <w:keepLines w:val="0"/>
        <w:spacing w:before="0" w:after="0" w:line="240" w:lineRule="auto"/>
        <w:ind w:left="180"/>
        <w:rPr>
          <w:rFonts w:ascii="Calibri" w:eastAsia="Calibri" w:hAnsi="Calibri" w:cs="Calibri"/>
          <w:sz w:val="18"/>
          <w:szCs w:val="18"/>
        </w:rPr>
      </w:pPr>
      <w:bookmarkStart w:id="5" w:name="_s2mz1u1kplxe" w:colFirst="0" w:colLast="0"/>
      <w:bookmarkEnd w:id="5"/>
      <w:r>
        <w:rPr>
          <w:rFonts w:ascii="Calibri" w:eastAsia="Calibri" w:hAnsi="Calibri" w:cs="Calibri"/>
          <w:b/>
          <w:bCs/>
          <w:sz w:val="18"/>
          <w:szCs w:val="18"/>
        </w:rPr>
        <w:t>PLATFORM ARCHITECTURE</w:t>
      </w:r>
      <w:r>
        <w:rPr>
          <w:rFonts w:ascii="Calibri" w:eastAsia="Calibri" w:hAnsi="Calibri" w:cs="Calibri"/>
          <w:sz w:val="18"/>
          <w:szCs w:val="18"/>
        </w:rPr>
        <w:t>: Platform Architecture &amp; Design | API Strategy &amp; Development | Integration Platforms | Multi-Stakeholder Platforms | Systems Thinking | Platform Scalability (5 → 1,000+ users) | Platform Adoption &amp; Growth</w:t>
      </w:r>
    </w:p>
    <w:p w14:paraId="00000009" w14:textId="77777777" w:rsidR="00D21D67" w:rsidRDefault="00000000">
      <w:pPr>
        <w:pStyle w:val="Heading1"/>
        <w:keepNext w:val="0"/>
        <w:keepLines w:val="0"/>
        <w:spacing w:before="0" w:after="0" w:line="240" w:lineRule="auto"/>
        <w:ind w:left="180"/>
        <w:rPr>
          <w:rFonts w:ascii="Calibri" w:eastAsia="Calibri" w:hAnsi="Calibri" w:cs="Calibri"/>
          <w:sz w:val="18"/>
          <w:szCs w:val="18"/>
        </w:rPr>
      </w:pPr>
      <w:bookmarkStart w:id="6" w:name="_jbmxsv27legd" w:colFirst="0" w:colLast="0"/>
      <w:bookmarkEnd w:id="6"/>
      <w:r>
        <w:rPr>
          <w:rFonts w:ascii="Calibri" w:eastAsia="Calibri" w:hAnsi="Calibri" w:cs="Calibri"/>
          <w:b/>
          <w:bCs/>
          <w:sz w:val="18"/>
          <w:szCs w:val="18"/>
        </w:rPr>
        <w:t>PRODUCT MANAGEMENT</w:t>
      </w:r>
      <w:r>
        <w:rPr>
          <w:rFonts w:ascii="Calibri" w:eastAsia="Calibri" w:hAnsi="Calibri" w:cs="Calibri"/>
          <w:sz w:val="18"/>
          <w:szCs w:val="18"/>
        </w:rPr>
        <w:t>: Cross-Functional Leadership (Influence Without Authority) I Product Strategy | Roadmap Development | 0-1 Platform Building | User Research &amp; Customer Discovery | Data-Driven Decision Making | A/B Testing &amp; Experimentation | Stakeholder Management</w:t>
      </w:r>
    </w:p>
    <w:p w14:paraId="0000000A" w14:textId="77777777" w:rsidR="00D21D67" w:rsidRDefault="00000000">
      <w:pPr>
        <w:pStyle w:val="Heading1"/>
        <w:keepNext w:val="0"/>
        <w:keepLines w:val="0"/>
        <w:spacing w:before="0" w:after="0" w:line="240" w:lineRule="auto"/>
        <w:ind w:left="180"/>
        <w:rPr>
          <w:rFonts w:ascii="Calibri" w:eastAsia="Calibri" w:hAnsi="Calibri" w:cs="Calibri"/>
          <w:sz w:val="18"/>
          <w:szCs w:val="18"/>
        </w:rPr>
      </w:pPr>
      <w:bookmarkStart w:id="7" w:name="_f6yyykx0ns4j" w:colFirst="0" w:colLast="0"/>
      <w:bookmarkEnd w:id="7"/>
      <w:r>
        <w:rPr>
          <w:rFonts w:ascii="Calibri" w:eastAsia="Calibri" w:hAnsi="Calibri" w:cs="Calibri"/>
          <w:b/>
          <w:bCs/>
          <w:sz w:val="18"/>
          <w:szCs w:val="18"/>
        </w:rPr>
        <w:t>TECHNICAL TOOLS</w:t>
      </w:r>
      <w:r>
        <w:rPr>
          <w:rFonts w:ascii="Calibri" w:eastAsia="Calibri" w:hAnsi="Calibri" w:cs="Calibri"/>
          <w:sz w:val="18"/>
          <w:szCs w:val="18"/>
        </w:rPr>
        <w:t xml:space="preserve">: API Design (REST APIs) | Multi-System Integration | Data Architecture &amp; ID Transformation | Event-Driven Architecture | Jira | Confluence | Figma |MS Office I Claude Code  </w:t>
      </w:r>
    </w:p>
    <w:p w14:paraId="0000000B" w14:textId="77777777" w:rsidR="00D21D67" w:rsidRDefault="00000000">
      <w:pPr>
        <w:pStyle w:val="Heading1"/>
        <w:keepNext w:val="0"/>
        <w:keepLines w:val="0"/>
        <w:spacing w:before="0" w:after="0" w:line="240" w:lineRule="auto"/>
        <w:ind w:left="180"/>
      </w:pPr>
      <w:bookmarkStart w:id="8" w:name="_3tt9squajbx8" w:colFirst="0" w:colLast="0"/>
      <w:bookmarkEnd w:id="8"/>
      <w:r>
        <w:rPr>
          <w:rFonts w:ascii="Calibri" w:eastAsia="Calibri" w:hAnsi="Calibri" w:cs="Calibri"/>
          <w:b/>
          <w:bCs/>
          <w:sz w:val="18"/>
          <w:szCs w:val="18"/>
        </w:rPr>
        <w:t>PLATFORM SPECIALIZATIONS</w:t>
      </w:r>
      <w:r>
        <w:rPr>
          <w:rFonts w:ascii="Calibri" w:eastAsia="Calibri" w:hAnsi="Calibri" w:cs="Calibri"/>
          <w:sz w:val="18"/>
          <w:szCs w:val="18"/>
        </w:rPr>
        <w:t>: B2B Platforms | Marketplace Platforms | Operations Platform Automation | Developer/User Experience Optimization | Platform Onboarding | Platform Health Metrics</w:t>
      </w:r>
    </w:p>
    <w:p w14:paraId="0000000C" w14:textId="77777777" w:rsidR="00D21D67" w:rsidRDefault="00D702C7">
      <w:pPr>
        <w:spacing w:line="240" w:lineRule="auto"/>
        <w:ind w:left="180"/>
        <w:rPr>
          <w:vertAlign w:val="superscript"/>
        </w:rPr>
      </w:pPr>
      <w:r>
        <w:rPr>
          <w:noProof/>
        </w:rPr>
        <w:pict w14:anchorId="3676482C">
          <v:rect id="_x0000_i1026" alt="" style="width:459pt;height:.05pt;mso-width-percent:0;mso-height-percent:0;mso-width-percent:0;mso-height-percent:0" o:hralign="center" o:hrstd="t" o:hr="t" fillcolor="#a0a0a0" stroked="f"/>
        </w:pict>
      </w:r>
    </w:p>
    <w:p w14:paraId="0000000D" w14:textId="77777777" w:rsidR="00D21D67" w:rsidRDefault="00000000">
      <w:pPr>
        <w:pStyle w:val="Heading1"/>
        <w:keepNext w:val="0"/>
        <w:keepLines w:val="0"/>
        <w:spacing w:before="0" w:after="0" w:line="240" w:lineRule="auto"/>
        <w:ind w:left="180"/>
        <w:rPr>
          <w:rFonts w:ascii="Calibri" w:eastAsia="Calibri" w:hAnsi="Calibri" w:cs="Calibri"/>
          <w:b/>
          <w:bCs/>
          <w:sz w:val="18"/>
          <w:szCs w:val="18"/>
        </w:rPr>
      </w:pPr>
      <w:bookmarkStart w:id="9" w:name="_2ioegcsar1hr" w:colFirst="0" w:colLast="0"/>
      <w:bookmarkEnd w:id="9"/>
      <w:r>
        <w:rPr>
          <w:rFonts w:ascii="Calibri" w:eastAsia="Calibri" w:hAnsi="Calibri" w:cs="Calibri"/>
          <w:b/>
          <w:bCs/>
          <w:sz w:val="18"/>
          <w:szCs w:val="18"/>
        </w:rPr>
        <w:t>EXPERIENCE</w:t>
      </w:r>
    </w:p>
    <w:p w14:paraId="0000000E" w14:textId="77777777" w:rsidR="00D21D67" w:rsidRDefault="00000000">
      <w:pPr>
        <w:pStyle w:val="Heading1"/>
        <w:keepNext w:val="0"/>
        <w:keepLines w:val="0"/>
        <w:spacing w:before="60" w:after="0"/>
        <w:ind w:left="180" w:right="90"/>
        <w:rPr>
          <w:rFonts w:ascii="Calibri" w:eastAsia="Calibri" w:hAnsi="Calibri" w:cs="Calibri"/>
          <w:b/>
          <w:bCs/>
          <w:sz w:val="18"/>
          <w:szCs w:val="18"/>
        </w:rPr>
      </w:pPr>
      <w:bookmarkStart w:id="10" w:name="_n13ousoaf6yp" w:colFirst="0" w:colLast="0"/>
      <w:bookmarkEnd w:id="10"/>
      <w:r>
        <w:rPr>
          <w:rFonts w:ascii="Calibri" w:eastAsia="Calibri" w:hAnsi="Calibri" w:cs="Calibri"/>
          <w:b/>
          <w:bCs/>
          <w:sz w:val="18"/>
          <w:szCs w:val="18"/>
        </w:rPr>
        <w:t xml:space="preserve">Amazon.com – </w:t>
      </w:r>
      <w:r>
        <w:rPr>
          <w:rFonts w:ascii="Calibri" w:eastAsia="Calibri" w:hAnsi="Calibri" w:cs="Calibri"/>
          <w:sz w:val="18"/>
          <w:szCs w:val="18"/>
        </w:rPr>
        <w:t>Seattle, USA</w:t>
      </w:r>
      <w:r>
        <w:rPr>
          <w:rFonts w:ascii="Calibri" w:eastAsia="Calibri" w:hAnsi="Calibri" w:cs="Calibri"/>
          <w:b/>
          <w:bCs/>
          <w:sz w:val="18"/>
          <w:szCs w:val="18"/>
        </w:rPr>
        <w:t xml:space="preserve">                                                                                                                                                                                      2022 - Present</w:t>
      </w:r>
    </w:p>
    <w:p w14:paraId="0000000F" w14:textId="77777777" w:rsidR="00D21D67" w:rsidRDefault="00000000">
      <w:pPr>
        <w:ind w:firstLine="180"/>
        <w:rPr>
          <w:rFonts w:ascii="Calibri" w:eastAsia="Calibri" w:hAnsi="Calibri" w:cs="Calibri"/>
          <w:i/>
          <w:iCs/>
          <w:sz w:val="18"/>
          <w:szCs w:val="18"/>
        </w:rPr>
      </w:pPr>
      <w:r>
        <w:rPr>
          <w:rFonts w:ascii="Calibri" w:eastAsia="Calibri" w:hAnsi="Calibri" w:cs="Calibri"/>
          <w:i/>
          <w:iCs/>
          <w:sz w:val="18"/>
          <w:szCs w:val="18"/>
        </w:rPr>
        <w:t>Sr. Product Manager – Technical</w:t>
      </w:r>
      <w:r>
        <w:tab/>
      </w:r>
      <w:r>
        <w:tab/>
      </w:r>
      <w:r>
        <w:tab/>
      </w:r>
      <w:r>
        <w:tab/>
      </w:r>
      <w:r>
        <w:tab/>
      </w:r>
      <w:r>
        <w:tab/>
      </w:r>
      <w:r>
        <w:tab/>
      </w:r>
      <w:r>
        <w:tab/>
      </w:r>
      <w:r>
        <w:tab/>
      </w:r>
      <w:r>
        <w:tab/>
        <w:t xml:space="preserve">    </w:t>
      </w:r>
    </w:p>
    <w:p w14:paraId="00000010" w14:textId="77777777" w:rsidR="00D21D67" w:rsidRDefault="00000000">
      <w:pPr>
        <w:numPr>
          <w:ilvl w:val="0"/>
          <w:numId w:val="1"/>
        </w:numPr>
        <w:spacing w:line="262" w:lineRule="auto"/>
        <w:rPr>
          <w:rFonts w:ascii="Calibri" w:eastAsia="Calibri" w:hAnsi="Calibri" w:cs="Calibri"/>
          <w:sz w:val="18"/>
          <w:szCs w:val="18"/>
        </w:rPr>
      </w:pPr>
      <w:r>
        <w:rPr>
          <w:rFonts w:ascii="Calibri" w:eastAsia="Calibri" w:hAnsi="Calibri" w:cs="Calibri"/>
          <w:b/>
          <w:bCs/>
          <w:sz w:val="18"/>
          <w:szCs w:val="18"/>
        </w:rPr>
        <w:t>Platform Integration &amp; Scaling:</w:t>
      </w:r>
      <w:r>
        <w:rPr>
          <w:rFonts w:ascii="Calibri" w:eastAsia="Calibri" w:hAnsi="Calibri" w:cs="Calibri"/>
          <w:sz w:val="18"/>
          <w:szCs w:val="18"/>
        </w:rPr>
        <w:t xml:space="preserve"> Led org-wide initiative with VP-level buy-in to build and scale integration platform from 5 pilot suppliers to 1,000+ active users over 18 months, consolidating Whole Foods Market’s (WFM) 5 legacy systems into Amazon’s centralized vendor portal. Designed 3-layer platform architecture (Presentation → Transformation → Data) with a custom API suite (Item Registration, Mapping Lookup, Bulk Sync), achieving onboarding time reduction (8 weeks → 7 days), an 80%+ platform adoption rate, and $9.6M of revenue impact. Platform framework adopted as template for future convergence initiatives.</w:t>
      </w:r>
    </w:p>
    <w:p w14:paraId="00000011" w14:textId="77777777" w:rsidR="00D21D67" w:rsidRDefault="00000000">
      <w:pPr>
        <w:numPr>
          <w:ilvl w:val="0"/>
          <w:numId w:val="1"/>
        </w:numPr>
        <w:spacing w:line="262" w:lineRule="auto"/>
        <w:rPr>
          <w:rFonts w:ascii="Calibri" w:eastAsia="Calibri" w:hAnsi="Calibri" w:cs="Calibri"/>
          <w:sz w:val="18"/>
          <w:szCs w:val="18"/>
        </w:rPr>
      </w:pPr>
      <w:r>
        <w:rPr>
          <w:rFonts w:ascii="Calibri" w:eastAsia="Calibri" w:hAnsi="Calibri" w:cs="Calibri"/>
          <w:b/>
          <w:bCs/>
          <w:sz w:val="18"/>
          <w:szCs w:val="18"/>
        </w:rPr>
        <w:t>Platform Architecture &amp; Cross-Functional Influence:</w:t>
      </w:r>
      <w:r>
        <w:rPr>
          <w:rFonts w:ascii="Calibri" w:eastAsia="Calibri" w:hAnsi="Calibri" w:cs="Calibri"/>
          <w:sz w:val="18"/>
          <w:szCs w:val="18"/>
        </w:rPr>
        <w:t xml:space="preserve"> Designed ID transformation system bridging WFM's UPC-based catalog with Amazon's ASIN architecture, built API suite to handle complex data translation, and led 15+ cross-functional stakeholders through strategic escalation and transparent negotiation to unblock critical platform dependencies.</w:t>
      </w:r>
    </w:p>
    <w:p w14:paraId="00000012" w14:textId="77777777" w:rsidR="00D21D67" w:rsidRDefault="00000000">
      <w:pPr>
        <w:numPr>
          <w:ilvl w:val="0"/>
          <w:numId w:val="1"/>
        </w:numPr>
        <w:spacing w:line="262" w:lineRule="auto"/>
        <w:rPr>
          <w:rFonts w:ascii="Calibri" w:eastAsia="Calibri" w:hAnsi="Calibri" w:cs="Calibri"/>
          <w:sz w:val="18"/>
          <w:szCs w:val="18"/>
        </w:rPr>
      </w:pPr>
      <w:r>
        <w:rPr>
          <w:rFonts w:ascii="Calibri" w:eastAsia="Calibri" w:hAnsi="Calibri" w:cs="Calibri"/>
          <w:b/>
          <w:bCs/>
          <w:sz w:val="18"/>
          <w:szCs w:val="18"/>
        </w:rPr>
        <w:t>Financial Operations Platform &amp; Multi-System Integration:</w:t>
      </w:r>
      <w:r>
        <w:rPr>
          <w:rFonts w:ascii="Calibri" w:eastAsia="Calibri" w:hAnsi="Calibri" w:cs="Calibri"/>
          <w:sz w:val="18"/>
          <w:szCs w:val="18"/>
        </w:rPr>
        <w:t xml:space="preserve"> Built an automated reconciliation platform integrating Amazon's vendor payment systems with Mexican govt. tax portal, processing thousands of vendor payments monthly. Designed data extraction pipelines across 36 critical attributes from multiple source systems, improving data accuracy from 72% to 89% and delivering $1.8M of annual cost savings through platform automation.</w:t>
      </w:r>
    </w:p>
    <w:p w14:paraId="00000013" w14:textId="77777777" w:rsidR="00D21D67" w:rsidRDefault="00000000">
      <w:pPr>
        <w:numPr>
          <w:ilvl w:val="0"/>
          <w:numId w:val="1"/>
        </w:numPr>
        <w:spacing w:line="262" w:lineRule="auto"/>
        <w:rPr>
          <w:rFonts w:ascii="Calibri" w:eastAsia="Calibri" w:hAnsi="Calibri" w:cs="Calibri"/>
          <w:sz w:val="18"/>
          <w:szCs w:val="18"/>
        </w:rPr>
      </w:pPr>
      <w:r>
        <w:rPr>
          <w:rFonts w:ascii="Calibri" w:eastAsia="Calibri" w:hAnsi="Calibri" w:cs="Calibri"/>
          <w:b/>
          <w:bCs/>
          <w:sz w:val="18"/>
          <w:szCs w:val="18"/>
        </w:rPr>
        <w:t>AI/ML Platform &amp; Automation Infrastructure:</w:t>
      </w:r>
      <w:r>
        <w:rPr>
          <w:rFonts w:ascii="Calibri" w:eastAsia="Calibri" w:hAnsi="Calibri" w:cs="Calibri"/>
          <w:sz w:val="18"/>
          <w:szCs w:val="18"/>
        </w:rPr>
        <w:t xml:space="preserve"> Architected and shipped AI-powered document processing platform (OCR + ML) automating 3M+ annual invoices. Designed template-based platform architecture reducing problem scope from 3.5M invoices to 80 unique supplier formats, achieving 80%+ accuracy (vs. 75% manual baseline). Scaled platform from 5 → 320 suppliers, delivering $2M annual savings and 92% processing time reduction (48h → 4h).</w:t>
      </w:r>
    </w:p>
    <w:p w14:paraId="00000014" w14:textId="77777777" w:rsidR="00D21D67" w:rsidRDefault="00000000">
      <w:pPr>
        <w:numPr>
          <w:ilvl w:val="0"/>
          <w:numId w:val="1"/>
        </w:numPr>
        <w:spacing w:line="262" w:lineRule="auto"/>
        <w:rPr>
          <w:rFonts w:ascii="Calibri" w:eastAsia="Calibri" w:hAnsi="Calibri" w:cs="Calibri"/>
          <w:sz w:val="18"/>
          <w:szCs w:val="18"/>
        </w:rPr>
      </w:pPr>
      <w:r>
        <w:rPr>
          <w:rFonts w:ascii="Calibri" w:eastAsia="Calibri" w:hAnsi="Calibri" w:cs="Calibri"/>
          <w:b/>
          <w:bCs/>
          <w:sz w:val="18"/>
          <w:szCs w:val="18"/>
        </w:rPr>
        <w:t>3-Year Product Line Vision (Grocery Distribution Buying Transformation):</w:t>
      </w:r>
      <w:r>
        <w:rPr>
          <w:rFonts w:ascii="Calibri" w:eastAsia="Calibri" w:hAnsi="Calibri" w:cs="Calibri"/>
          <w:sz w:val="18"/>
          <w:szCs w:val="18"/>
        </w:rPr>
        <w:t xml:space="preserve"> Authored a cross-cutting 3-year transformation strategy to evolve the buying workflow across 62 distribution centers processing $6B+ in annual inventory and serving 570 stores via 150+ buyers. Defined the technology, process, and operational roadmap, including how different buyer personas should be matched to different tooling and workflows, and built the cross-functional case across engineering and operations leadership.</w:t>
      </w:r>
    </w:p>
    <w:p w14:paraId="00000015" w14:textId="77777777" w:rsidR="00D21D67" w:rsidRDefault="00000000">
      <w:pPr>
        <w:spacing w:before="60" w:line="264" w:lineRule="auto"/>
        <w:ind w:left="180"/>
        <w:rPr>
          <w:rFonts w:ascii="Calibri" w:eastAsia="Calibri" w:hAnsi="Calibri" w:cs="Calibri"/>
          <w:b/>
          <w:bCs/>
          <w:sz w:val="18"/>
          <w:szCs w:val="18"/>
        </w:rPr>
      </w:pPr>
      <w:r>
        <w:rPr>
          <w:rFonts w:ascii="Calibri" w:eastAsia="Calibri" w:hAnsi="Calibri" w:cs="Calibri"/>
          <w:b/>
          <w:bCs/>
          <w:sz w:val="18"/>
          <w:szCs w:val="18"/>
        </w:rPr>
        <w:t xml:space="preserve">Grovth (an Early-stage e-Commerce lending startup) – </w:t>
      </w:r>
      <w:r>
        <w:rPr>
          <w:rFonts w:ascii="Calibri" w:eastAsia="Calibri" w:hAnsi="Calibri" w:cs="Calibri"/>
          <w:sz w:val="18"/>
          <w:szCs w:val="18"/>
        </w:rPr>
        <w:t xml:space="preserve">New Delhi, India                                                                                                            </w:t>
      </w:r>
      <w:r>
        <w:rPr>
          <w:rFonts w:ascii="Calibri" w:eastAsia="Calibri" w:hAnsi="Calibri" w:cs="Calibri"/>
          <w:b/>
          <w:bCs/>
          <w:sz w:val="18"/>
          <w:szCs w:val="18"/>
        </w:rPr>
        <w:t>2018 – 2021</w:t>
      </w:r>
    </w:p>
    <w:p w14:paraId="00000016" w14:textId="77777777" w:rsidR="00D21D67" w:rsidRDefault="00000000">
      <w:pPr>
        <w:spacing w:line="261" w:lineRule="auto"/>
        <w:ind w:left="180"/>
        <w:rPr>
          <w:rFonts w:ascii="Calibri" w:eastAsia="Calibri" w:hAnsi="Calibri" w:cs="Calibri"/>
          <w:i/>
          <w:iCs/>
          <w:sz w:val="18"/>
          <w:szCs w:val="18"/>
        </w:rPr>
      </w:pPr>
      <w:r>
        <w:rPr>
          <w:rFonts w:ascii="Calibri" w:eastAsia="Calibri" w:hAnsi="Calibri" w:cs="Calibri"/>
          <w:i/>
          <w:iCs/>
          <w:sz w:val="18"/>
          <w:szCs w:val="18"/>
        </w:rPr>
        <w:t>Product Manager</w:t>
      </w:r>
    </w:p>
    <w:p w14:paraId="00000017" w14:textId="77777777" w:rsidR="00D21D67" w:rsidRDefault="00000000">
      <w:pPr>
        <w:numPr>
          <w:ilvl w:val="0"/>
          <w:numId w:val="3"/>
        </w:numPr>
        <w:ind w:left="630" w:right="240"/>
        <w:rPr>
          <w:rFonts w:ascii="Calibri" w:eastAsia="Calibri" w:hAnsi="Calibri" w:cs="Calibri"/>
          <w:sz w:val="18"/>
          <w:szCs w:val="18"/>
        </w:rPr>
      </w:pPr>
      <w:r>
        <w:rPr>
          <w:rFonts w:ascii="Calibri" w:eastAsia="Calibri" w:hAnsi="Calibri" w:cs="Calibri"/>
          <w:b/>
          <w:bCs/>
          <w:sz w:val="18"/>
          <w:szCs w:val="18"/>
        </w:rPr>
        <w:t>0-1 Platform Building:</w:t>
      </w:r>
      <w:r>
        <w:rPr>
          <w:rFonts w:ascii="Calibri" w:eastAsia="Calibri" w:hAnsi="Calibri" w:cs="Calibri"/>
          <w:sz w:val="18"/>
          <w:szCs w:val="18"/>
        </w:rPr>
        <w:t xml:space="preserve"> Built SaaS lending platform from scratch, defining platform architecture, product roadmap, and GTM strategy. Onboarded 100+ SMB customers to platform infrastructure, disbursing $7M in loans while achieving product-market fit in 1st year.</w:t>
      </w:r>
    </w:p>
    <w:p w14:paraId="00000018" w14:textId="77777777" w:rsidR="00D21D67" w:rsidRDefault="00000000">
      <w:pPr>
        <w:numPr>
          <w:ilvl w:val="0"/>
          <w:numId w:val="3"/>
        </w:numPr>
        <w:ind w:left="630" w:right="240"/>
        <w:rPr>
          <w:rFonts w:ascii="Calibri" w:eastAsia="Calibri" w:hAnsi="Calibri" w:cs="Calibri"/>
          <w:sz w:val="18"/>
          <w:szCs w:val="18"/>
        </w:rPr>
      </w:pPr>
      <w:r>
        <w:rPr>
          <w:rFonts w:ascii="Calibri" w:eastAsia="Calibri" w:hAnsi="Calibri" w:cs="Calibri"/>
          <w:b/>
          <w:bCs/>
          <w:sz w:val="18"/>
          <w:szCs w:val="18"/>
        </w:rPr>
        <w:t>Platform Growth &amp; Optimization:</w:t>
      </w:r>
      <w:r>
        <w:rPr>
          <w:rFonts w:ascii="Calibri" w:eastAsia="Calibri" w:hAnsi="Calibri" w:cs="Calibri"/>
          <w:sz w:val="18"/>
          <w:szCs w:val="18"/>
        </w:rPr>
        <w:t xml:space="preserve"> Scaled platform adoption by 5x in 6 months through customer journey optimization and platform UX improvements. Led product strategy and cross-functional collaboration with engineering and marketing to drive platform growth.</w:t>
      </w:r>
    </w:p>
    <w:p w14:paraId="00000019" w14:textId="77777777" w:rsidR="00D21D67" w:rsidRDefault="00000000">
      <w:pPr>
        <w:numPr>
          <w:ilvl w:val="0"/>
          <w:numId w:val="3"/>
        </w:numPr>
        <w:ind w:left="630" w:right="240"/>
        <w:rPr>
          <w:rFonts w:ascii="Calibri" w:eastAsia="Calibri" w:hAnsi="Calibri" w:cs="Calibri"/>
          <w:sz w:val="18"/>
          <w:szCs w:val="18"/>
        </w:rPr>
      </w:pPr>
      <w:r>
        <w:rPr>
          <w:rFonts w:ascii="Calibri" w:eastAsia="Calibri" w:hAnsi="Calibri" w:cs="Calibri"/>
          <w:b/>
          <w:bCs/>
          <w:sz w:val="18"/>
          <w:szCs w:val="18"/>
        </w:rPr>
        <w:t>Platform Pivot &amp; Business Impact:</w:t>
      </w:r>
      <w:r>
        <w:rPr>
          <w:rFonts w:ascii="Calibri" w:eastAsia="Calibri" w:hAnsi="Calibri" w:cs="Calibri"/>
          <w:sz w:val="18"/>
          <w:szCs w:val="18"/>
        </w:rPr>
        <w:t xml:space="preserve"> Led initiative to restructure platform lending channels in response to pandemic, achieving 20% revenue growth and 35% increase in loan disbursements through strategic platform prioritization and business model simplification.</w:t>
      </w:r>
    </w:p>
    <w:p w14:paraId="0000001A" w14:textId="77777777" w:rsidR="00D21D67" w:rsidRDefault="00000000">
      <w:pPr>
        <w:spacing w:before="60" w:line="264" w:lineRule="auto"/>
        <w:ind w:left="180"/>
        <w:rPr>
          <w:rFonts w:ascii="Calibri" w:eastAsia="Calibri" w:hAnsi="Calibri" w:cs="Calibri"/>
          <w:b/>
          <w:bCs/>
          <w:sz w:val="18"/>
          <w:szCs w:val="18"/>
        </w:rPr>
      </w:pPr>
      <w:r>
        <w:rPr>
          <w:rFonts w:ascii="Calibri" w:eastAsia="Calibri" w:hAnsi="Calibri" w:cs="Calibri"/>
          <w:b/>
          <w:bCs/>
          <w:sz w:val="18"/>
          <w:szCs w:val="18"/>
        </w:rPr>
        <w:t>EY (Ernst &amp; Young LLP) –</w:t>
      </w:r>
      <w:r>
        <w:rPr>
          <w:rFonts w:ascii="Calibri" w:eastAsia="Calibri" w:hAnsi="Calibri" w:cs="Calibri"/>
          <w:sz w:val="18"/>
          <w:szCs w:val="18"/>
        </w:rPr>
        <w:t xml:space="preserve"> London, UK &amp; New Delhi, India                                                                                                                                          </w:t>
      </w:r>
      <w:r>
        <w:rPr>
          <w:rFonts w:ascii="Calibri" w:eastAsia="Calibri" w:hAnsi="Calibri" w:cs="Calibri"/>
          <w:b/>
          <w:bCs/>
          <w:sz w:val="18"/>
          <w:szCs w:val="18"/>
        </w:rPr>
        <w:t>2013 – 2018</w:t>
      </w:r>
    </w:p>
    <w:p w14:paraId="0000001B" w14:textId="77777777" w:rsidR="00D21D67" w:rsidRDefault="00000000">
      <w:pPr>
        <w:spacing w:line="262" w:lineRule="auto"/>
        <w:ind w:left="180"/>
        <w:rPr>
          <w:rFonts w:ascii="Calibri" w:eastAsia="Calibri" w:hAnsi="Calibri" w:cs="Calibri"/>
          <w:sz w:val="18"/>
          <w:szCs w:val="18"/>
        </w:rPr>
      </w:pPr>
      <w:r>
        <w:rPr>
          <w:rFonts w:ascii="Calibri" w:eastAsia="Calibri" w:hAnsi="Calibri" w:cs="Calibri"/>
          <w:i/>
          <w:iCs/>
          <w:sz w:val="18"/>
          <w:szCs w:val="18"/>
        </w:rPr>
        <w:t>Consultant</w:t>
      </w:r>
    </w:p>
    <w:p w14:paraId="0000001C" w14:textId="77777777" w:rsidR="00D21D67" w:rsidRDefault="00000000">
      <w:pPr>
        <w:numPr>
          <w:ilvl w:val="0"/>
          <w:numId w:val="2"/>
        </w:numPr>
        <w:ind w:left="630"/>
        <w:rPr>
          <w:rFonts w:ascii="Calibri" w:eastAsia="Calibri" w:hAnsi="Calibri" w:cs="Calibri"/>
          <w:sz w:val="18"/>
          <w:szCs w:val="18"/>
        </w:rPr>
      </w:pPr>
      <w:r>
        <w:rPr>
          <w:rFonts w:ascii="Calibri" w:eastAsia="Calibri" w:hAnsi="Calibri" w:cs="Calibri"/>
          <w:sz w:val="18"/>
          <w:szCs w:val="18"/>
        </w:rPr>
        <w:t>Led smart city technology assessments and go-to-market strategies for government and telecom clients, managing stakeholder alignment and project delivery.</w:t>
      </w:r>
    </w:p>
    <w:p w14:paraId="0000001D" w14:textId="77777777" w:rsidR="00D21D67" w:rsidRDefault="00D702C7">
      <w:pPr>
        <w:ind w:left="180"/>
        <w:rPr>
          <w:rFonts w:ascii="Calibri" w:eastAsia="Calibri" w:hAnsi="Calibri" w:cs="Calibri"/>
          <w:sz w:val="18"/>
          <w:szCs w:val="18"/>
        </w:rPr>
      </w:pPr>
      <w:r>
        <w:rPr>
          <w:noProof/>
        </w:rPr>
        <w:pict w14:anchorId="443EC7DC">
          <v:rect id="_x0000_i1025" alt="" style="width:468pt;height:.05pt;mso-width-percent:0;mso-height-percent:0;mso-width-percent:0;mso-height-percent:0" o:hralign="center" o:hrstd="t" o:hr="t" fillcolor="#a0a0a0" stroked="f"/>
        </w:pict>
      </w:r>
    </w:p>
    <w:p w14:paraId="0000001E" w14:textId="77777777" w:rsidR="00D21D67" w:rsidRDefault="00000000">
      <w:pPr>
        <w:ind w:left="180"/>
        <w:rPr>
          <w:rFonts w:ascii="Calibri" w:eastAsia="Calibri" w:hAnsi="Calibri" w:cs="Calibri"/>
          <w:b/>
          <w:bCs/>
          <w:sz w:val="18"/>
          <w:szCs w:val="18"/>
        </w:rPr>
      </w:pPr>
      <w:r>
        <w:rPr>
          <w:rFonts w:ascii="Calibri" w:eastAsia="Calibri" w:hAnsi="Calibri" w:cs="Calibri"/>
          <w:b/>
          <w:bCs/>
          <w:sz w:val="18"/>
          <w:szCs w:val="18"/>
        </w:rPr>
        <w:lastRenderedPageBreak/>
        <w:t>EDUCATION</w:t>
      </w:r>
    </w:p>
    <w:p w14:paraId="0000001F" w14:textId="77777777" w:rsidR="00D21D67" w:rsidRDefault="00000000">
      <w:pPr>
        <w:pStyle w:val="Heading1"/>
        <w:keepNext w:val="0"/>
        <w:keepLines w:val="0"/>
        <w:spacing w:before="0" w:after="0"/>
        <w:ind w:left="180"/>
        <w:rPr>
          <w:rFonts w:ascii="Calibri" w:eastAsia="Calibri" w:hAnsi="Calibri" w:cs="Calibri"/>
          <w:sz w:val="18"/>
          <w:szCs w:val="18"/>
        </w:rPr>
      </w:pPr>
      <w:bookmarkStart w:id="11" w:name="_lne5mor27lk5" w:colFirst="0" w:colLast="0"/>
      <w:bookmarkEnd w:id="11"/>
      <w:r>
        <w:rPr>
          <w:rFonts w:ascii="Calibri" w:eastAsia="Calibri" w:hAnsi="Calibri" w:cs="Calibri"/>
          <w:b/>
          <w:bCs/>
          <w:sz w:val="18"/>
          <w:szCs w:val="18"/>
        </w:rPr>
        <w:t xml:space="preserve">University of Southern California | </w:t>
      </w:r>
      <w:r>
        <w:rPr>
          <w:rFonts w:ascii="Calibri" w:eastAsia="Calibri" w:hAnsi="Calibri" w:cs="Calibri"/>
          <w:i/>
          <w:iCs/>
          <w:sz w:val="18"/>
          <w:szCs w:val="18"/>
        </w:rPr>
        <w:t>MBA STEM track</w:t>
      </w:r>
      <w:r>
        <w:rPr>
          <w:rFonts w:ascii="Calibri" w:eastAsia="Calibri" w:hAnsi="Calibri" w:cs="Calibri"/>
          <w:sz w:val="18"/>
          <w:szCs w:val="18"/>
        </w:rPr>
        <w:t xml:space="preserve"> | Class President</w:t>
      </w:r>
      <w:r>
        <w:rPr>
          <w:rFonts w:ascii="Calibri" w:eastAsia="Calibri" w:hAnsi="Calibri" w:cs="Calibri"/>
          <w:b/>
          <w:bCs/>
          <w:sz w:val="18"/>
          <w:szCs w:val="18"/>
        </w:rPr>
        <w:t xml:space="preserve">       </w:t>
      </w:r>
      <w:r>
        <w:rPr>
          <w:rFonts w:ascii="Calibri" w:eastAsia="Calibri" w:hAnsi="Calibri" w:cs="Calibri"/>
          <w:b/>
          <w:bCs/>
          <w:sz w:val="18"/>
          <w:szCs w:val="18"/>
        </w:rPr>
        <w:tab/>
        <w:t xml:space="preserve">                                                                                                         June 2022</w:t>
      </w:r>
    </w:p>
    <w:p w14:paraId="00000020" w14:textId="77777777" w:rsidR="00D21D67" w:rsidRDefault="00000000">
      <w:pPr>
        <w:pStyle w:val="Heading1"/>
        <w:keepNext w:val="0"/>
        <w:keepLines w:val="0"/>
        <w:spacing w:before="0" w:after="0"/>
        <w:ind w:left="180"/>
      </w:pPr>
      <w:bookmarkStart w:id="12" w:name="_elrzi7cxc5q8" w:colFirst="0" w:colLast="0"/>
      <w:bookmarkEnd w:id="12"/>
      <w:r>
        <w:rPr>
          <w:rFonts w:ascii="Calibri" w:eastAsia="Calibri" w:hAnsi="Calibri" w:cs="Calibri"/>
          <w:b/>
          <w:bCs/>
          <w:sz w:val="18"/>
          <w:szCs w:val="18"/>
        </w:rPr>
        <w:t>University of Warwick |</w:t>
      </w:r>
      <w:r>
        <w:rPr>
          <w:rFonts w:ascii="Calibri" w:eastAsia="Calibri" w:hAnsi="Calibri" w:cs="Calibri"/>
          <w:sz w:val="18"/>
          <w:szCs w:val="18"/>
        </w:rPr>
        <w:t xml:space="preserve"> </w:t>
      </w:r>
      <w:r>
        <w:rPr>
          <w:rFonts w:ascii="Calibri" w:eastAsia="Calibri" w:hAnsi="Calibri" w:cs="Calibri"/>
          <w:i/>
          <w:iCs/>
          <w:sz w:val="18"/>
          <w:szCs w:val="18"/>
        </w:rPr>
        <w:t>Bachelor’s Engineering: Mechanica</w:t>
      </w:r>
      <w:r>
        <w:rPr>
          <w:rFonts w:ascii="Calibri" w:eastAsia="Calibri" w:hAnsi="Calibri" w:cs="Calibri"/>
          <w:sz w:val="18"/>
          <w:szCs w:val="18"/>
        </w:rPr>
        <w:t xml:space="preserve">l I United Kingdom                                                                                                       </w:t>
      </w:r>
      <w:r>
        <w:rPr>
          <w:rFonts w:ascii="Calibri" w:eastAsia="Calibri" w:hAnsi="Calibri" w:cs="Calibri"/>
          <w:b/>
          <w:bCs/>
          <w:sz w:val="18"/>
          <w:szCs w:val="18"/>
        </w:rPr>
        <w:t>July 2012</w:t>
      </w:r>
    </w:p>
    <w:sectPr w:rsidR="00D21D67">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614659D-75E1-0F4A-BE5A-B4D61505AA90}"/>
  </w:font>
  <w:font w:name="Arial">
    <w:panose1 w:val="020B0604020202020204"/>
    <w:charset w:val="00"/>
    <w:family w:val="swiss"/>
    <w:pitch w:val="variable"/>
    <w:sig w:usb0="E0002AFF" w:usb1="C0007843" w:usb2="00000009" w:usb3="00000000" w:csb0="000001FF" w:csb1="00000000"/>
    <w:embedRegular r:id="rId2" w:fontKey="{DDF6E118-657E-D840-81B0-5B2F1D5BF418}"/>
    <w:embedItalic r:id="rId3" w:fontKey="{4BB264F1-0FB8-894C-93BF-0F2B0958E1F9}"/>
  </w:font>
  <w:font w:name="Calibri">
    <w:panose1 w:val="020F0502020204030204"/>
    <w:charset w:val="00"/>
    <w:family w:val="swiss"/>
    <w:pitch w:val="variable"/>
    <w:sig w:usb0="E0002AFF" w:usb1="C000247B" w:usb2="00000009" w:usb3="00000000" w:csb0="000001FF" w:csb1="00000000"/>
    <w:embedRegular r:id="rId4" w:fontKey="{A0393929-6977-9F4A-A58C-A9F04F6176BC}"/>
    <w:embedBold r:id="rId5" w:fontKey="{D20060CC-3EFA-CD46-B08C-8E1E216A1D98}"/>
    <w:embedItalic r:id="rId6" w:fontKey="{9D126578-2AB1-8D40-A031-4036906329B8}"/>
  </w:font>
  <w:font w:name="Cambria">
    <w:panose1 w:val="02040503050406030204"/>
    <w:charset w:val="00"/>
    <w:family w:val="roman"/>
    <w:notTrueType/>
    <w:pitch w:val="default"/>
    <w:embedRegular r:id="rId7" w:fontKey="{1E219C80-9460-A04E-9B94-E7B1D6D566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2430B"/>
    <w:multiLevelType w:val="multilevel"/>
    <w:tmpl w:val="9CA03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D95BE9"/>
    <w:multiLevelType w:val="multilevel"/>
    <w:tmpl w:val="85F8F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C625574"/>
    <w:multiLevelType w:val="multilevel"/>
    <w:tmpl w:val="FCDE6B90"/>
    <w:lvl w:ilvl="0">
      <w:start w:val="1"/>
      <w:numFmt w:val="bullet"/>
      <w:lvlText w:val="●"/>
      <w:lvlJc w:val="left"/>
      <w:pPr>
        <w:ind w:left="63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5385589">
    <w:abstractNumId w:val="2"/>
  </w:num>
  <w:num w:numId="2" w16cid:durableId="1128470114">
    <w:abstractNumId w:val="0"/>
  </w:num>
  <w:num w:numId="3" w16cid:durableId="11994714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D67"/>
    <w:rsid w:val="004B00AA"/>
    <w:rsid w:val="00A07695"/>
    <w:rsid w:val="00D21D67"/>
    <w:rsid w:val="00D70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4A25FD-D29D-D645-8CC1-1B9700A1A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inkedin.com/in/ayesha-ghoshal"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901</Words>
  <Characters>5138</Characters>
  <Application>Microsoft Office Word</Application>
  <DocSecurity>0</DocSecurity>
  <Lines>42</Lines>
  <Paragraphs>12</Paragraphs>
  <ScaleCrop>false</ScaleCrop>
  <Company/>
  <LinksUpToDate>false</LinksUpToDate>
  <CharactersWithSpaces>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ayesha ghoshal</cp:lastModifiedBy>
  <cp:revision>2</cp:revision>
  <dcterms:created xsi:type="dcterms:W3CDTF">2026-04-22T20:33:00Z</dcterms:created>
  <dcterms:modified xsi:type="dcterms:W3CDTF">2026-04-22T20:33:00Z</dcterms:modified>
</cp:coreProperties>
</file>