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E0B5C" w14:textId="77777777" w:rsidR="00A222B8" w:rsidRDefault="00A222B8">
      <w:pPr>
        <w:rPr>
          <w:sz w:val="6"/>
          <w:szCs w:val="6"/>
        </w:rPr>
      </w:pPr>
    </w:p>
    <w:p w14:paraId="7676B537" w14:textId="77777777" w:rsidR="006D0859" w:rsidRDefault="006D0859" w:rsidP="006D0859">
      <w:pPr>
        <w:ind w:firstLine="720"/>
        <w:rPr>
          <w:sz w:val="6"/>
          <w:szCs w:val="6"/>
        </w:rPr>
      </w:pPr>
    </w:p>
    <w:p w14:paraId="4312F54B" w14:textId="77777777" w:rsidR="006D0859" w:rsidRPr="006D0859" w:rsidRDefault="006D0859" w:rsidP="006D0859">
      <w:pPr>
        <w:ind w:firstLine="720"/>
        <w:rPr>
          <w:sz w:val="6"/>
          <w:szCs w:val="6"/>
        </w:rPr>
      </w:pPr>
    </w:p>
    <w:p w14:paraId="495910E4" w14:textId="77777777" w:rsidR="00F06B26" w:rsidRPr="00F06B26" w:rsidRDefault="00271BB7" w:rsidP="002E798C">
      <w:pPr>
        <w:jc w:val="center"/>
        <w:rPr>
          <w:rFonts w:ascii="Adobe Garamond Pro" w:hAnsi="Adobe Garamond Pro"/>
          <w:b/>
          <w:bCs/>
          <w:sz w:val="28"/>
          <w:u w:val="single"/>
        </w:rPr>
      </w:pPr>
      <w:r w:rsidRPr="00884720">
        <w:rPr>
          <w:rFonts w:ascii="Adobe Garamond Pro" w:hAnsi="Adobe Garamond Pro"/>
          <w:b/>
          <w:bCs/>
          <w:sz w:val="28"/>
          <w:u w:val="single"/>
        </w:rPr>
        <w:t>A</w:t>
      </w:r>
      <w:r>
        <w:rPr>
          <w:rFonts w:ascii="Adobe Garamond Pro" w:hAnsi="Adobe Garamond Pro"/>
          <w:b/>
          <w:bCs/>
          <w:sz w:val="28"/>
          <w:u w:val="single"/>
        </w:rPr>
        <w:t>nalysis</w:t>
      </w:r>
      <w:bookmarkStart w:id="0" w:name="_GoBack"/>
      <w:bookmarkEnd w:id="0"/>
      <w:r w:rsidR="00884720" w:rsidRPr="00884720">
        <w:rPr>
          <w:rFonts w:ascii="Adobe Garamond Pro" w:hAnsi="Adobe Garamond Pro"/>
          <w:b/>
          <w:bCs/>
          <w:sz w:val="28"/>
          <w:u w:val="single"/>
        </w:rPr>
        <w:t xml:space="preserve"> Report on the feedback  from Students, Faculty, Alumni and Employers  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351"/>
        <w:gridCol w:w="8107"/>
      </w:tblGrid>
      <w:tr w:rsidR="00F06B26" w:rsidRPr="00F06B26" w14:paraId="053FD0A5" w14:textId="77777777" w:rsidTr="006D0859">
        <w:trPr>
          <w:trHeight w:val="384"/>
        </w:trPr>
        <w:tc>
          <w:tcPr>
            <w:tcW w:w="1351" w:type="dxa"/>
            <w:vAlign w:val="center"/>
          </w:tcPr>
          <w:p w14:paraId="78E9E213" w14:textId="77777777" w:rsidR="00F06B26" w:rsidRPr="00F06B26" w:rsidRDefault="00F06B26" w:rsidP="006D0859">
            <w:pPr>
              <w:pStyle w:val="ListParagraph"/>
              <w:ind w:left="360"/>
              <w:rPr>
                <w:rStyle w:val="Hyperlink"/>
                <w:rFonts w:eastAsia="Times New Roman" w:cstheme="minorHAnsi"/>
                <w:b/>
                <w:color w:val="auto"/>
                <w:sz w:val="24"/>
                <w:szCs w:val="20"/>
                <w:lang w:eastAsia="en-IN"/>
              </w:rPr>
            </w:pPr>
            <w:r w:rsidRPr="00F06B26">
              <w:rPr>
                <w:rStyle w:val="Hyperlink"/>
                <w:rFonts w:eastAsia="Times New Roman" w:cstheme="minorHAnsi"/>
                <w:b/>
                <w:color w:val="auto"/>
                <w:sz w:val="24"/>
                <w:szCs w:val="20"/>
                <w:lang w:eastAsia="en-IN"/>
              </w:rPr>
              <w:t>SL.NO</w:t>
            </w:r>
          </w:p>
        </w:tc>
        <w:tc>
          <w:tcPr>
            <w:tcW w:w="8107" w:type="dxa"/>
            <w:vAlign w:val="center"/>
          </w:tcPr>
          <w:p w14:paraId="3F92FEA5" w14:textId="77777777" w:rsidR="00F06B26" w:rsidRPr="00F06B26" w:rsidRDefault="00F06B26" w:rsidP="006D0859">
            <w:pPr>
              <w:jc w:val="center"/>
              <w:rPr>
                <w:rFonts w:eastAsia="Times New Roman" w:cstheme="minorHAnsi"/>
                <w:b/>
                <w:sz w:val="24"/>
                <w:szCs w:val="20"/>
                <w:lang w:eastAsia="en-IN"/>
              </w:rPr>
            </w:pPr>
            <w:r w:rsidRPr="00F06B26">
              <w:rPr>
                <w:rFonts w:eastAsia="Times New Roman" w:cstheme="minorHAnsi"/>
                <w:b/>
                <w:sz w:val="24"/>
                <w:szCs w:val="20"/>
                <w:lang w:eastAsia="en-IN"/>
              </w:rPr>
              <w:t>C</w:t>
            </w:r>
            <w:r w:rsidRPr="00F06B26">
              <w:rPr>
                <w:rFonts w:cstheme="minorHAnsi"/>
                <w:b/>
                <w:sz w:val="24"/>
                <w:szCs w:val="20"/>
              </w:rPr>
              <w:t>ONTENTS</w:t>
            </w:r>
          </w:p>
        </w:tc>
      </w:tr>
      <w:tr w:rsidR="00F06B26" w:rsidRPr="00F06B26" w14:paraId="200A83D9" w14:textId="77777777" w:rsidTr="006D0859">
        <w:trPr>
          <w:trHeight w:val="384"/>
        </w:trPr>
        <w:tc>
          <w:tcPr>
            <w:tcW w:w="1351" w:type="dxa"/>
            <w:vAlign w:val="center"/>
          </w:tcPr>
          <w:p w14:paraId="7C33EF1A" w14:textId="77777777" w:rsidR="00F06B26" w:rsidRPr="00F06B26" w:rsidRDefault="00F06B26" w:rsidP="006D0859">
            <w:pPr>
              <w:pStyle w:val="ListParagraph"/>
              <w:numPr>
                <w:ilvl w:val="0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6F68BC3E" w14:textId="77777777" w:rsidR="00F06B26" w:rsidRPr="00F06B26" w:rsidRDefault="00F06B26" w:rsidP="006D0859">
            <w:pPr>
              <w:jc w:val="center"/>
              <w:rPr>
                <w:rStyle w:val="Hyperlink"/>
                <w:rFonts w:ascii="Arial" w:eastAsia="Times New Roman" w:hAnsi="Arial" w:cs="Arial"/>
                <w:bCs/>
                <w:sz w:val="24"/>
                <w:szCs w:val="20"/>
                <w:lang w:eastAsia="en-IN"/>
              </w:rPr>
            </w:pPr>
            <w:r w:rsidRPr="00F06B26">
              <w:rPr>
                <w:rFonts w:ascii="Arial" w:eastAsia="Times New Roman" w:hAnsi="Arial" w:cs="Arial"/>
                <w:bCs/>
                <w:sz w:val="24"/>
                <w:szCs w:val="20"/>
                <w:lang w:eastAsia="en-IN"/>
              </w:rPr>
              <w:t>Academic Year 2022-2023</w:t>
            </w:r>
          </w:p>
        </w:tc>
      </w:tr>
      <w:tr w:rsidR="00F06B26" w:rsidRPr="00F06B26" w14:paraId="3C3D1225" w14:textId="77777777" w:rsidTr="006D0859">
        <w:trPr>
          <w:trHeight w:val="990"/>
        </w:trPr>
        <w:tc>
          <w:tcPr>
            <w:tcW w:w="1351" w:type="dxa"/>
          </w:tcPr>
          <w:p w14:paraId="4E70CFE8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58E4DA56" w14:textId="77777777" w:rsidR="00F06B26" w:rsidRPr="00F06B26" w:rsidRDefault="00F06B26" w:rsidP="006D0859">
            <w:pPr>
              <w:jc w:val="both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F06B26">
              <w:rPr>
                <w:rFonts w:ascii="Calibri" w:hAnsi="Calibri" w:cs="Calibri"/>
                <w:color w:val="000000"/>
                <w:sz w:val="24"/>
                <w:szCs w:val="20"/>
              </w:rPr>
              <w:t>Students</w:t>
            </w:r>
          </w:p>
          <w:p w14:paraId="5E98F406" w14:textId="77777777" w:rsidR="00F06B26" w:rsidRPr="005C440B" w:rsidRDefault="005C440B" w:rsidP="006D0859">
            <w:pPr>
              <w:pStyle w:val="ListParagraph"/>
              <w:numPr>
                <w:ilvl w:val="1"/>
                <w:numId w:val="1"/>
              </w:numPr>
              <w:ind w:left="733"/>
              <w:jc w:val="both"/>
              <w:rPr>
                <w:rStyle w:val="Hyperlink"/>
                <w:rFonts w:ascii="Calibri" w:hAnsi="Calibri" w:cs="Calibri"/>
                <w:sz w:val="24"/>
                <w:szCs w:val="20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begin"/>
            </w:r>
            <w:r w:rsidR="005D5C60">
              <w:rPr>
                <w:rFonts w:ascii="Calibri" w:hAnsi="Calibri" w:cs="Calibri"/>
                <w:sz w:val="24"/>
                <w:szCs w:val="20"/>
              </w:rPr>
              <w:instrText>HYPERLINK "https://sjcetpalai.ac.in/wp-content/uploads/2023/06/C1/1.4/1.4.1/22Anlrpt_infra_Sign.pdf"</w:instrText>
            </w:r>
            <w:r>
              <w:rPr>
                <w:rFonts w:ascii="Calibri" w:hAnsi="Calibri" w:cs="Calibri"/>
                <w:sz w:val="24"/>
                <w:szCs w:val="20"/>
              </w:rPr>
              <w:fldChar w:fldCharType="separate"/>
            </w:r>
            <w:r w:rsidR="00F06B26" w:rsidRPr="005C440B">
              <w:rPr>
                <w:rStyle w:val="Hyperlink"/>
                <w:rFonts w:ascii="Calibri" w:hAnsi="Calibri" w:cs="Calibri"/>
                <w:sz w:val="24"/>
                <w:szCs w:val="20"/>
              </w:rPr>
              <w:t>Infrastructural Feedback</w:t>
            </w:r>
          </w:p>
          <w:p w14:paraId="2CD681C4" w14:textId="77777777" w:rsidR="00F06B26" w:rsidRPr="00F06B26" w:rsidRDefault="005C440B" w:rsidP="006D0859">
            <w:pPr>
              <w:pStyle w:val="ListParagraph"/>
              <w:numPr>
                <w:ilvl w:val="1"/>
                <w:numId w:val="1"/>
              </w:numPr>
              <w:ind w:left="733"/>
              <w:jc w:val="both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end"/>
            </w:r>
            <w:hyperlink r:id="rId7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Teaching Effectiveness</w:t>
              </w:r>
            </w:hyperlink>
          </w:p>
        </w:tc>
      </w:tr>
      <w:tr w:rsidR="00F06B26" w:rsidRPr="00F06B26" w14:paraId="4027F745" w14:textId="77777777" w:rsidTr="006D0859">
        <w:trPr>
          <w:trHeight w:val="315"/>
        </w:trPr>
        <w:tc>
          <w:tcPr>
            <w:tcW w:w="1351" w:type="dxa"/>
          </w:tcPr>
          <w:p w14:paraId="0DEDFC65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7DF87831" w14:textId="77777777" w:rsidR="00F06B26" w:rsidRPr="00F06B26" w:rsidRDefault="000238CE" w:rsidP="006D0859">
            <w:pPr>
              <w:jc w:val="both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8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Faculty</w:t>
              </w:r>
            </w:hyperlink>
          </w:p>
        </w:tc>
      </w:tr>
      <w:tr w:rsidR="00F06B26" w:rsidRPr="00F06B26" w14:paraId="67331749" w14:textId="77777777" w:rsidTr="006D0859">
        <w:trPr>
          <w:trHeight w:val="333"/>
        </w:trPr>
        <w:tc>
          <w:tcPr>
            <w:tcW w:w="1351" w:type="dxa"/>
          </w:tcPr>
          <w:p w14:paraId="5845FB7D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0FCDDA0E" w14:textId="77777777" w:rsidR="00F06B26" w:rsidRPr="00F06B26" w:rsidRDefault="000238CE" w:rsidP="006D0859">
            <w:pPr>
              <w:jc w:val="both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9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Alumni</w:t>
              </w:r>
            </w:hyperlink>
          </w:p>
        </w:tc>
      </w:tr>
      <w:tr w:rsidR="00F06B26" w:rsidRPr="00F06B26" w14:paraId="021C1754" w14:textId="77777777" w:rsidTr="006D0859">
        <w:trPr>
          <w:trHeight w:val="315"/>
        </w:trPr>
        <w:tc>
          <w:tcPr>
            <w:tcW w:w="1351" w:type="dxa"/>
          </w:tcPr>
          <w:p w14:paraId="2E11414F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67033BDA" w14:textId="77777777" w:rsidR="00F06B26" w:rsidRPr="00F06B26" w:rsidRDefault="000238CE" w:rsidP="006D0859">
            <w:pPr>
              <w:jc w:val="both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10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Employer</w:t>
              </w:r>
            </w:hyperlink>
          </w:p>
        </w:tc>
      </w:tr>
      <w:tr w:rsidR="00F06B26" w:rsidRPr="00F06B26" w14:paraId="5832AE45" w14:textId="77777777" w:rsidTr="006D0859">
        <w:trPr>
          <w:trHeight w:val="352"/>
        </w:trPr>
        <w:tc>
          <w:tcPr>
            <w:tcW w:w="1351" w:type="dxa"/>
          </w:tcPr>
          <w:p w14:paraId="0AB7B208" w14:textId="77777777" w:rsidR="00F06B26" w:rsidRPr="00F06B26" w:rsidRDefault="00F06B26" w:rsidP="006D0859">
            <w:pPr>
              <w:pStyle w:val="ListParagraph"/>
              <w:numPr>
                <w:ilvl w:val="0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44359F72" w14:textId="77777777" w:rsidR="00F06B26" w:rsidRPr="00392DAA" w:rsidRDefault="00F06B26" w:rsidP="006D0859">
            <w:pPr>
              <w:jc w:val="center"/>
              <w:rPr>
                <w:rStyle w:val="Hyperlink"/>
                <w:rFonts w:ascii="Arial" w:eastAsia="Times New Roman" w:hAnsi="Arial" w:cs="Arial"/>
                <w:bCs/>
                <w:sz w:val="24"/>
                <w:szCs w:val="20"/>
                <w:u w:val="none"/>
                <w:lang w:eastAsia="en-IN"/>
              </w:rPr>
            </w:pPr>
            <w:r w:rsidRPr="00392DAA">
              <w:rPr>
                <w:rStyle w:val="Hyperlink"/>
                <w:rFonts w:ascii="Arial" w:eastAsia="Times New Roman" w:hAnsi="Arial" w:cs="Arial"/>
                <w:bCs/>
                <w:color w:val="000000" w:themeColor="text1"/>
                <w:sz w:val="24"/>
                <w:szCs w:val="20"/>
                <w:u w:val="none"/>
                <w:lang w:eastAsia="en-IN"/>
              </w:rPr>
              <w:t>Academic Year 2021-2022</w:t>
            </w:r>
          </w:p>
        </w:tc>
      </w:tr>
      <w:tr w:rsidR="00F06B26" w:rsidRPr="00F06B26" w14:paraId="1FABC42A" w14:textId="77777777" w:rsidTr="006D0859">
        <w:trPr>
          <w:trHeight w:val="990"/>
        </w:trPr>
        <w:tc>
          <w:tcPr>
            <w:tcW w:w="1351" w:type="dxa"/>
          </w:tcPr>
          <w:p w14:paraId="2B548421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645DB184" w14:textId="77777777" w:rsidR="00F06B26" w:rsidRPr="00F06B26" w:rsidRDefault="00F06B26" w:rsidP="006D0859">
            <w:pPr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F06B26">
              <w:rPr>
                <w:rFonts w:ascii="Calibri" w:hAnsi="Calibri" w:cs="Calibri"/>
                <w:color w:val="000000"/>
                <w:sz w:val="24"/>
                <w:szCs w:val="20"/>
              </w:rPr>
              <w:t>Students</w:t>
            </w:r>
          </w:p>
          <w:p w14:paraId="796FF263" w14:textId="77777777" w:rsidR="00F06B26" w:rsidRPr="00B779FC" w:rsidRDefault="00B779FC" w:rsidP="006D0859">
            <w:pPr>
              <w:pStyle w:val="ListParagraph"/>
              <w:numPr>
                <w:ilvl w:val="1"/>
                <w:numId w:val="2"/>
              </w:numPr>
              <w:ind w:left="733"/>
              <w:rPr>
                <w:rStyle w:val="Hyperlink"/>
                <w:rFonts w:ascii="Calibri" w:hAnsi="Calibri" w:cs="Calibri"/>
                <w:sz w:val="24"/>
                <w:szCs w:val="20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begin"/>
            </w:r>
            <w:r w:rsidR="005D5C60">
              <w:rPr>
                <w:rFonts w:ascii="Calibri" w:hAnsi="Calibri" w:cs="Calibri"/>
                <w:sz w:val="24"/>
                <w:szCs w:val="20"/>
              </w:rPr>
              <w:instrText>HYPERLINK "https://sjcetpalai.ac.in/wp-content/uploads/2023/06/C1/1.4/1.4.1/21Anlrpt_Infra_Sign.pdf"</w:instrText>
            </w:r>
            <w:r>
              <w:rPr>
                <w:rFonts w:ascii="Calibri" w:hAnsi="Calibri" w:cs="Calibri"/>
                <w:sz w:val="24"/>
                <w:szCs w:val="20"/>
              </w:rPr>
              <w:fldChar w:fldCharType="separate"/>
            </w:r>
            <w:r w:rsidR="00F06B26" w:rsidRPr="00B779FC">
              <w:rPr>
                <w:rStyle w:val="Hyperlink"/>
                <w:rFonts w:ascii="Calibri" w:hAnsi="Calibri" w:cs="Calibri"/>
                <w:sz w:val="24"/>
                <w:szCs w:val="20"/>
              </w:rPr>
              <w:t>Infrastructural Feedback</w:t>
            </w:r>
          </w:p>
          <w:p w14:paraId="56B2AD36" w14:textId="77777777" w:rsidR="00F06B26" w:rsidRPr="00F06B26" w:rsidRDefault="00B779FC" w:rsidP="006D0859">
            <w:pPr>
              <w:pStyle w:val="ListParagraph"/>
              <w:numPr>
                <w:ilvl w:val="1"/>
                <w:numId w:val="2"/>
              </w:numPr>
              <w:ind w:left="733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end"/>
            </w:r>
            <w:hyperlink r:id="rId11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Teaching Effectiveness</w:t>
              </w:r>
            </w:hyperlink>
          </w:p>
        </w:tc>
      </w:tr>
      <w:tr w:rsidR="00F06B26" w:rsidRPr="00F06B26" w14:paraId="701846DA" w14:textId="77777777" w:rsidTr="006D0859">
        <w:trPr>
          <w:trHeight w:val="315"/>
        </w:trPr>
        <w:tc>
          <w:tcPr>
            <w:tcW w:w="1351" w:type="dxa"/>
          </w:tcPr>
          <w:p w14:paraId="1B91470B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2F5F24EC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12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Faculty</w:t>
              </w:r>
            </w:hyperlink>
          </w:p>
        </w:tc>
      </w:tr>
      <w:tr w:rsidR="00F06B26" w:rsidRPr="00F06B26" w14:paraId="6015B0A4" w14:textId="77777777" w:rsidTr="006D0859">
        <w:trPr>
          <w:trHeight w:val="333"/>
        </w:trPr>
        <w:tc>
          <w:tcPr>
            <w:tcW w:w="1351" w:type="dxa"/>
          </w:tcPr>
          <w:p w14:paraId="6E630038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670C5B41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13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Alumni</w:t>
              </w:r>
            </w:hyperlink>
          </w:p>
        </w:tc>
      </w:tr>
      <w:tr w:rsidR="00F06B26" w:rsidRPr="00F06B26" w14:paraId="02CAB772" w14:textId="77777777" w:rsidTr="006D0859">
        <w:trPr>
          <w:trHeight w:val="315"/>
        </w:trPr>
        <w:tc>
          <w:tcPr>
            <w:tcW w:w="1351" w:type="dxa"/>
          </w:tcPr>
          <w:p w14:paraId="3B26703A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4CAC2315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14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Employer</w:t>
              </w:r>
            </w:hyperlink>
          </w:p>
        </w:tc>
      </w:tr>
      <w:tr w:rsidR="00F06B26" w:rsidRPr="00F06B26" w14:paraId="7278B595" w14:textId="77777777" w:rsidTr="006D0859">
        <w:trPr>
          <w:trHeight w:val="366"/>
        </w:trPr>
        <w:tc>
          <w:tcPr>
            <w:tcW w:w="1351" w:type="dxa"/>
          </w:tcPr>
          <w:p w14:paraId="35EC4996" w14:textId="77777777" w:rsidR="00F06B26" w:rsidRPr="00F06B26" w:rsidRDefault="00F06B26" w:rsidP="006D0859">
            <w:pPr>
              <w:pStyle w:val="ListParagraph"/>
              <w:numPr>
                <w:ilvl w:val="0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44CFC9AC" w14:textId="77777777" w:rsidR="00F06B26" w:rsidRPr="00392DAA" w:rsidRDefault="00F06B26" w:rsidP="006D0859">
            <w:pPr>
              <w:jc w:val="center"/>
              <w:rPr>
                <w:rStyle w:val="Hyperlink"/>
                <w:rFonts w:ascii="Arial" w:eastAsia="Times New Roman" w:hAnsi="Arial" w:cs="Arial"/>
                <w:bCs/>
                <w:sz w:val="24"/>
                <w:szCs w:val="20"/>
                <w:u w:val="none"/>
                <w:lang w:eastAsia="en-IN"/>
              </w:rPr>
            </w:pPr>
            <w:r w:rsidRPr="00392DAA">
              <w:rPr>
                <w:rStyle w:val="Hyperlink"/>
                <w:rFonts w:ascii="Arial" w:eastAsia="Times New Roman" w:hAnsi="Arial" w:cs="Arial"/>
                <w:bCs/>
                <w:color w:val="000000" w:themeColor="text1"/>
                <w:sz w:val="24"/>
                <w:szCs w:val="20"/>
                <w:u w:val="none"/>
                <w:lang w:eastAsia="en-IN"/>
              </w:rPr>
              <w:t>Academic Year 2020-2021</w:t>
            </w:r>
          </w:p>
        </w:tc>
      </w:tr>
      <w:tr w:rsidR="00F06B26" w:rsidRPr="00F06B26" w14:paraId="43DAFDBF" w14:textId="77777777" w:rsidTr="006D0859">
        <w:trPr>
          <w:trHeight w:val="990"/>
        </w:trPr>
        <w:tc>
          <w:tcPr>
            <w:tcW w:w="1351" w:type="dxa"/>
          </w:tcPr>
          <w:p w14:paraId="1BDAF6C3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3A396464" w14:textId="77777777" w:rsidR="00F06B26" w:rsidRPr="00F06B26" w:rsidRDefault="00F06B26" w:rsidP="006D0859">
            <w:pPr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F06B26">
              <w:rPr>
                <w:rFonts w:ascii="Calibri" w:hAnsi="Calibri" w:cs="Calibri"/>
                <w:color w:val="000000"/>
                <w:sz w:val="24"/>
                <w:szCs w:val="20"/>
              </w:rPr>
              <w:t>Students</w:t>
            </w:r>
          </w:p>
          <w:p w14:paraId="46CD2A18" w14:textId="77777777" w:rsidR="00F06B26" w:rsidRPr="005C440B" w:rsidRDefault="005C440B" w:rsidP="006D0859">
            <w:pPr>
              <w:pStyle w:val="ListParagraph"/>
              <w:numPr>
                <w:ilvl w:val="1"/>
                <w:numId w:val="3"/>
              </w:numPr>
              <w:ind w:left="733"/>
              <w:rPr>
                <w:rStyle w:val="Hyperlink"/>
                <w:rFonts w:ascii="Calibri" w:hAnsi="Calibri" w:cs="Calibri"/>
                <w:sz w:val="24"/>
                <w:szCs w:val="20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begin"/>
            </w:r>
            <w:r w:rsidR="00584135">
              <w:rPr>
                <w:rFonts w:ascii="Calibri" w:hAnsi="Calibri" w:cs="Calibri"/>
                <w:sz w:val="24"/>
                <w:szCs w:val="20"/>
              </w:rPr>
              <w:instrText>HYPERLINK "https://sjcetpalai.ac.in/wp-content/uploads/2023/06/C1/1.4/1.4.1/20Anlrpt_Infra_Sign.pdf"</w:instrText>
            </w:r>
            <w:r>
              <w:rPr>
                <w:rFonts w:ascii="Calibri" w:hAnsi="Calibri" w:cs="Calibri"/>
                <w:sz w:val="24"/>
                <w:szCs w:val="20"/>
              </w:rPr>
              <w:fldChar w:fldCharType="separate"/>
            </w:r>
            <w:r w:rsidR="00F06B26" w:rsidRPr="005C440B">
              <w:rPr>
                <w:rStyle w:val="Hyperlink"/>
                <w:rFonts w:ascii="Calibri" w:hAnsi="Calibri" w:cs="Calibri"/>
                <w:sz w:val="24"/>
                <w:szCs w:val="20"/>
              </w:rPr>
              <w:t>Infrastructural Feedback</w:t>
            </w:r>
          </w:p>
          <w:p w14:paraId="47D4A56C" w14:textId="77777777" w:rsidR="00F06B26" w:rsidRPr="00F06B26" w:rsidRDefault="005C440B" w:rsidP="006D0859">
            <w:pPr>
              <w:pStyle w:val="ListParagraph"/>
              <w:numPr>
                <w:ilvl w:val="1"/>
                <w:numId w:val="3"/>
              </w:numPr>
              <w:ind w:left="733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end"/>
            </w:r>
            <w:hyperlink r:id="rId15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Teaching Effectiveness</w:t>
              </w:r>
            </w:hyperlink>
          </w:p>
        </w:tc>
      </w:tr>
      <w:tr w:rsidR="00F06B26" w:rsidRPr="00F06B26" w14:paraId="60174FE8" w14:textId="77777777" w:rsidTr="006D0859">
        <w:trPr>
          <w:trHeight w:val="315"/>
        </w:trPr>
        <w:tc>
          <w:tcPr>
            <w:tcW w:w="1351" w:type="dxa"/>
          </w:tcPr>
          <w:p w14:paraId="4345563D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560A316F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16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Faculty</w:t>
              </w:r>
            </w:hyperlink>
          </w:p>
        </w:tc>
      </w:tr>
      <w:tr w:rsidR="00F06B26" w:rsidRPr="00F06B26" w14:paraId="563CABBE" w14:textId="77777777" w:rsidTr="006D0859">
        <w:trPr>
          <w:trHeight w:val="333"/>
        </w:trPr>
        <w:tc>
          <w:tcPr>
            <w:tcW w:w="1351" w:type="dxa"/>
          </w:tcPr>
          <w:p w14:paraId="7961564A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26383B03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17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Alumni</w:t>
              </w:r>
            </w:hyperlink>
          </w:p>
        </w:tc>
      </w:tr>
      <w:tr w:rsidR="00F06B26" w:rsidRPr="00F06B26" w14:paraId="3CF52B87" w14:textId="77777777" w:rsidTr="006D0859">
        <w:trPr>
          <w:trHeight w:val="315"/>
        </w:trPr>
        <w:tc>
          <w:tcPr>
            <w:tcW w:w="1351" w:type="dxa"/>
          </w:tcPr>
          <w:p w14:paraId="70958711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336B785C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18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Employer</w:t>
              </w:r>
            </w:hyperlink>
          </w:p>
        </w:tc>
      </w:tr>
      <w:tr w:rsidR="00F06B26" w:rsidRPr="00F06B26" w14:paraId="64E2F153" w14:textId="77777777" w:rsidTr="006D0859">
        <w:trPr>
          <w:trHeight w:val="298"/>
        </w:trPr>
        <w:tc>
          <w:tcPr>
            <w:tcW w:w="1351" w:type="dxa"/>
          </w:tcPr>
          <w:p w14:paraId="2493A62C" w14:textId="77777777" w:rsidR="00F06B26" w:rsidRPr="00F06B26" w:rsidRDefault="00F06B26" w:rsidP="006D0859">
            <w:pPr>
              <w:pStyle w:val="ListParagraph"/>
              <w:numPr>
                <w:ilvl w:val="0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4F5AAE70" w14:textId="77777777" w:rsidR="00F06B26" w:rsidRPr="00392DAA" w:rsidRDefault="00F06B26" w:rsidP="006D0859">
            <w:pPr>
              <w:jc w:val="center"/>
              <w:rPr>
                <w:rStyle w:val="Hyperlink"/>
                <w:rFonts w:ascii="Arial" w:eastAsia="Times New Roman" w:hAnsi="Arial" w:cs="Arial"/>
                <w:bCs/>
                <w:sz w:val="24"/>
                <w:szCs w:val="20"/>
                <w:u w:val="none"/>
                <w:lang w:eastAsia="en-IN"/>
              </w:rPr>
            </w:pPr>
            <w:r w:rsidRPr="00392DAA">
              <w:rPr>
                <w:rStyle w:val="Hyperlink"/>
                <w:rFonts w:ascii="Arial" w:eastAsia="Times New Roman" w:hAnsi="Arial" w:cs="Arial"/>
                <w:bCs/>
                <w:color w:val="000000" w:themeColor="text1"/>
                <w:sz w:val="24"/>
                <w:szCs w:val="20"/>
                <w:u w:val="none"/>
                <w:lang w:eastAsia="en-IN"/>
              </w:rPr>
              <w:t>Academic Year 2019-2020</w:t>
            </w:r>
          </w:p>
        </w:tc>
      </w:tr>
      <w:tr w:rsidR="00F06B26" w:rsidRPr="00F06B26" w14:paraId="695C1004" w14:textId="77777777" w:rsidTr="006D0859">
        <w:trPr>
          <w:trHeight w:val="990"/>
        </w:trPr>
        <w:tc>
          <w:tcPr>
            <w:tcW w:w="1351" w:type="dxa"/>
          </w:tcPr>
          <w:p w14:paraId="7150F9E8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4A9023AE" w14:textId="77777777" w:rsidR="00F06B26" w:rsidRPr="00F06B26" w:rsidRDefault="00F06B26" w:rsidP="006D0859">
            <w:pPr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F06B26">
              <w:rPr>
                <w:rFonts w:ascii="Calibri" w:hAnsi="Calibri" w:cs="Calibri"/>
                <w:color w:val="000000"/>
                <w:sz w:val="24"/>
                <w:szCs w:val="20"/>
              </w:rPr>
              <w:t>Students</w:t>
            </w:r>
          </w:p>
          <w:p w14:paraId="16B5A15B" w14:textId="77777777" w:rsidR="00F06B26" w:rsidRPr="005C440B" w:rsidRDefault="005C440B" w:rsidP="006D0859">
            <w:pPr>
              <w:pStyle w:val="ListParagraph"/>
              <w:numPr>
                <w:ilvl w:val="1"/>
                <w:numId w:val="4"/>
              </w:numPr>
              <w:ind w:left="733"/>
              <w:rPr>
                <w:rStyle w:val="Hyperlink"/>
                <w:rFonts w:ascii="Calibri" w:hAnsi="Calibri" w:cs="Calibri"/>
                <w:sz w:val="24"/>
                <w:szCs w:val="20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begin"/>
            </w:r>
            <w:r w:rsidR="00584135">
              <w:rPr>
                <w:rFonts w:ascii="Calibri" w:hAnsi="Calibri" w:cs="Calibri"/>
                <w:sz w:val="24"/>
                <w:szCs w:val="20"/>
              </w:rPr>
              <w:instrText>HYPERLINK "https://sjcetpalai.ac.in/wp-content/uploads/2023/06/C1/1.4/1.4.1/19Anlrpt_Infra_Sign.pdf"</w:instrText>
            </w:r>
            <w:r>
              <w:rPr>
                <w:rFonts w:ascii="Calibri" w:hAnsi="Calibri" w:cs="Calibri"/>
                <w:sz w:val="24"/>
                <w:szCs w:val="20"/>
              </w:rPr>
              <w:fldChar w:fldCharType="separate"/>
            </w:r>
            <w:r w:rsidR="00F06B26" w:rsidRPr="005C440B">
              <w:rPr>
                <w:rStyle w:val="Hyperlink"/>
                <w:rFonts w:ascii="Calibri" w:hAnsi="Calibri" w:cs="Calibri"/>
                <w:sz w:val="24"/>
                <w:szCs w:val="20"/>
              </w:rPr>
              <w:t>Infrastructural Feedback</w:t>
            </w:r>
          </w:p>
          <w:p w14:paraId="50FBDD0D" w14:textId="77777777" w:rsidR="00F06B26" w:rsidRPr="00F06B26" w:rsidRDefault="005C440B" w:rsidP="006D0859">
            <w:pPr>
              <w:pStyle w:val="ListParagraph"/>
              <w:numPr>
                <w:ilvl w:val="1"/>
                <w:numId w:val="4"/>
              </w:numPr>
              <w:ind w:left="733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end"/>
            </w:r>
            <w:hyperlink r:id="rId19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Teaching Effectiveness</w:t>
              </w:r>
            </w:hyperlink>
          </w:p>
        </w:tc>
      </w:tr>
      <w:tr w:rsidR="00F06B26" w:rsidRPr="00F06B26" w14:paraId="6772F868" w14:textId="77777777" w:rsidTr="006D0859">
        <w:trPr>
          <w:trHeight w:val="315"/>
        </w:trPr>
        <w:tc>
          <w:tcPr>
            <w:tcW w:w="1351" w:type="dxa"/>
          </w:tcPr>
          <w:p w14:paraId="0BDF508F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11222F08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20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Faculty</w:t>
              </w:r>
            </w:hyperlink>
          </w:p>
        </w:tc>
      </w:tr>
      <w:tr w:rsidR="00F06B26" w:rsidRPr="00F06B26" w14:paraId="272697E1" w14:textId="77777777" w:rsidTr="006D0859">
        <w:trPr>
          <w:trHeight w:val="333"/>
        </w:trPr>
        <w:tc>
          <w:tcPr>
            <w:tcW w:w="1351" w:type="dxa"/>
          </w:tcPr>
          <w:p w14:paraId="40B097F4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51C2543D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21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Alumni</w:t>
              </w:r>
            </w:hyperlink>
          </w:p>
        </w:tc>
      </w:tr>
      <w:tr w:rsidR="00F06B26" w:rsidRPr="00F06B26" w14:paraId="188940D0" w14:textId="77777777" w:rsidTr="006D0859">
        <w:trPr>
          <w:trHeight w:val="315"/>
        </w:trPr>
        <w:tc>
          <w:tcPr>
            <w:tcW w:w="1351" w:type="dxa"/>
          </w:tcPr>
          <w:p w14:paraId="0E9D65E9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475B66F3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22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Employer</w:t>
              </w:r>
            </w:hyperlink>
          </w:p>
        </w:tc>
      </w:tr>
      <w:tr w:rsidR="00F06B26" w:rsidRPr="00F06B26" w14:paraId="35E0E759" w14:textId="77777777" w:rsidTr="006D0859">
        <w:trPr>
          <w:trHeight w:val="315"/>
        </w:trPr>
        <w:tc>
          <w:tcPr>
            <w:tcW w:w="1351" w:type="dxa"/>
          </w:tcPr>
          <w:p w14:paraId="64881871" w14:textId="77777777" w:rsidR="00F06B26" w:rsidRPr="00F06B26" w:rsidRDefault="00F06B26" w:rsidP="006D0859">
            <w:pPr>
              <w:pStyle w:val="ListParagraph"/>
              <w:numPr>
                <w:ilvl w:val="0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541E9FAF" w14:textId="77777777" w:rsidR="00F06B26" w:rsidRPr="00392DAA" w:rsidRDefault="00F06B26" w:rsidP="006D0859">
            <w:pPr>
              <w:jc w:val="center"/>
              <w:rPr>
                <w:rStyle w:val="Hyperlink"/>
                <w:rFonts w:ascii="Arial" w:eastAsia="Times New Roman" w:hAnsi="Arial" w:cs="Arial"/>
                <w:bCs/>
                <w:sz w:val="24"/>
                <w:szCs w:val="20"/>
                <w:u w:val="none"/>
                <w:lang w:eastAsia="en-IN"/>
              </w:rPr>
            </w:pPr>
            <w:r w:rsidRPr="00392DAA">
              <w:rPr>
                <w:rStyle w:val="Hyperlink"/>
                <w:rFonts w:ascii="Arial" w:eastAsia="Times New Roman" w:hAnsi="Arial" w:cs="Arial"/>
                <w:bCs/>
                <w:color w:val="000000" w:themeColor="text1"/>
                <w:sz w:val="24"/>
                <w:szCs w:val="20"/>
                <w:u w:val="none"/>
                <w:lang w:eastAsia="en-IN"/>
              </w:rPr>
              <w:t>Academic Year 2018-2019</w:t>
            </w:r>
          </w:p>
        </w:tc>
      </w:tr>
      <w:tr w:rsidR="00F06B26" w:rsidRPr="00F06B26" w14:paraId="6C4B5DFE" w14:textId="77777777" w:rsidTr="006D0859">
        <w:trPr>
          <w:trHeight w:val="972"/>
        </w:trPr>
        <w:tc>
          <w:tcPr>
            <w:tcW w:w="1351" w:type="dxa"/>
          </w:tcPr>
          <w:p w14:paraId="101814F5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06E8A365" w14:textId="77777777" w:rsidR="00F06B26" w:rsidRPr="00F06B26" w:rsidRDefault="00F06B26" w:rsidP="006D0859">
            <w:pPr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F06B26">
              <w:rPr>
                <w:rFonts w:ascii="Calibri" w:hAnsi="Calibri" w:cs="Calibri"/>
                <w:color w:val="000000"/>
                <w:sz w:val="24"/>
                <w:szCs w:val="20"/>
              </w:rPr>
              <w:t>Students</w:t>
            </w:r>
          </w:p>
          <w:p w14:paraId="25D1097F" w14:textId="77777777" w:rsidR="00F06B26" w:rsidRPr="005C440B" w:rsidRDefault="005C440B" w:rsidP="006D0859">
            <w:pPr>
              <w:pStyle w:val="ListParagraph"/>
              <w:numPr>
                <w:ilvl w:val="1"/>
                <w:numId w:val="5"/>
              </w:numPr>
              <w:ind w:left="733"/>
              <w:rPr>
                <w:rStyle w:val="Hyperlink"/>
                <w:rFonts w:ascii="Calibri" w:hAnsi="Calibri" w:cs="Calibri"/>
                <w:sz w:val="24"/>
                <w:szCs w:val="20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begin"/>
            </w:r>
            <w:r w:rsidR="00584135">
              <w:rPr>
                <w:rFonts w:ascii="Calibri" w:hAnsi="Calibri" w:cs="Calibri"/>
                <w:sz w:val="24"/>
                <w:szCs w:val="20"/>
              </w:rPr>
              <w:instrText>HYPERLINK "https://sjcetpalai.ac.in/wp-content/uploads/2023/06/C1/1.4/1.4.1/18Anrptfinalinfra_Sign.pdf"</w:instrText>
            </w:r>
            <w:r>
              <w:rPr>
                <w:rFonts w:ascii="Calibri" w:hAnsi="Calibri" w:cs="Calibri"/>
                <w:sz w:val="24"/>
                <w:szCs w:val="20"/>
              </w:rPr>
              <w:fldChar w:fldCharType="separate"/>
            </w:r>
            <w:r w:rsidR="00F06B26" w:rsidRPr="005C440B">
              <w:rPr>
                <w:rStyle w:val="Hyperlink"/>
                <w:rFonts w:ascii="Calibri" w:hAnsi="Calibri" w:cs="Calibri"/>
                <w:sz w:val="24"/>
                <w:szCs w:val="20"/>
              </w:rPr>
              <w:t>Infrastructural Feedback</w:t>
            </w:r>
          </w:p>
          <w:p w14:paraId="5F6622A1" w14:textId="77777777" w:rsidR="00F06B26" w:rsidRPr="00F06B26" w:rsidRDefault="005C440B" w:rsidP="006D0859">
            <w:pPr>
              <w:pStyle w:val="ListParagraph"/>
              <w:numPr>
                <w:ilvl w:val="1"/>
                <w:numId w:val="5"/>
              </w:numPr>
              <w:ind w:left="733"/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r>
              <w:rPr>
                <w:rFonts w:ascii="Calibri" w:hAnsi="Calibri" w:cs="Calibri"/>
                <w:sz w:val="24"/>
                <w:szCs w:val="20"/>
              </w:rPr>
              <w:fldChar w:fldCharType="end"/>
            </w:r>
            <w:hyperlink r:id="rId23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Teaching Effectiveness</w:t>
              </w:r>
            </w:hyperlink>
          </w:p>
        </w:tc>
      </w:tr>
      <w:tr w:rsidR="00F06B26" w:rsidRPr="00F06B26" w14:paraId="683ACB44" w14:textId="77777777" w:rsidTr="006D0859">
        <w:trPr>
          <w:trHeight w:val="333"/>
        </w:trPr>
        <w:tc>
          <w:tcPr>
            <w:tcW w:w="1351" w:type="dxa"/>
          </w:tcPr>
          <w:p w14:paraId="2261BB82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1A6322CD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24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Faculty</w:t>
              </w:r>
            </w:hyperlink>
          </w:p>
        </w:tc>
      </w:tr>
      <w:tr w:rsidR="00F06B26" w:rsidRPr="00F06B26" w14:paraId="3F6C2FBE" w14:textId="77777777" w:rsidTr="006D0859">
        <w:trPr>
          <w:trHeight w:val="315"/>
        </w:trPr>
        <w:tc>
          <w:tcPr>
            <w:tcW w:w="1351" w:type="dxa"/>
          </w:tcPr>
          <w:p w14:paraId="3294E3C5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14F2BDE8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25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Alumni</w:t>
              </w:r>
            </w:hyperlink>
          </w:p>
        </w:tc>
      </w:tr>
      <w:tr w:rsidR="00F06B26" w:rsidRPr="00F06B26" w14:paraId="386617F1" w14:textId="77777777" w:rsidTr="006D0859">
        <w:trPr>
          <w:trHeight w:val="315"/>
        </w:trPr>
        <w:tc>
          <w:tcPr>
            <w:tcW w:w="1351" w:type="dxa"/>
          </w:tcPr>
          <w:p w14:paraId="34706A49" w14:textId="77777777" w:rsidR="00F06B26" w:rsidRPr="00F06B26" w:rsidRDefault="00F06B26" w:rsidP="006D0859">
            <w:pPr>
              <w:pStyle w:val="ListParagraph"/>
              <w:numPr>
                <w:ilvl w:val="1"/>
                <w:numId w:val="6"/>
              </w:numPr>
              <w:jc w:val="center"/>
              <w:rPr>
                <w:rStyle w:val="Hyperlink"/>
                <w:rFonts w:ascii="Arial" w:eastAsia="Times New Roman" w:hAnsi="Arial" w:cs="Arial"/>
                <w:bCs/>
                <w:color w:val="auto"/>
                <w:sz w:val="24"/>
                <w:szCs w:val="20"/>
                <w:lang w:eastAsia="en-IN"/>
              </w:rPr>
            </w:pPr>
          </w:p>
        </w:tc>
        <w:tc>
          <w:tcPr>
            <w:tcW w:w="8107" w:type="dxa"/>
            <w:vAlign w:val="center"/>
          </w:tcPr>
          <w:p w14:paraId="57AA3953" w14:textId="77777777" w:rsidR="00F06B26" w:rsidRPr="00F06B26" w:rsidRDefault="000238CE" w:rsidP="006D0859">
            <w:pPr>
              <w:rPr>
                <w:rStyle w:val="Hyperlink"/>
                <w:rFonts w:ascii="Arial" w:eastAsia="Times New Roman" w:hAnsi="Arial" w:cs="Arial"/>
                <w:b/>
                <w:sz w:val="24"/>
                <w:szCs w:val="20"/>
                <w:lang w:eastAsia="en-IN"/>
              </w:rPr>
            </w:pPr>
            <w:hyperlink r:id="rId26" w:history="1">
              <w:r w:rsidR="00F06B26" w:rsidRPr="00F06B26">
                <w:rPr>
                  <w:rStyle w:val="Hyperlink"/>
                  <w:rFonts w:ascii="Calibri" w:hAnsi="Calibri" w:cs="Calibri"/>
                  <w:sz w:val="24"/>
                  <w:szCs w:val="20"/>
                </w:rPr>
                <w:t>Employer</w:t>
              </w:r>
            </w:hyperlink>
          </w:p>
        </w:tc>
      </w:tr>
    </w:tbl>
    <w:p w14:paraId="3FB15CE1" w14:textId="77777777" w:rsidR="00F06B26" w:rsidRPr="00F06B26" w:rsidRDefault="00F06B26" w:rsidP="00AD40E8">
      <w:pPr>
        <w:rPr>
          <w:sz w:val="16"/>
          <w:szCs w:val="20"/>
        </w:rPr>
      </w:pPr>
    </w:p>
    <w:sectPr w:rsidR="00F06B26" w:rsidRPr="00F06B2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B3BD" w14:textId="77777777" w:rsidR="000238CE" w:rsidRDefault="000238CE" w:rsidP="00F06B26">
      <w:pPr>
        <w:spacing w:after="0" w:line="240" w:lineRule="auto"/>
      </w:pPr>
      <w:r>
        <w:separator/>
      </w:r>
    </w:p>
  </w:endnote>
  <w:endnote w:type="continuationSeparator" w:id="0">
    <w:p w14:paraId="7F035D9D" w14:textId="77777777" w:rsidR="000238CE" w:rsidRDefault="000238CE" w:rsidP="00F0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B5BA" w14:textId="77777777" w:rsidR="00E86455" w:rsidRDefault="00E86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60B54" w14:textId="77777777" w:rsidR="00E86455" w:rsidRDefault="00E864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71BD" w14:textId="77777777" w:rsidR="00E86455" w:rsidRDefault="00E86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6B7B8" w14:textId="77777777" w:rsidR="000238CE" w:rsidRDefault="000238CE" w:rsidP="00F06B26">
      <w:pPr>
        <w:spacing w:after="0" w:line="240" w:lineRule="auto"/>
      </w:pPr>
      <w:r>
        <w:separator/>
      </w:r>
    </w:p>
  </w:footnote>
  <w:footnote w:type="continuationSeparator" w:id="0">
    <w:p w14:paraId="703C3BBB" w14:textId="77777777" w:rsidR="000238CE" w:rsidRDefault="000238CE" w:rsidP="00F0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F8E90" w14:textId="77777777" w:rsidR="00E86455" w:rsidRDefault="00E86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FBF85" w14:textId="77777777" w:rsidR="00F06B26" w:rsidRPr="00F06B26" w:rsidRDefault="00F06B26" w:rsidP="00E86455">
    <w:pPr>
      <w:pStyle w:val="Header"/>
      <w:tabs>
        <w:tab w:val="clear" w:pos="4513"/>
      </w:tabs>
    </w:pPr>
    <w:r>
      <w:rPr>
        <w:rFonts w:ascii="Calibri" w:hAnsi="Calibri" w:cs="Calibri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3E8F349C" wp14:editId="16E2088F">
          <wp:simplePos x="0" y="0"/>
          <wp:positionH relativeFrom="page">
            <wp:align>right</wp:align>
          </wp:positionH>
          <wp:positionV relativeFrom="paragraph">
            <wp:posOffset>-432488</wp:posOffset>
          </wp:positionV>
          <wp:extent cx="7537390" cy="10664467"/>
          <wp:effectExtent l="0" t="0" r="6985" b="3810"/>
          <wp:wrapNone/>
          <wp:docPr id="2" name="Picture 2" descr="https://lh5.googleusercontent.com/8HpYo0Dug2QtDV7iPicMAhI_km-Eq3g-YGD_Gk7YFx7TxtOe0CcxI_oHITZjvObpBUo8E6jWTQCj1jdRxomhdfsOkuXm6jcezF12F6cV2WZpVSKInzv8ou_GDlLOhDuRdBmP2cSyF07WJCpouXrUz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8HpYo0Dug2QtDV7iPicMAhI_km-Eq3g-YGD_Gk7YFx7TxtOe0CcxI_oHITZjvObpBUo8E6jWTQCj1jdRxomhdfsOkuXm6jcezF12F6cV2WZpVSKInzv8ou_GDlLOhDuRdBmP2cSyF07WJCpouXrUz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390" cy="10664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645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0A57A" w14:textId="77777777" w:rsidR="00E86455" w:rsidRDefault="00E86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B5"/>
    <w:multiLevelType w:val="hybridMultilevel"/>
    <w:tmpl w:val="6BDC6300"/>
    <w:lvl w:ilvl="0" w:tplc="FDDECD90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93964F8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2039"/>
    <w:multiLevelType w:val="multilevel"/>
    <w:tmpl w:val="19D2FD0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AA59DD"/>
    <w:multiLevelType w:val="hybridMultilevel"/>
    <w:tmpl w:val="9F169362"/>
    <w:lvl w:ilvl="0" w:tplc="7C58A15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BCAED9F4">
      <w:start w:val="1"/>
      <w:numFmt w:val="lowerLetter"/>
      <w:lvlText w:val="%2."/>
      <w:lvlJc w:val="left"/>
      <w:pPr>
        <w:ind w:left="1440" w:hanging="360"/>
      </w:pPr>
      <w:rPr>
        <w:b w:val="0"/>
        <w:color w:val="000000" w:themeColor="text1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13A1"/>
    <w:multiLevelType w:val="hybridMultilevel"/>
    <w:tmpl w:val="951A9092"/>
    <w:lvl w:ilvl="0" w:tplc="378C79B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BFD01DEC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E1599"/>
    <w:multiLevelType w:val="hybridMultilevel"/>
    <w:tmpl w:val="1B76BF4C"/>
    <w:lvl w:ilvl="0" w:tplc="5D42284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7B90E7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359B1"/>
    <w:multiLevelType w:val="hybridMultilevel"/>
    <w:tmpl w:val="963A977A"/>
    <w:lvl w:ilvl="0" w:tplc="03AA0BF4">
      <w:start w:val="1"/>
      <w:numFmt w:val="lowerLetter"/>
      <w:lvlText w:val="%1)"/>
      <w:lvlJc w:val="left"/>
      <w:pPr>
        <w:ind w:left="720" w:hanging="360"/>
      </w:pPr>
      <w:rPr>
        <w:b w:val="0"/>
        <w:bCs/>
        <w:color w:val="auto"/>
      </w:rPr>
    </w:lvl>
    <w:lvl w:ilvl="1" w:tplc="89563C68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26"/>
    <w:rsid w:val="000238CE"/>
    <w:rsid w:val="000449FA"/>
    <w:rsid w:val="00097605"/>
    <w:rsid w:val="000D6395"/>
    <w:rsid w:val="0015484E"/>
    <w:rsid w:val="001F161A"/>
    <w:rsid w:val="00271BB7"/>
    <w:rsid w:val="002E798C"/>
    <w:rsid w:val="00392DAA"/>
    <w:rsid w:val="00496FD9"/>
    <w:rsid w:val="00516CF9"/>
    <w:rsid w:val="00523BF7"/>
    <w:rsid w:val="00584135"/>
    <w:rsid w:val="005C1314"/>
    <w:rsid w:val="005C440B"/>
    <w:rsid w:val="005D5C60"/>
    <w:rsid w:val="00662C71"/>
    <w:rsid w:val="00676451"/>
    <w:rsid w:val="006D0859"/>
    <w:rsid w:val="00740471"/>
    <w:rsid w:val="007D2CCD"/>
    <w:rsid w:val="00884720"/>
    <w:rsid w:val="008C046F"/>
    <w:rsid w:val="00922454"/>
    <w:rsid w:val="00A222B8"/>
    <w:rsid w:val="00AD40E8"/>
    <w:rsid w:val="00B20588"/>
    <w:rsid w:val="00B779FC"/>
    <w:rsid w:val="00C74E16"/>
    <w:rsid w:val="00CB69C6"/>
    <w:rsid w:val="00CD47D4"/>
    <w:rsid w:val="00D23D64"/>
    <w:rsid w:val="00D601DF"/>
    <w:rsid w:val="00DD1A0D"/>
    <w:rsid w:val="00E24C68"/>
    <w:rsid w:val="00E86455"/>
    <w:rsid w:val="00F04C2D"/>
    <w:rsid w:val="00F06B26"/>
    <w:rsid w:val="00F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B06C4"/>
  <w15:chartTrackingRefBased/>
  <w15:docId w15:val="{0B6C4868-A9B6-4545-AB82-2CC89C7A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26"/>
  </w:style>
  <w:style w:type="paragraph" w:styleId="Footer">
    <w:name w:val="footer"/>
    <w:basedOn w:val="Normal"/>
    <w:link w:val="FooterChar"/>
    <w:uiPriority w:val="99"/>
    <w:unhideWhenUsed/>
    <w:rsid w:val="00F0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26"/>
  </w:style>
  <w:style w:type="paragraph" w:styleId="ListParagraph">
    <w:name w:val="List Paragraph"/>
    <w:basedOn w:val="Normal"/>
    <w:uiPriority w:val="34"/>
    <w:qFormat/>
    <w:rsid w:val="00F06B2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06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6B2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6B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jcetpalai.ac.in/wp-content/uploads/2023/06/C1/1.4/1.4.1/21Anlrpt_Alumni_Sign.pdf" TargetMode="External"/><Relationship Id="rId18" Type="http://schemas.openxmlformats.org/officeDocument/2006/relationships/hyperlink" Target="https://sjcetpalai.ac.in/wp-content/uploads/2023/06/C1/1.4/1.4.1/20Anlyrpt_Employer_Sign.pdf" TargetMode="External"/><Relationship Id="rId26" Type="http://schemas.openxmlformats.org/officeDocument/2006/relationships/hyperlink" Target="https://sjcetpalai.ac.in/wp-content/uploads/2023/06/C1/1.4/1.4.1/18Anlyrpt_Employer_Sig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jcetpalai.ac.in/wp-content/uploads/2023/06/C1/1.4/1.4.1/19Anlrpt_Alumni_Sign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jcetpalai.ac.in/wp-content/uploads/2023/06/C1/1.4/1.4.1/22Anlrpt_TE_Sign.pdf" TargetMode="External"/><Relationship Id="rId12" Type="http://schemas.openxmlformats.org/officeDocument/2006/relationships/hyperlink" Target="https://sjcetpalai.ac.in/wp-content/uploads/2023/06/C1/1.4/1.4.1/21Anlrpt_Faculty_Sign.pdf" TargetMode="External"/><Relationship Id="rId17" Type="http://schemas.openxmlformats.org/officeDocument/2006/relationships/hyperlink" Target="https://sjcetpalai.ac.in/wp-content/uploads/2023/06/C1/1.4/1.4.1/20Anlrpt_Alumni_Sign.pdf" TargetMode="External"/><Relationship Id="rId25" Type="http://schemas.openxmlformats.org/officeDocument/2006/relationships/hyperlink" Target="https://sjcetpalai.ac.in/wp-content/uploads/2023/06/C1/1.4/1.4.1/18AnrptAlumini_Sign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jcetpalai.ac.in/wp-content/uploads/2023/06/C1/1.4/1.4.1/20Anlrpt_Faculty_Sign.pdf" TargetMode="External"/><Relationship Id="rId20" Type="http://schemas.openxmlformats.org/officeDocument/2006/relationships/hyperlink" Target="https://sjcetpalai.ac.in/wp-content/uploads/2023/06/C1/1.4/1.4.1/19Anlrpt_FacltFeedBK_Sign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jcetpalai.ac.in/wp-content/uploads/2023/06/C1/1.4/1.4.1/21Anlrpt_TE_Sign.pdf" TargetMode="External"/><Relationship Id="rId24" Type="http://schemas.openxmlformats.org/officeDocument/2006/relationships/hyperlink" Target="https://sjcetpalai.ac.in/wp-content/uploads/2023/06/C1/1.4/1.4.1/18AnrptFacultyFeedback_Sign.pdf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sjcetpalai.ac.in/wp-content/uploads/2023/06/C1/1.4/1.4.1/20Anlrpt_TE_Sign.pdf" TargetMode="External"/><Relationship Id="rId23" Type="http://schemas.openxmlformats.org/officeDocument/2006/relationships/hyperlink" Target="https://sjcetpalai.ac.in/wp-content/uploads/2023/06/C1/1.4/1.4.1/18Anrpt_te_Sign.pdf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sjcetpalai.ac.in/wp-content/uploads/2023/06/C1/1.4/1.4.1/22Anlrpt_Employer_Sign.pdf" TargetMode="External"/><Relationship Id="rId19" Type="http://schemas.openxmlformats.org/officeDocument/2006/relationships/hyperlink" Target="https://sjcetpalai.ac.in/wp-content/uploads/2023/06/C1/1.4/1.4.1/19Anlrpt_TE_Sign.pdf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sjcetpalai.ac.in/wp-content/uploads/2023/06/C1/1.4/1.4.1/22Anlrpt_Alumini_Sign.pdf" TargetMode="External"/><Relationship Id="rId14" Type="http://schemas.openxmlformats.org/officeDocument/2006/relationships/hyperlink" Target="https://sjcetpalai.ac.in/wp-content/uploads/2023/06/C1/1.4/1.4.1/21Anlyrpt_Employer_Sign.pdf" TargetMode="External"/><Relationship Id="rId22" Type="http://schemas.openxmlformats.org/officeDocument/2006/relationships/hyperlink" Target="https://sjcetpalai.ac.in/wp-content/uploads/2023/06/C1/1.4/1.4.1/19Anlyrpt_Employer_Sign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jcetpalai.ac.in/wp-content/uploads/2023/06/C1/1.4/1.4.1/22Anlrpt_facultyA_Sign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43</cp:revision>
  <cp:lastPrinted>2023-07-10T09:59:00Z</cp:lastPrinted>
  <dcterms:created xsi:type="dcterms:W3CDTF">2023-07-04T09:21:00Z</dcterms:created>
  <dcterms:modified xsi:type="dcterms:W3CDTF">2023-07-10T09:59:00Z</dcterms:modified>
</cp:coreProperties>
</file>