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E988" w14:textId="77777777" w:rsidR="0087116B" w:rsidRDefault="0087116B" w:rsidP="0087116B">
      <w:pPr>
        <w:pStyle w:val="Title"/>
        <w:spacing w:before="240"/>
        <w:rPr>
          <w:rFonts w:cs="Arial"/>
          <w:b/>
          <w:bCs/>
          <w:sz w:val="48"/>
          <w:szCs w:val="48"/>
          <w:u w:val="single"/>
        </w:rPr>
      </w:pPr>
      <w:r>
        <w:rPr>
          <w:rFonts w:cs="Arial"/>
          <w:b/>
          <w:bCs/>
          <w:sz w:val="48"/>
          <w:szCs w:val="48"/>
          <w:u w:val="single"/>
        </w:rPr>
        <w:t xml:space="preserve">  </w:t>
      </w:r>
    </w:p>
    <w:p w14:paraId="3675FE99" w14:textId="77777777" w:rsidR="0087116B" w:rsidRDefault="0087116B" w:rsidP="0087116B"/>
    <w:p w14:paraId="2646EBA0" w14:textId="77777777" w:rsidR="0087116B" w:rsidRDefault="0087116B" w:rsidP="0087116B"/>
    <w:p w14:paraId="2B5FF2EF" w14:textId="77777777" w:rsidR="0087116B" w:rsidRDefault="0087116B" w:rsidP="0087116B"/>
    <w:p w14:paraId="2282E3CF" w14:textId="77777777" w:rsidR="0087116B" w:rsidRPr="0087116B" w:rsidRDefault="0087116B" w:rsidP="0087116B"/>
    <w:p w14:paraId="4362AFE5" w14:textId="77777777" w:rsidR="0087116B" w:rsidRDefault="0087116B" w:rsidP="0087116B">
      <w:pPr>
        <w:pStyle w:val="Title"/>
        <w:spacing w:before="240"/>
        <w:rPr>
          <w:rFonts w:cs="Arial"/>
          <w:b/>
          <w:bCs/>
          <w:sz w:val="48"/>
          <w:szCs w:val="48"/>
          <w:u w:val="single"/>
        </w:rPr>
      </w:pPr>
    </w:p>
    <w:p w14:paraId="518E7B93" w14:textId="77777777" w:rsidR="0087116B" w:rsidRDefault="0087116B" w:rsidP="0087116B">
      <w:pPr>
        <w:pStyle w:val="Title"/>
        <w:spacing w:before="240"/>
        <w:rPr>
          <w:rFonts w:cs="Arial"/>
          <w:b/>
          <w:bCs/>
          <w:sz w:val="48"/>
          <w:szCs w:val="48"/>
          <w:u w:val="single"/>
        </w:rPr>
      </w:pPr>
    </w:p>
    <w:p w14:paraId="10C64035" w14:textId="3C02C6B9" w:rsidR="00703417" w:rsidRDefault="00C21667" w:rsidP="00616A5B">
      <w:pPr>
        <w:pStyle w:val="Title"/>
        <w:spacing w:before="240"/>
        <w:jc w:val="center"/>
        <w:rPr>
          <w:rFonts w:cs="Arial"/>
          <w:b/>
          <w:bCs/>
          <w:sz w:val="48"/>
          <w:szCs w:val="48"/>
          <w:u w:val="single"/>
        </w:rPr>
      </w:pPr>
      <w:r w:rsidRPr="00453498">
        <w:rPr>
          <w:rFonts w:cs="Arial"/>
          <w:b/>
          <w:bCs/>
          <w:sz w:val="48"/>
          <w:szCs w:val="48"/>
          <w:u w:val="single"/>
        </w:rPr>
        <w:t>Business Requirements Document</w:t>
      </w:r>
    </w:p>
    <w:p w14:paraId="11C5B5CE" w14:textId="77777777" w:rsidR="00453498" w:rsidRDefault="00453498" w:rsidP="00453498">
      <w:pPr>
        <w:jc w:val="center"/>
      </w:pPr>
    </w:p>
    <w:p w14:paraId="686F0A7B" w14:textId="77777777" w:rsidR="00453498" w:rsidRPr="00453498" w:rsidRDefault="00453498" w:rsidP="00453498">
      <w:pPr>
        <w:jc w:val="center"/>
      </w:pPr>
    </w:p>
    <w:p w14:paraId="2099F238" w14:textId="64426371" w:rsidR="00703417" w:rsidRPr="003540C9" w:rsidRDefault="00C21667" w:rsidP="00453498">
      <w:pPr>
        <w:pBdr>
          <w:top w:val="nil"/>
          <w:left w:val="nil"/>
          <w:bottom w:val="nil"/>
          <w:right w:val="nil"/>
          <w:between w:val="nil"/>
        </w:pBdr>
        <w:spacing w:before="120" w:after="280" w:line="276" w:lineRule="auto"/>
        <w:jc w:val="center"/>
        <w:rPr>
          <w:b/>
          <w:bCs/>
          <w:color w:val="000000"/>
          <w:sz w:val="40"/>
          <w:szCs w:val="40"/>
          <w:u w:val="single"/>
        </w:rPr>
      </w:pPr>
      <w:r w:rsidRPr="003540C9">
        <w:rPr>
          <w:b/>
          <w:bCs/>
          <w:color w:val="000000"/>
          <w:sz w:val="40"/>
          <w:szCs w:val="40"/>
          <w:u w:val="single"/>
        </w:rPr>
        <w:t xml:space="preserve">Author: </w:t>
      </w:r>
      <w:r w:rsidRPr="003540C9">
        <w:rPr>
          <w:b/>
          <w:bCs/>
          <w:sz w:val="40"/>
          <w:szCs w:val="40"/>
          <w:u w:val="single"/>
        </w:rPr>
        <w:t xml:space="preserve">Project </w:t>
      </w:r>
      <w:r w:rsidR="00850262" w:rsidRPr="003540C9">
        <w:rPr>
          <w:b/>
          <w:bCs/>
          <w:sz w:val="40"/>
          <w:szCs w:val="40"/>
          <w:u w:val="single"/>
        </w:rPr>
        <w:t>AI</w:t>
      </w:r>
    </w:p>
    <w:p w14:paraId="4CEE1454" w14:textId="546A6001" w:rsidR="00703417" w:rsidRPr="003540C9" w:rsidRDefault="00C21667" w:rsidP="00453498">
      <w:pPr>
        <w:pBdr>
          <w:top w:val="nil"/>
          <w:left w:val="nil"/>
          <w:bottom w:val="nil"/>
          <w:right w:val="nil"/>
          <w:between w:val="nil"/>
        </w:pBdr>
        <w:spacing w:before="120" w:after="280" w:line="276" w:lineRule="auto"/>
        <w:jc w:val="center"/>
        <w:rPr>
          <w:b/>
          <w:bCs/>
          <w:color w:val="000000"/>
          <w:sz w:val="40"/>
          <w:szCs w:val="40"/>
          <w:u w:val="single"/>
        </w:rPr>
      </w:pPr>
      <w:r w:rsidRPr="003540C9">
        <w:rPr>
          <w:b/>
          <w:bCs/>
          <w:color w:val="000000"/>
          <w:sz w:val="40"/>
          <w:szCs w:val="40"/>
          <w:u w:val="single"/>
        </w:rPr>
        <w:t xml:space="preserve">Version: </w:t>
      </w:r>
      <w:r w:rsidRPr="003540C9">
        <w:rPr>
          <w:b/>
          <w:bCs/>
          <w:sz w:val="40"/>
          <w:szCs w:val="40"/>
          <w:u w:val="single"/>
        </w:rPr>
        <w:t>V</w:t>
      </w:r>
      <w:r w:rsidR="00850262" w:rsidRPr="003540C9">
        <w:rPr>
          <w:b/>
          <w:bCs/>
          <w:sz w:val="40"/>
          <w:szCs w:val="40"/>
          <w:u w:val="single"/>
        </w:rPr>
        <w:t>1</w:t>
      </w:r>
      <w:r w:rsidRPr="003540C9">
        <w:rPr>
          <w:b/>
          <w:bCs/>
          <w:sz w:val="40"/>
          <w:szCs w:val="40"/>
          <w:u w:val="single"/>
        </w:rPr>
        <w:t>.0</w:t>
      </w:r>
      <w:r w:rsidR="00CF11B3" w:rsidRPr="003540C9">
        <w:rPr>
          <w:b/>
          <w:bCs/>
          <w:sz w:val="40"/>
          <w:szCs w:val="40"/>
          <w:u w:val="single"/>
        </w:rPr>
        <w:t xml:space="preserve"> 08022024</w:t>
      </w:r>
    </w:p>
    <w:p w14:paraId="648EA704" w14:textId="207C1E0E" w:rsidR="00703417" w:rsidRPr="003540C9" w:rsidRDefault="00C21667" w:rsidP="00453498">
      <w:pPr>
        <w:pBdr>
          <w:top w:val="nil"/>
          <w:left w:val="nil"/>
          <w:bottom w:val="nil"/>
          <w:right w:val="nil"/>
          <w:between w:val="nil"/>
        </w:pBdr>
        <w:spacing w:before="120" w:after="280" w:line="276" w:lineRule="auto"/>
        <w:jc w:val="center"/>
        <w:rPr>
          <w:b/>
          <w:bCs/>
          <w:color w:val="000000"/>
          <w:sz w:val="40"/>
          <w:szCs w:val="40"/>
          <w:u w:val="single"/>
        </w:rPr>
      </w:pPr>
      <w:r w:rsidRPr="003540C9">
        <w:rPr>
          <w:b/>
          <w:bCs/>
          <w:color w:val="000000"/>
          <w:sz w:val="40"/>
          <w:szCs w:val="40"/>
          <w:u w:val="single"/>
        </w:rPr>
        <w:t xml:space="preserve">Date: </w:t>
      </w:r>
      <w:r w:rsidR="00850262" w:rsidRPr="003540C9">
        <w:rPr>
          <w:b/>
          <w:bCs/>
          <w:color w:val="000000"/>
          <w:sz w:val="40"/>
          <w:szCs w:val="40"/>
          <w:u w:val="single"/>
        </w:rPr>
        <w:t>08</w:t>
      </w:r>
      <w:r w:rsidRPr="003540C9">
        <w:rPr>
          <w:b/>
          <w:bCs/>
          <w:sz w:val="40"/>
          <w:szCs w:val="40"/>
          <w:u w:val="single"/>
        </w:rPr>
        <w:t>/</w:t>
      </w:r>
      <w:r w:rsidR="00850262" w:rsidRPr="003540C9">
        <w:rPr>
          <w:b/>
          <w:bCs/>
          <w:sz w:val="40"/>
          <w:szCs w:val="40"/>
          <w:u w:val="single"/>
        </w:rPr>
        <w:t>02</w:t>
      </w:r>
      <w:r w:rsidRPr="003540C9">
        <w:rPr>
          <w:b/>
          <w:bCs/>
          <w:sz w:val="40"/>
          <w:szCs w:val="40"/>
          <w:u w:val="single"/>
        </w:rPr>
        <w:t>/202</w:t>
      </w:r>
      <w:r w:rsidR="00850262" w:rsidRPr="003540C9">
        <w:rPr>
          <w:b/>
          <w:bCs/>
          <w:sz w:val="40"/>
          <w:szCs w:val="40"/>
          <w:u w:val="single"/>
        </w:rPr>
        <w:t>4</w:t>
      </w:r>
    </w:p>
    <w:p w14:paraId="4FAA2FC0" w14:textId="77777777" w:rsidR="00703417" w:rsidRPr="003540C9" w:rsidRDefault="00C21667" w:rsidP="00453498">
      <w:pPr>
        <w:pBdr>
          <w:top w:val="nil"/>
          <w:left w:val="nil"/>
          <w:bottom w:val="nil"/>
          <w:right w:val="nil"/>
          <w:between w:val="nil"/>
        </w:pBdr>
        <w:spacing w:before="120" w:after="280" w:line="276" w:lineRule="auto"/>
        <w:jc w:val="center"/>
        <w:rPr>
          <w:b/>
          <w:bCs/>
          <w:color w:val="000000"/>
          <w:sz w:val="40"/>
          <w:szCs w:val="40"/>
          <w:u w:val="single"/>
        </w:rPr>
      </w:pPr>
      <w:r w:rsidRPr="003540C9">
        <w:rPr>
          <w:b/>
          <w:bCs/>
          <w:color w:val="000000"/>
          <w:sz w:val="40"/>
          <w:szCs w:val="40"/>
          <w:u w:val="single"/>
        </w:rPr>
        <w:t xml:space="preserve">Document ID: </w:t>
      </w:r>
      <w:r w:rsidRPr="003540C9">
        <w:rPr>
          <w:b/>
          <w:bCs/>
          <w:sz w:val="40"/>
          <w:szCs w:val="40"/>
          <w:u w:val="single"/>
        </w:rPr>
        <w:t>Business Requirement Document</w:t>
      </w:r>
    </w:p>
    <w:p w14:paraId="4EF6B6C9" w14:textId="77777777" w:rsidR="00703417" w:rsidRPr="00CF11B3" w:rsidRDefault="00703417" w:rsidP="00616A5B">
      <w:pPr>
        <w:spacing w:line="276" w:lineRule="auto"/>
        <w:jc w:val="center"/>
      </w:pPr>
    </w:p>
    <w:p w14:paraId="69CF1548" w14:textId="77777777" w:rsidR="00703417" w:rsidRPr="00CF11B3" w:rsidRDefault="00703417" w:rsidP="00CF11B3">
      <w:pPr>
        <w:spacing w:line="276" w:lineRule="auto"/>
        <w:jc w:val="both"/>
      </w:pPr>
    </w:p>
    <w:p w14:paraId="48706A4F" w14:textId="77777777" w:rsidR="00703417" w:rsidRPr="00CF11B3" w:rsidRDefault="00C21667" w:rsidP="00CF11B3">
      <w:pPr>
        <w:spacing w:line="276" w:lineRule="auto"/>
        <w:jc w:val="both"/>
      </w:pPr>
      <w:r w:rsidRPr="00CF11B3">
        <w:br w:type="page"/>
      </w:r>
    </w:p>
    <w:p w14:paraId="1BAB3BE8" w14:textId="77777777" w:rsidR="00703417" w:rsidRPr="00CF11B3" w:rsidRDefault="00C21667" w:rsidP="00CF11B3">
      <w:pPr>
        <w:pStyle w:val="Title"/>
        <w:spacing w:line="276" w:lineRule="auto"/>
        <w:jc w:val="both"/>
        <w:rPr>
          <w:rFonts w:cs="Arial"/>
        </w:rPr>
      </w:pPr>
      <w:r w:rsidRPr="00CF11B3">
        <w:rPr>
          <w:rFonts w:cs="Arial"/>
        </w:rPr>
        <w:lastRenderedPageBreak/>
        <w:t>Table of Contents</w:t>
      </w:r>
    </w:p>
    <w:p w14:paraId="1325F9A4" w14:textId="77777777" w:rsidR="00703417" w:rsidRPr="00CF11B3" w:rsidRDefault="00703417" w:rsidP="00CF11B3">
      <w:pPr>
        <w:spacing w:line="276" w:lineRule="auto"/>
        <w:jc w:val="both"/>
      </w:pPr>
    </w:p>
    <w:p w14:paraId="32E6D18F" w14:textId="77777777" w:rsidR="00703417" w:rsidRPr="00CF11B3" w:rsidRDefault="00703417" w:rsidP="00CF11B3">
      <w:pPr>
        <w:spacing w:line="276" w:lineRule="auto"/>
        <w:jc w:val="both"/>
      </w:pPr>
    </w:p>
    <w:sdt>
      <w:sdtPr>
        <w:id w:val="1208142946"/>
        <w:docPartObj>
          <w:docPartGallery w:val="Table of Contents"/>
          <w:docPartUnique/>
        </w:docPartObj>
      </w:sdtPr>
      <w:sdtContent>
        <w:p w14:paraId="4EB8BE35" w14:textId="3F801106" w:rsidR="003C08FF" w:rsidRDefault="00C21667">
          <w:pPr>
            <w:pStyle w:val="TOC1"/>
            <w:tabs>
              <w:tab w:val="left" w:pos="440"/>
              <w:tab w:val="right" w:pos="9016"/>
            </w:tabs>
            <w:rPr>
              <w:rFonts w:asciiTheme="minorHAnsi" w:eastAsiaTheme="minorEastAsia" w:hAnsiTheme="minorHAnsi" w:cstheme="minorBidi"/>
              <w:noProof/>
              <w:kern w:val="2"/>
              <w:lang w:val="en-GB"/>
              <w14:ligatures w14:val="standardContextual"/>
            </w:rPr>
          </w:pPr>
          <w:r w:rsidRPr="00CF11B3">
            <w:fldChar w:fldCharType="begin"/>
          </w:r>
          <w:r w:rsidRPr="00CF11B3">
            <w:instrText xml:space="preserve"> TOC \h \u \z </w:instrText>
          </w:r>
          <w:r w:rsidRPr="00CF11B3">
            <w:fldChar w:fldCharType="separate"/>
          </w:r>
          <w:hyperlink w:anchor="_Toc158401983" w:history="1">
            <w:r w:rsidR="003C08FF" w:rsidRPr="00012289">
              <w:rPr>
                <w:rStyle w:val="Hyperlink"/>
                <w:noProof/>
              </w:rPr>
              <w:t>1</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Executive Summary</w:t>
            </w:r>
            <w:r w:rsidR="003C08FF">
              <w:rPr>
                <w:noProof/>
                <w:webHidden/>
              </w:rPr>
              <w:tab/>
            </w:r>
            <w:r w:rsidR="003C08FF">
              <w:rPr>
                <w:noProof/>
                <w:webHidden/>
              </w:rPr>
              <w:fldChar w:fldCharType="begin"/>
            </w:r>
            <w:r w:rsidR="003C08FF">
              <w:rPr>
                <w:noProof/>
                <w:webHidden/>
              </w:rPr>
              <w:instrText xml:space="preserve"> PAGEREF _Toc158401983 \h </w:instrText>
            </w:r>
            <w:r w:rsidR="003C08FF">
              <w:rPr>
                <w:noProof/>
                <w:webHidden/>
              </w:rPr>
            </w:r>
            <w:r w:rsidR="003C08FF">
              <w:rPr>
                <w:noProof/>
                <w:webHidden/>
              </w:rPr>
              <w:fldChar w:fldCharType="separate"/>
            </w:r>
            <w:r w:rsidR="003C08FF">
              <w:rPr>
                <w:noProof/>
                <w:webHidden/>
              </w:rPr>
              <w:t>3</w:t>
            </w:r>
            <w:r w:rsidR="003C08FF">
              <w:rPr>
                <w:noProof/>
                <w:webHidden/>
              </w:rPr>
              <w:fldChar w:fldCharType="end"/>
            </w:r>
          </w:hyperlink>
        </w:p>
        <w:p w14:paraId="2065DE0F" w14:textId="08D6F773" w:rsidR="003C08FF" w:rsidRDefault="00DD6044">
          <w:pPr>
            <w:pStyle w:val="TOC1"/>
            <w:tabs>
              <w:tab w:val="left" w:pos="440"/>
              <w:tab w:val="right" w:pos="9016"/>
            </w:tabs>
            <w:rPr>
              <w:rFonts w:asciiTheme="minorHAnsi" w:eastAsiaTheme="minorEastAsia" w:hAnsiTheme="minorHAnsi" w:cstheme="minorBidi"/>
              <w:noProof/>
              <w:kern w:val="2"/>
              <w:lang w:val="en-GB"/>
              <w14:ligatures w14:val="standardContextual"/>
            </w:rPr>
          </w:pPr>
          <w:hyperlink w:anchor="_Toc158401984" w:history="1">
            <w:r w:rsidR="003C08FF" w:rsidRPr="00012289">
              <w:rPr>
                <w:rStyle w:val="Hyperlink"/>
                <w:noProof/>
              </w:rPr>
              <w:t>2</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Project Description</w:t>
            </w:r>
            <w:r w:rsidR="003C08FF">
              <w:rPr>
                <w:noProof/>
                <w:webHidden/>
              </w:rPr>
              <w:tab/>
            </w:r>
            <w:r w:rsidR="003C08FF">
              <w:rPr>
                <w:noProof/>
                <w:webHidden/>
              </w:rPr>
              <w:fldChar w:fldCharType="begin"/>
            </w:r>
            <w:r w:rsidR="003C08FF">
              <w:rPr>
                <w:noProof/>
                <w:webHidden/>
              </w:rPr>
              <w:instrText xml:space="preserve"> PAGEREF _Toc158401984 \h </w:instrText>
            </w:r>
            <w:r w:rsidR="003C08FF">
              <w:rPr>
                <w:noProof/>
                <w:webHidden/>
              </w:rPr>
            </w:r>
            <w:r w:rsidR="003C08FF">
              <w:rPr>
                <w:noProof/>
                <w:webHidden/>
              </w:rPr>
              <w:fldChar w:fldCharType="separate"/>
            </w:r>
            <w:r w:rsidR="003C08FF">
              <w:rPr>
                <w:noProof/>
                <w:webHidden/>
              </w:rPr>
              <w:t>4</w:t>
            </w:r>
            <w:r w:rsidR="003C08FF">
              <w:rPr>
                <w:noProof/>
                <w:webHidden/>
              </w:rPr>
              <w:fldChar w:fldCharType="end"/>
            </w:r>
          </w:hyperlink>
        </w:p>
        <w:p w14:paraId="7F04A104" w14:textId="48299525" w:rsidR="003C08FF" w:rsidRDefault="00DD6044">
          <w:pPr>
            <w:pStyle w:val="TOC1"/>
            <w:tabs>
              <w:tab w:val="left" w:pos="440"/>
              <w:tab w:val="right" w:pos="9016"/>
            </w:tabs>
            <w:rPr>
              <w:rFonts w:asciiTheme="minorHAnsi" w:eastAsiaTheme="minorEastAsia" w:hAnsiTheme="minorHAnsi" w:cstheme="minorBidi"/>
              <w:noProof/>
              <w:kern w:val="2"/>
              <w:lang w:val="en-GB"/>
              <w14:ligatures w14:val="standardContextual"/>
            </w:rPr>
          </w:pPr>
          <w:hyperlink w:anchor="_Toc158401985" w:history="1">
            <w:r w:rsidR="003C08FF" w:rsidRPr="00012289">
              <w:rPr>
                <w:rStyle w:val="Hyperlink"/>
                <w:noProof/>
              </w:rPr>
              <w:t>3</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Project Scope</w:t>
            </w:r>
            <w:r w:rsidR="003C08FF">
              <w:rPr>
                <w:noProof/>
                <w:webHidden/>
              </w:rPr>
              <w:tab/>
            </w:r>
            <w:r w:rsidR="003C08FF">
              <w:rPr>
                <w:noProof/>
                <w:webHidden/>
              </w:rPr>
              <w:fldChar w:fldCharType="begin"/>
            </w:r>
            <w:r w:rsidR="003C08FF">
              <w:rPr>
                <w:noProof/>
                <w:webHidden/>
              </w:rPr>
              <w:instrText xml:space="preserve"> PAGEREF _Toc158401985 \h </w:instrText>
            </w:r>
            <w:r w:rsidR="003C08FF">
              <w:rPr>
                <w:noProof/>
                <w:webHidden/>
              </w:rPr>
            </w:r>
            <w:r w:rsidR="003C08FF">
              <w:rPr>
                <w:noProof/>
                <w:webHidden/>
              </w:rPr>
              <w:fldChar w:fldCharType="separate"/>
            </w:r>
            <w:r w:rsidR="003C08FF">
              <w:rPr>
                <w:noProof/>
                <w:webHidden/>
              </w:rPr>
              <w:t>4</w:t>
            </w:r>
            <w:r w:rsidR="003C08FF">
              <w:rPr>
                <w:noProof/>
                <w:webHidden/>
              </w:rPr>
              <w:fldChar w:fldCharType="end"/>
            </w:r>
          </w:hyperlink>
        </w:p>
        <w:p w14:paraId="6FA1FFCD" w14:textId="7FFEDDAF" w:rsidR="003C08FF" w:rsidRDefault="00DD6044">
          <w:pPr>
            <w:pStyle w:val="TOC2"/>
            <w:tabs>
              <w:tab w:val="left" w:pos="880"/>
              <w:tab w:val="right" w:pos="9016"/>
            </w:tabs>
            <w:rPr>
              <w:rFonts w:asciiTheme="minorHAnsi" w:eastAsiaTheme="minorEastAsia" w:hAnsiTheme="minorHAnsi" w:cstheme="minorBidi"/>
              <w:noProof/>
              <w:kern w:val="2"/>
              <w:lang w:val="en-GB"/>
              <w14:ligatures w14:val="standardContextual"/>
            </w:rPr>
          </w:pPr>
          <w:hyperlink w:anchor="_Toc158401986" w:history="1">
            <w:r w:rsidR="003C08FF" w:rsidRPr="00012289">
              <w:rPr>
                <w:rStyle w:val="Hyperlink"/>
                <w:noProof/>
              </w:rPr>
              <w:t>3.1</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In Scope</w:t>
            </w:r>
            <w:r w:rsidR="003C08FF">
              <w:rPr>
                <w:noProof/>
                <w:webHidden/>
              </w:rPr>
              <w:tab/>
            </w:r>
            <w:r w:rsidR="003C08FF">
              <w:rPr>
                <w:noProof/>
                <w:webHidden/>
              </w:rPr>
              <w:fldChar w:fldCharType="begin"/>
            </w:r>
            <w:r w:rsidR="003C08FF">
              <w:rPr>
                <w:noProof/>
                <w:webHidden/>
              </w:rPr>
              <w:instrText xml:space="preserve"> PAGEREF _Toc158401986 \h </w:instrText>
            </w:r>
            <w:r w:rsidR="003C08FF">
              <w:rPr>
                <w:noProof/>
                <w:webHidden/>
              </w:rPr>
            </w:r>
            <w:r w:rsidR="003C08FF">
              <w:rPr>
                <w:noProof/>
                <w:webHidden/>
              </w:rPr>
              <w:fldChar w:fldCharType="separate"/>
            </w:r>
            <w:r w:rsidR="003C08FF">
              <w:rPr>
                <w:noProof/>
                <w:webHidden/>
              </w:rPr>
              <w:t>4</w:t>
            </w:r>
            <w:r w:rsidR="003C08FF">
              <w:rPr>
                <w:noProof/>
                <w:webHidden/>
              </w:rPr>
              <w:fldChar w:fldCharType="end"/>
            </w:r>
          </w:hyperlink>
        </w:p>
        <w:p w14:paraId="34DF444C" w14:textId="6356CB2B" w:rsidR="003C08FF" w:rsidRDefault="00DD6044">
          <w:pPr>
            <w:pStyle w:val="TOC2"/>
            <w:tabs>
              <w:tab w:val="left" w:pos="880"/>
              <w:tab w:val="right" w:pos="9016"/>
            </w:tabs>
            <w:rPr>
              <w:rFonts w:asciiTheme="minorHAnsi" w:eastAsiaTheme="minorEastAsia" w:hAnsiTheme="minorHAnsi" w:cstheme="minorBidi"/>
              <w:noProof/>
              <w:kern w:val="2"/>
              <w:lang w:val="en-GB"/>
              <w14:ligatures w14:val="standardContextual"/>
            </w:rPr>
          </w:pPr>
          <w:hyperlink w:anchor="_Toc158401987" w:history="1">
            <w:r w:rsidR="003C08FF" w:rsidRPr="00012289">
              <w:rPr>
                <w:rStyle w:val="Hyperlink"/>
                <w:noProof/>
              </w:rPr>
              <w:t>3.2</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Out of Scope</w:t>
            </w:r>
            <w:r w:rsidR="003C08FF">
              <w:rPr>
                <w:noProof/>
                <w:webHidden/>
              </w:rPr>
              <w:tab/>
            </w:r>
            <w:r w:rsidR="003C08FF">
              <w:rPr>
                <w:noProof/>
                <w:webHidden/>
              </w:rPr>
              <w:fldChar w:fldCharType="begin"/>
            </w:r>
            <w:r w:rsidR="003C08FF">
              <w:rPr>
                <w:noProof/>
                <w:webHidden/>
              </w:rPr>
              <w:instrText xml:space="preserve"> PAGEREF _Toc158401987 \h </w:instrText>
            </w:r>
            <w:r w:rsidR="003C08FF">
              <w:rPr>
                <w:noProof/>
                <w:webHidden/>
              </w:rPr>
            </w:r>
            <w:r w:rsidR="003C08FF">
              <w:rPr>
                <w:noProof/>
                <w:webHidden/>
              </w:rPr>
              <w:fldChar w:fldCharType="separate"/>
            </w:r>
            <w:r w:rsidR="003C08FF">
              <w:rPr>
                <w:noProof/>
                <w:webHidden/>
              </w:rPr>
              <w:t>4</w:t>
            </w:r>
            <w:r w:rsidR="003C08FF">
              <w:rPr>
                <w:noProof/>
                <w:webHidden/>
              </w:rPr>
              <w:fldChar w:fldCharType="end"/>
            </w:r>
          </w:hyperlink>
        </w:p>
        <w:p w14:paraId="744BF5F1" w14:textId="0B29FE86" w:rsidR="003C08FF" w:rsidRDefault="00DD6044">
          <w:pPr>
            <w:pStyle w:val="TOC1"/>
            <w:tabs>
              <w:tab w:val="left" w:pos="440"/>
              <w:tab w:val="right" w:pos="9016"/>
            </w:tabs>
            <w:rPr>
              <w:rFonts w:asciiTheme="minorHAnsi" w:eastAsiaTheme="minorEastAsia" w:hAnsiTheme="minorHAnsi" w:cstheme="minorBidi"/>
              <w:noProof/>
              <w:kern w:val="2"/>
              <w:lang w:val="en-GB"/>
              <w14:ligatures w14:val="standardContextual"/>
            </w:rPr>
          </w:pPr>
          <w:hyperlink w:anchor="_Toc158401988" w:history="1">
            <w:r w:rsidR="003C08FF" w:rsidRPr="00012289">
              <w:rPr>
                <w:rStyle w:val="Hyperlink"/>
                <w:noProof/>
              </w:rPr>
              <w:t>4</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Business Drivers</w:t>
            </w:r>
            <w:r w:rsidR="003C08FF">
              <w:rPr>
                <w:noProof/>
                <w:webHidden/>
              </w:rPr>
              <w:tab/>
            </w:r>
            <w:r w:rsidR="003C08FF">
              <w:rPr>
                <w:noProof/>
                <w:webHidden/>
              </w:rPr>
              <w:fldChar w:fldCharType="begin"/>
            </w:r>
            <w:r w:rsidR="003C08FF">
              <w:rPr>
                <w:noProof/>
                <w:webHidden/>
              </w:rPr>
              <w:instrText xml:space="preserve"> PAGEREF _Toc158401988 \h </w:instrText>
            </w:r>
            <w:r w:rsidR="003C08FF">
              <w:rPr>
                <w:noProof/>
                <w:webHidden/>
              </w:rPr>
            </w:r>
            <w:r w:rsidR="003C08FF">
              <w:rPr>
                <w:noProof/>
                <w:webHidden/>
              </w:rPr>
              <w:fldChar w:fldCharType="separate"/>
            </w:r>
            <w:r w:rsidR="003C08FF">
              <w:rPr>
                <w:noProof/>
                <w:webHidden/>
              </w:rPr>
              <w:t>5</w:t>
            </w:r>
            <w:r w:rsidR="003C08FF">
              <w:rPr>
                <w:noProof/>
                <w:webHidden/>
              </w:rPr>
              <w:fldChar w:fldCharType="end"/>
            </w:r>
          </w:hyperlink>
        </w:p>
        <w:p w14:paraId="212712B1" w14:textId="170D4E2A" w:rsidR="003C08FF" w:rsidRDefault="00DD6044">
          <w:pPr>
            <w:pStyle w:val="TOC2"/>
            <w:tabs>
              <w:tab w:val="left" w:pos="880"/>
              <w:tab w:val="right" w:pos="9016"/>
            </w:tabs>
            <w:rPr>
              <w:rFonts w:asciiTheme="minorHAnsi" w:eastAsiaTheme="minorEastAsia" w:hAnsiTheme="minorHAnsi" w:cstheme="minorBidi"/>
              <w:noProof/>
              <w:kern w:val="2"/>
              <w:lang w:val="en-GB"/>
              <w14:ligatures w14:val="standardContextual"/>
            </w:rPr>
          </w:pPr>
          <w:hyperlink w:anchor="_Toc158401989" w:history="1">
            <w:r w:rsidR="003C08FF" w:rsidRPr="00012289">
              <w:rPr>
                <w:rStyle w:val="Hyperlink"/>
                <w:b/>
                <w:noProof/>
              </w:rPr>
              <w:t>4.1</w:t>
            </w:r>
            <w:r w:rsidR="003C08FF">
              <w:rPr>
                <w:rFonts w:asciiTheme="minorHAnsi" w:eastAsiaTheme="minorEastAsia" w:hAnsiTheme="minorHAnsi" w:cstheme="minorBidi"/>
                <w:noProof/>
                <w:kern w:val="2"/>
                <w:lang w:val="en-GB"/>
                <w14:ligatures w14:val="standardContextual"/>
              </w:rPr>
              <w:tab/>
            </w:r>
            <w:r w:rsidR="003C08FF" w:rsidRPr="00012289">
              <w:rPr>
                <w:rStyle w:val="Hyperlink"/>
                <w:b/>
                <w:noProof/>
              </w:rPr>
              <w:t>Business Driver 1</w:t>
            </w:r>
            <w:r w:rsidR="003C08FF">
              <w:rPr>
                <w:noProof/>
                <w:webHidden/>
              </w:rPr>
              <w:tab/>
            </w:r>
            <w:r w:rsidR="003C08FF">
              <w:rPr>
                <w:noProof/>
                <w:webHidden/>
              </w:rPr>
              <w:fldChar w:fldCharType="begin"/>
            </w:r>
            <w:r w:rsidR="003C08FF">
              <w:rPr>
                <w:noProof/>
                <w:webHidden/>
              </w:rPr>
              <w:instrText xml:space="preserve"> PAGEREF _Toc158401989 \h </w:instrText>
            </w:r>
            <w:r w:rsidR="003C08FF">
              <w:rPr>
                <w:noProof/>
                <w:webHidden/>
              </w:rPr>
            </w:r>
            <w:r w:rsidR="003C08FF">
              <w:rPr>
                <w:noProof/>
                <w:webHidden/>
              </w:rPr>
              <w:fldChar w:fldCharType="separate"/>
            </w:r>
            <w:r w:rsidR="003C08FF">
              <w:rPr>
                <w:noProof/>
                <w:webHidden/>
              </w:rPr>
              <w:t>5</w:t>
            </w:r>
            <w:r w:rsidR="003C08FF">
              <w:rPr>
                <w:noProof/>
                <w:webHidden/>
              </w:rPr>
              <w:fldChar w:fldCharType="end"/>
            </w:r>
          </w:hyperlink>
        </w:p>
        <w:p w14:paraId="7304D8C1" w14:textId="75DC86E5" w:rsidR="003C08FF" w:rsidRDefault="00DD6044">
          <w:pPr>
            <w:pStyle w:val="TOC2"/>
            <w:tabs>
              <w:tab w:val="left" w:pos="880"/>
              <w:tab w:val="right" w:pos="9016"/>
            </w:tabs>
            <w:rPr>
              <w:rFonts w:asciiTheme="minorHAnsi" w:eastAsiaTheme="minorEastAsia" w:hAnsiTheme="minorHAnsi" w:cstheme="minorBidi"/>
              <w:noProof/>
              <w:kern w:val="2"/>
              <w:lang w:val="en-GB"/>
              <w14:ligatures w14:val="standardContextual"/>
            </w:rPr>
          </w:pPr>
          <w:hyperlink w:anchor="_Toc158401990" w:history="1">
            <w:r w:rsidR="003C08FF" w:rsidRPr="00012289">
              <w:rPr>
                <w:rStyle w:val="Hyperlink"/>
                <w:b/>
                <w:noProof/>
              </w:rPr>
              <w:t>4.2</w:t>
            </w:r>
            <w:r w:rsidR="003C08FF">
              <w:rPr>
                <w:rFonts w:asciiTheme="minorHAnsi" w:eastAsiaTheme="minorEastAsia" w:hAnsiTheme="minorHAnsi" w:cstheme="minorBidi"/>
                <w:noProof/>
                <w:kern w:val="2"/>
                <w:lang w:val="en-GB"/>
                <w14:ligatures w14:val="standardContextual"/>
              </w:rPr>
              <w:tab/>
            </w:r>
            <w:r w:rsidR="003C08FF" w:rsidRPr="00012289">
              <w:rPr>
                <w:rStyle w:val="Hyperlink"/>
                <w:b/>
                <w:noProof/>
              </w:rPr>
              <w:t>Business Driver 2</w:t>
            </w:r>
            <w:r w:rsidR="003C08FF">
              <w:rPr>
                <w:noProof/>
                <w:webHidden/>
              </w:rPr>
              <w:tab/>
            </w:r>
            <w:r w:rsidR="003C08FF">
              <w:rPr>
                <w:noProof/>
                <w:webHidden/>
              </w:rPr>
              <w:fldChar w:fldCharType="begin"/>
            </w:r>
            <w:r w:rsidR="003C08FF">
              <w:rPr>
                <w:noProof/>
                <w:webHidden/>
              </w:rPr>
              <w:instrText xml:space="preserve"> PAGEREF _Toc158401990 \h </w:instrText>
            </w:r>
            <w:r w:rsidR="003C08FF">
              <w:rPr>
                <w:noProof/>
                <w:webHidden/>
              </w:rPr>
            </w:r>
            <w:r w:rsidR="003C08FF">
              <w:rPr>
                <w:noProof/>
                <w:webHidden/>
              </w:rPr>
              <w:fldChar w:fldCharType="separate"/>
            </w:r>
            <w:r w:rsidR="003C08FF">
              <w:rPr>
                <w:noProof/>
                <w:webHidden/>
              </w:rPr>
              <w:t>5</w:t>
            </w:r>
            <w:r w:rsidR="003C08FF">
              <w:rPr>
                <w:noProof/>
                <w:webHidden/>
              </w:rPr>
              <w:fldChar w:fldCharType="end"/>
            </w:r>
          </w:hyperlink>
        </w:p>
        <w:p w14:paraId="1BFC56C2" w14:textId="66DAA653" w:rsidR="003C08FF" w:rsidRDefault="00DD6044">
          <w:pPr>
            <w:pStyle w:val="TOC2"/>
            <w:tabs>
              <w:tab w:val="left" w:pos="880"/>
              <w:tab w:val="right" w:pos="9016"/>
            </w:tabs>
            <w:rPr>
              <w:rFonts w:asciiTheme="minorHAnsi" w:eastAsiaTheme="minorEastAsia" w:hAnsiTheme="minorHAnsi" w:cstheme="minorBidi"/>
              <w:noProof/>
              <w:kern w:val="2"/>
              <w:lang w:val="en-GB"/>
              <w14:ligatures w14:val="standardContextual"/>
            </w:rPr>
          </w:pPr>
          <w:hyperlink w:anchor="_Toc158401991" w:history="1">
            <w:r w:rsidR="003C08FF" w:rsidRPr="00012289">
              <w:rPr>
                <w:rStyle w:val="Hyperlink"/>
                <w:b/>
                <w:noProof/>
              </w:rPr>
              <w:t>4.3</w:t>
            </w:r>
            <w:r w:rsidR="003C08FF">
              <w:rPr>
                <w:rFonts w:asciiTheme="minorHAnsi" w:eastAsiaTheme="minorEastAsia" w:hAnsiTheme="minorHAnsi" w:cstheme="minorBidi"/>
                <w:noProof/>
                <w:kern w:val="2"/>
                <w:lang w:val="en-GB"/>
                <w14:ligatures w14:val="standardContextual"/>
              </w:rPr>
              <w:tab/>
            </w:r>
            <w:r w:rsidR="003C08FF" w:rsidRPr="00012289">
              <w:rPr>
                <w:rStyle w:val="Hyperlink"/>
                <w:b/>
                <w:noProof/>
              </w:rPr>
              <w:t>Business Driver 3</w:t>
            </w:r>
            <w:r w:rsidR="003C08FF">
              <w:rPr>
                <w:noProof/>
                <w:webHidden/>
              </w:rPr>
              <w:tab/>
            </w:r>
            <w:r w:rsidR="003C08FF">
              <w:rPr>
                <w:noProof/>
                <w:webHidden/>
              </w:rPr>
              <w:fldChar w:fldCharType="begin"/>
            </w:r>
            <w:r w:rsidR="003C08FF">
              <w:rPr>
                <w:noProof/>
                <w:webHidden/>
              </w:rPr>
              <w:instrText xml:space="preserve"> PAGEREF _Toc158401991 \h </w:instrText>
            </w:r>
            <w:r w:rsidR="003C08FF">
              <w:rPr>
                <w:noProof/>
                <w:webHidden/>
              </w:rPr>
            </w:r>
            <w:r w:rsidR="003C08FF">
              <w:rPr>
                <w:noProof/>
                <w:webHidden/>
              </w:rPr>
              <w:fldChar w:fldCharType="separate"/>
            </w:r>
            <w:r w:rsidR="003C08FF">
              <w:rPr>
                <w:noProof/>
                <w:webHidden/>
              </w:rPr>
              <w:t>5</w:t>
            </w:r>
            <w:r w:rsidR="003C08FF">
              <w:rPr>
                <w:noProof/>
                <w:webHidden/>
              </w:rPr>
              <w:fldChar w:fldCharType="end"/>
            </w:r>
          </w:hyperlink>
        </w:p>
        <w:p w14:paraId="3A9900A8" w14:textId="6D3C3866" w:rsidR="003C08FF" w:rsidRDefault="00DD6044">
          <w:pPr>
            <w:pStyle w:val="TOC1"/>
            <w:tabs>
              <w:tab w:val="left" w:pos="440"/>
              <w:tab w:val="right" w:pos="9016"/>
            </w:tabs>
            <w:rPr>
              <w:rFonts w:asciiTheme="minorHAnsi" w:eastAsiaTheme="minorEastAsia" w:hAnsiTheme="minorHAnsi" w:cstheme="minorBidi"/>
              <w:noProof/>
              <w:kern w:val="2"/>
              <w:lang w:val="en-GB"/>
              <w14:ligatures w14:val="standardContextual"/>
            </w:rPr>
          </w:pPr>
          <w:hyperlink w:anchor="_Toc158401992" w:history="1">
            <w:r w:rsidR="003C08FF" w:rsidRPr="00012289">
              <w:rPr>
                <w:rStyle w:val="Hyperlink"/>
                <w:noProof/>
              </w:rPr>
              <w:t>5</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Financial Statements</w:t>
            </w:r>
            <w:r w:rsidR="003C08FF">
              <w:rPr>
                <w:noProof/>
                <w:webHidden/>
              </w:rPr>
              <w:tab/>
            </w:r>
            <w:r w:rsidR="003C08FF">
              <w:rPr>
                <w:noProof/>
                <w:webHidden/>
              </w:rPr>
              <w:fldChar w:fldCharType="begin"/>
            </w:r>
            <w:r w:rsidR="003C08FF">
              <w:rPr>
                <w:noProof/>
                <w:webHidden/>
              </w:rPr>
              <w:instrText xml:space="preserve"> PAGEREF _Toc158401992 \h </w:instrText>
            </w:r>
            <w:r w:rsidR="003C08FF">
              <w:rPr>
                <w:noProof/>
                <w:webHidden/>
              </w:rPr>
            </w:r>
            <w:r w:rsidR="003C08FF">
              <w:rPr>
                <w:noProof/>
                <w:webHidden/>
              </w:rPr>
              <w:fldChar w:fldCharType="separate"/>
            </w:r>
            <w:r w:rsidR="003C08FF">
              <w:rPr>
                <w:noProof/>
                <w:webHidden/>
              </w:rPr>
              <w:t>6</w:t>
            </w:r>
            <w:r w:rsidR="003C08FF">
              <w:rPr>
                <w:noProof/>
                <w:webHidden/>
              </w:rPr>
              <w:fldChar w:fldCharType="end"/>
            </w:r>
          </w:hyperlink>
        </w:p>
        <w:p w14:paraId="1ABAFF01" w14:textId="1E22C9DB" w:rsidR="003C08FF" w:rsidRDefault="00DD6044">
          <w:pPr>
            <w:pStyle w:val="TOC2"/>
            <w:tabs>
              <w:tab w:val="left" w:pos="880"/>
              <w:tab w:val="right" w:pos="9016"/>
            </w:tabs>
            <w:rPr>
              <w:rFonts w:asciiTheme="minorHAnsi" w:eastAsiaTheme="minorEastAsia" w:hAnsiTheme="minorHAnsi" w:cstheme="minorBidi"/>
              <w:noProof/>
              <w:kern w:val="2"/>
              <w:lang w:val="en-GB"/>
              <w14:ligatures w14:val="standardContextual"/>
            </w:rPr>
          </w:pPr>
          <w:hyperlink w:anchor="_Toc158401993" w:history="1">
            <w:r w:rsidR="003C08FF" w:rsidRPr="00012289">
              <w:rPr>
                <w:rStyle w:val="Hyperlink"/>
                <w:noProof/>
              </w:rPr>
              <w:t>5.1</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Investment Appraisal</w:t>
            </w:r>
            <w:r w:rsidR="003C08FF">
              <w:rPr>
                <w:noProof/>
                <w:webHidden/>
              </w:rPr>
              <w:tab/>
            </w:r>
            <w:r w:rsidR="003C08FF">
              <w:rPr>
                <w:noProof/>
                <w:webHidden/>
              </w:rPr>
              <w:fldChar w:fldCharType="begin"/>
            </w:r>
            <w:r w:rsidR="003C08FF">
              <w:rPr>
                <w:noProof/>
                <w:webHidden/>
              </w:rPr>
              <w:instrText xml:space="preserve"> PAGEREF _Toc158401993 \h </w:instrText>
            </w:r>
            <w:r w:rsidR="003C08FF">
              <w:rPr>
                <w:noProof/>
                <w:webHidden/>
              </w:rPr>
            </w:r>
            <w:r w:rsidR="003C08FF">
              <w:rPr>
                <w:noProof/>
                <w:webHidden/>
              </w:rPr>
              <w:fldChar w:fldCharType="separate"/>
            </w:r>
            <w:r w:rsidR="003C08FF">
              <w:rPr>
                <w:noProof/>
                <w:webHidden/>
              </w:rPr>
              <w:t>7</w:t>
            </w:r>
            <w:r w:rsidR="003C08FF">
              <w:rPr>
                <w:noProof/>
                <w:webHidden/>
              </w:rPr>
              <w:fldChar w:fldCharType="end"/>
            </w:r>
          </w:hyperlink>
        </w:p>
        <w:p w14:paraId="12D59844" w14:textId="4015460C" w:rsidR="003C08FF" w:rsidRDefault="00DD6044">
          <w:pPr>
            <w:pStyle w:val="TOC1"/>
            <w:tabs>
              <w:tab w:val="left" w:pos="440"/>
              <w:tab w:val="right" w:pos="9016"/>
            </w:tabs>
            <w:rPr>
              <w:rFonts w:asciiTheme="minorHAnsi" w:eastAsiaTheme="minorEastAsia" w:hAnsiTheme="minorHAnsi" w:cstheme="minorBidi"/>
              <w:noProof/>
              <w:kern w:val="2"/>
              <w:lang w:val="en-GB"/>
              <w14:ligatures w14:val="standardContextual"/>
            </w:rPr>
          </w:pPr>
          <w:hyperlink w:anchor="_Toc158401994" w:history="1">
            <w:r w:rsidR="003C08FF" w:rsidRPr="00012289">
              <w:rPr>
                <w:rStyle w:val="Hyperlink"/>
                <w:noProof/>
              </w:rPr>
              <w:t>6</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Functional Requirements</w:t>
            </w:r>
            <w:r w:rsidR="003C08FF">
              <w:rPr>
                <w:noProof/>
                <w:webHidden/>
              </w:rPr>
              <w:tab/>
            </w:r>
            <w:r w:rsidR="003C08FF">
              <w:rPr>
                <w:noProof/>
                <w:webHidden/>
              </w:rPr>
              <w:fldChar w:fldCharType="begin"/>
            </w:r>
            <w:r w:rsidR="003C08FF">
              <w:rPr>
                <w:noProof/>
                <w:webHidden/>
              </w:rPr>
              <w:instrText xml:space="preserve"> PAGEREF _Toc158401994 \h </w:instrText>
            </w:r>
            <w:r w:rsidR="003C08FF">
              <w:rPr>
                <w:noProof/>
                <w:webHidden/>
              </w:rPr>
            </w:r>
            <w:r w:rsidR="003C08FF">
              <w:rPr>
                <w:noProof/>
                <w:webHidden/>
              </w:rPr>
              <w:fldChar w:fldCharType="separate"/>
            </w:r>
            <w:r w:rsidR="003C08FF">
              <w:rPr>
                <w:noProof/>
                <w:webHidden/>
              </w:rPr>
              <w:t>8</w:t>
            </w:r>
            <w:r w:rsidR="003C08FF">
              <w:rPr>
                <w:noProof/>
                <w:webHidden/>
              </w:rPr>
              <w:fldChar w:fldCharType="end"/>
            </w:r>
          </w:hyperlink>
        </w:p>
        <w:p w14:paraId="273F2672" w14:textId="106C1A59" w:rsidR="003C08FF" w:rsidRDefault="00DD6044">
          <w:pPr>
            <w:pStyle w:val="TOC2"/>
            <w:tabs>
              <w:tab w:val="left" w:pos="880"/>
              <w:tab w:val="right" w:pos="9016"/>
            </w:tabs>
            <w:rPr>
              <w:rFonts w:asciiTheme="minorHAnsi" w:eastAsiaTheme="minorEastAsia" w:hAnsiTheme="minorHAnsi" w:cstheme="minorBidi"/>
              <w:noProof/>
              <w:kern w:val="2"/>
              <w:lang w:val="en-GB"/>
              <w14:ligatures w14:val="standardContextual"/>
            </w:rPr>
          </w:pPr>
          <w:hyperlink w:anchor="_Toc158401995" w:history="1">
            <w:r w:rsidR="003C08FF" w:rsidRPr="00012289">
              <w:rPr>
                <w:rStyle w:val="Hyperlink"/>
                <w:noProof/>
              </w:rPr>
              <w:t>6.1</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Priority</w:t>
            </w:r>
            <w:r w:rsidR="003C08FF">
              <w:rPr>
                <w:noProof/>
                <w:webHidden/>
              </w:rPr>
              <w:tab/>
            </w:r>
            <w:r w:rsidR="003C08FF">
              <w:rPr>
                <w:noProof/>
                <w:webHidden/>
              </w:rPr>
              <w:fldChar w:fldCharType="begin"/>
            </w:r>
            <w:r w:rsidR="003C08FF">
              <w:rPr>
                <w:noProof/>
                <w:webHidden/>
              </w:rPr>
              <w:instrText xml:space="preserve"> PAGEREF _Toc158401995 \h </w:instrText>
            </w:r>
            <w:r w:rsidR="003C08FF">
              <w:rPr>
                <w:noProof/>
                <w:webHidden/>
              </w:rPr>
            </w:r>
            <w:r w:rsidR="003C08FF">
              <w:rPr>
                <w:noProof/>
                <w:webHidden/>
              </w:rPr>
              <w:fldChar w:fldCharType="separate"/>
            </w:r>
            <w:r w:rsidR="003C08FF">
              <w:rPr>
                <w:noProof/>
                <w:webHidden/>
              </w:rPr>
              <w:t>8</w:t>
            </w:r>
            <w:r w:rsidR="003C08FF">
              <w:rPr>
                <w:noProof/>
                <w:webHidden/>
              </w:rPr>
              <w:fldChar w:fldCharType="end"/>
            </w:r>
          </w:hyperlink>
        </w:p>
        <w:p w14:paraId="3CB2B0AA" w14:textId="1E17E47A" w:rsidR="003C08FF" w:rsidRDefault="00DD6044">
          <w:pPr>
            <w:pStyle w:val="TOC2"/>
            <w:tabs>
              <w:tab w:val="left" w:pos="880"/>
              <w:tab w:val="right" w:pos="9016"/>
            </w:tabs>
            <w:rPr>
              <w:rFonts w:asciiTheme="minorHAnsi" w:eastAsiaTheme="minorEastAsia" w:hAnsiTheme="minorHAnsi" w:cstheme="minorBidi"/>
              <w:noProof/>
              <w:kern w:val="2"/>
              <w:lang w:val="en-GB"/>
              <w14:ligatures w14:val="standardContextual"/>
            </w:rPr>
          </w:pPr>
          <w:hyperlink w:anchor="_Toc158401996" w:history="1">
            <w:r w:rsidR="003C08FF" w:rsidRPr="00012289">
              <w:rPr>
                <w:rStyle w:val="Hyperlink"/>
                <w:noProof/>
              </w:rPr>
              <w:t>6.2</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Requirements Category 1 (RQC)</w:t>
            </w:r>
            <w:r w:rsidR="003C08FF">
              <w:rPr>
                <w:noProof/>
                <w:webHidden/>
              </w:rPr>
              <w:tab/>
            </w:r>
            <w:r w:rsidR="003C08FF">
              <w:rPr>
                <w:noProof/>
                <w:webHidden/>
              </w:rPr>
              <w:fldChar w:fldCharType="begin"/>
            </w:r>
            <w:r w:rsidR="003C08FF">
              <w:rPr>
                <w:noProof/>
                <w:webHidden/>
              </w:rPr>
              <w:instrText xml:space="preserve"> PAGEREF _Toc158401996 \h </w:instrText>
            </w:r>
            <w:r w:rsidR="003C08FF">
              <w:rPr>
                <w:noProof/>
                <w:webHidden/>
              </w:rPr>
            </w:r>
            <w:r w:rsidR="003C08FF">
              <w:rPr>
                <w:noProof/>
                <w:webHidden/>
              </w:rPr>
              <w:fldChar w:fldCharType="separate"/>
            </w:r>
            <w:r w:rsidR="003C08FF">
              <w:rPr>
                <w:noProof/>
                <w:webHidden/>
              </w:rPr>
              <w:t>8</w:t>
            </w:r>
            <w:r w:rsidR="003C08FF">
              <w:rPr>
                <w:noProof/>
                <w:webHidden/>
              </w:rPr>
              <w:fldChar w:fldCharType="end"/>
            </w:r>
          </w:hyperlink>
        </w:p>
        <w:p w14:paraId="2E304E03" w14:textId="28659834" w:rsidR="003C08FF" w:rsidRDefault="00DD6044">
          <w:pPr>
            <w:pStyle w:val="TOC2"/>
            <w:tabs>
              <w:tab w:val="right" w:pos="9016"/>
            </w:tabs>
            <w:rPr>
              <w:rFonts w:asciiTheme="minorHAnsi" w:eastAsiaTheme="minorEastAsia" w:hAnsiTheme="minorHAnsi" w:cstheme="minorBidi"/>
              <w:noProof/>
              <w:kern w:val="2"/>
              <w:lang w:val="en-GB"/>
              <w14:ligatures w14:val="standardContextual"/>
            </w:rPr>
          </w:pPr>
          <w:hyperlink w:anchor="_Toc158401997" w:history="1">
            <w:r w:rsidR="003C08FF" w:rsidRPr="00012289">
              <w:rPr>
                <w:rStyle w:val="Hyperlink"/>
                <w:noProof/>
              </w:rPr>
              <w:t>(High Level Requirement)</w:t>
            </w:r>
            <w:r w:rsidR="003C08FF">
              <w:rPr>
                <w:noProof/>
                <w:webHidden/>
              </w:rPr>
              <w:tab/>
            </w:r>
            <w:r w:rsidR="003C08FF">
              <w:rPr>
                <w:noProof/>
                <w:webHidden/>
              </w:rPr>
              <w:fldChar w:fldCharType="begin"/>
            </w:r>
            <w:r w:rsidR="003C08FF">
              <w:rPr>
                <w:noProof/>
                <w:webHidden/>
              </w:rPr>
              <w:instrText xml:space="preserve"> PAGEREF _Toc158401997 \h </w:instrText>
            </w:r>
            <w:r w:rsidR="003C08FF">
              <w:rPr>
                <w:noProof/>
                <w:webHidden/>
              </w:rPr>
            </w:r>
            <w:r w:rsidR="003C08FF">
              <w:rPr>
                <w:noProof/>
                <w:webHidden/>
              </w:rPr>
              <w:fldChar w:fldCharType="separate"/>
            </w:r>
            <w:r w:rsidR="003C08FF">
              <w:rPr>
                <w:noProof/>
                <w:webHidden/>
              </w:rPr>
              <w:t>8</w:t>
            </w:r>
            <w:r w:rsidR="003C08FF">
              <w:rPr>
                <w:noProof/>
                <w:webHidden/>
              </w:rPr>
              <w:fldChar w:fldCharType="end"/>
            </w:r>
          </w:hyperlink>
        </w:p>
        <w:p w14:paraId="0E2DA448" w14:textId="274AA050" w:rsidR="003C08FF" w:rsidRDefault="00DD6044">
          <w:pPr>
            <w:pStyle w:val="TOC2"/>
            <w:tabs>
              <w:tab w:val="left" w:pos="880"/>
              <w:tab w:val="right" w:pos="9016"/>
            </w:tabs>
            <w:rPr>
              <w:rFonts w:asciiTheme="minorHAnsi" w:eastAsiaTheme="minorEastAsia" w:hAnsiTheme="minorHAnsi" w:cstheme="minorBidi"/>
              <w:noProof/>
              <w:kern w:val="2"/>
              <w:lang w:val="en-GB"/>
              <w14:ligatures w14:val="standardContextual"/>
            </w:rPr>
          </w:pPr>
          <w:hyperlink w:anchor="_Toc158401998" w:history="1">
            <w:r w:rsidR="003C08FF" w:rsidRPr="00012289">
              <w:rPr>
                <w:rStyle w:val="Hyperlink"/>
                <w:noProof/>
              </w:rPr>
              <w:t>6.3</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Requirements Category 1 (Functional Requirements)</w:t>
            </w:r>
            <w:r w:rsidR="003C08FF">
              <w:rPr>
                <w:noProof/>
                <w:webHidden/>
              </w:rPr>
              <w:tab/>
            </w:r>
            <w:r w:rsidR="003C08FF">
              <w:rPr>
                <w:noProof/>
                <w:webHidden/>
              </w:rPr>
              <w:fldChar w:fldCharType="begin"/>
            </w:r>
            <w:r w:rsidR="003C08FF">
              <w:rPr>
                <w:noProof/>
                <w:webHidden/>
              </w:rPr>
              <w:instrText xml:space="preserve"> PAGEREF _Toc158401998 \h </w:instrText>
            </w:r>
            <w:r w:rsidR="003C08FF">
              <w:rPr>
                <w:noProof/>
                <w:webHidden/>
              </w:rPr>
            </w:r>
            <w:r w:rsidR="003C08FF">
              <w:rPr>
                <w:noProof/>
                <w:webHidden/>
              </w:rPr>
              <w:fldChar w:fldCharType="separate"/>
            </w:r>
            <w:r w:rsidR="003C08FF">
              <w:rPr>
                <w:noProof/>
                <w:webHidden/>
              </w:rPr>
              <w:t>9</w:t>
            </w:r>
            <w:r w:rsidR="003C08FF">
              <w:rPr>
                <w:noProof/>
                <w:webHidden/>
              </w:rPr>
              <w:fldChar w:fldCharType="end"/>
            </w:r>
          </w:hyperlink>
        </w:p>
        <w:p w14:paraId="1F78A1C6" w14:textId="3DF03E9E" w:rsidR="003C08FF" w:rsidRDefault="00DD6044" w:rsidP="00971BBF">
          <w:pPr>
            <w:pStyle w:val="TOC1"/>
            <w:tabs>
              <w:tab w:val="left" w:pos="440"/>
              <w:tab w:val="right" w:pos="9016"/>
            </w:tabs>
            <w:rPr>
              <w:rFonts w:asciiTheme="minorHAnsi" w:eastAsiaTheme="minorEastAsia" w:hAnsiTheme="minorHAnsi" w:cstheme="minorBidi"/>
              <w:noProof/>
              <w:kern w:val="2"/>
              <w:lang w:val="en-GB"/>
              <w14:ligatures w14:val="standardContextual"/>
            </w:rPr>
          </w:pPr>
          <w:hyperlink w:anchor="_Toc158401999" w:history="1">
            <w:r w:rsidR="003C08FF" w:rsidRPr="00012289">
              <w:rPr>
                <w:rStyle w:val="Hyperlink"/>
                <w:noProof/>
              </w:rPr>
              <w:t>7</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Non-Functional Requirements</w:t>
            </w:r>
            <w:r w:rsidR="003C08FF">
              <w:rPr>
                <w:noProof/>
                <w:webHidden/>
              </w:rPr>
              <w:tab/>
            </w:r>
            <w:r w:rsidR="003C08FF">
              <w:rPr>
                <w:noProof/>
                <w:webHidden/>
              </w:rPr>
              <w:fldChar w:fldCharType="begin"/>
            </w:r>
            <w:r w:rsidR="003C08FF">
              <w:rPr>
                <w:noProof/>
                <w:webHidden/>
              </w:rPr>
              <w:instrText xml:space="preserve"> PAGEREF _Toc158401999 \h </w:instrText>
            </w:r>
            <w:r w:rsidR="003C08FF">
              <w:rPr>
                <w:noProof/>
                <w:webHidden/>
              </w:rPr>
            </w:r>
            <w:r w:rsidR="003C08FF">
              <w:rPr>
                <w:noProof/>
                <w:webHidden/>
              </w:rPr>
              <w:fldChar w:fldCharType="separate"/>
            </w:r>
            <w:r w:rsidR="003C08FF">
              <w:rPr>
                <w:noProof/>
                <w:webHidden/>
              </w:rPr>
              <w:t>10</w:t>
            </w:r>
            <w:r w:rsidR="003C08FF">
              <w:rPr>
                <w:noProof/>
                <w:webHidden/>
              </w:rPr>
              <w:fldChar w:fldCharType="end"/>
            </w:r>
          </w:hyperlink>
        </w:p>
        <w:p w14:paraId="71E2FDE5" w14:textId="02CB49B5" w:rsidR="003C08FF" w:rsidRDefault="00DD6044">
          <w:pPr>
            <w:pStyle w:val="TOC1"/>
            <w:tabs>
              <w:tab w:val="left" w:pos="440"/>
              <w:tab w:val="right" w:pos="9016"/>
            </w:tabs>
            <w:rPr>
              <w:rFonts w:asciiTheme="minorHAnsi" w:eastAsiaTheme="minorEastAsia" w:hAnsiTheme="minorHAnsi" w:cstheme="minorBidi"/>
              <w:noProof/>
              <w:kern w:val="2"/>
              <w:lang w:val="en-GB"/>
              <w14:ligatures w14:val="standardContextual"/>
            </w:rPr>
          </w:pPr>
          <w:hyperlink w:anchor="_Toc158402001" w:history="1">
            <w:r w:rsidR="003C08FF" w:rsidRPr="00012289">
              <w:rPr>
                <w:rStyle w:val="Hyperlink"/>
                <w:noProof/>
              </w:rPr>
              <w:t>8</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Glossary</w:t>
            </w:r>
            <w:r w:rsidR="003C08FF" w:rsidRPr="00012289">
              <w:rPr>
                <w:rStyle w:val="Hyperlink"/>
                <w:i/>
                <w:noProof/>
              </w:rPr>
              <w:t>.</w:t>
            </w:r>
            <w:r w:rsidR="003C08FF">
              <w:rPr>
                <w:noProof/>
                <w:webHidden/>
              </w:rPr>
              <w:tab/>
            </w:r>
            <w:r w:rsidR="003C08FF">
              <w:rPr>
                <w:noProof/>
                <w:webHidden/>
              </w:rPr>
              <w:fldChar w:fldCharType="begin"/>
            </w:r>
            <w:r w:rsidR="003C08FF">
              <w:rPr>
                <w:noProof/>
                <w:webHidden/>
              </w:rPr>
              <w:instrText xml:space="preserve"> PAGEREF _Toc158402001 \h </w:instrText>
            </w:r>
            <w:r w:rsidR="003C08FF">
              <w:rPr>
                <w:noProof/>
                <w:webHidden/>
              </w:rPr>
            </w:r>
            <w:r w:rsidR="003C08FF">
              <w:rPr>
                <w:noProof/>
                <w:webHidden/>
              </w:rPr>
              <w:fldChar w:fldCharType="separate"/>
            </w:r>
            <w:r w:rsidR="003C08FF">
              <w:rPr>
                <w:noProof/>
                <w:webHidden/>
              </w:rPr>
              <w:t>11</w:t>
            </w:r>
            <w:r w:rsidR="003C08FF">
              <w:rPr>
                <w:noProof/>
                <w:webHidden/>
              </w:rPr>
              <w:fldChar w:fldCharType="end"/>
            </w:r>
          </w:hyperlink>
        </w:p>
        <w:p w14:paraId="2C3339A5" w14:textId="356012C5" w:rsidR="003C08FF" w:rsidRDefault="00DD6044">
          <w:pPr>
            <w:pStyle w:val="TOC1"/>
            <w:tabs>
              <w:tab w:val="left" w:pos="440"/>
              <w:tab w:val="right" w:pos="9016"/>
            </w:tabs>
            <w:rPr>
              <w:rFonts w:asciiTheme="minorHAnsi" w:eastAsiaTheme="minorEastAsia" w:hAnsiTheme="minorHAnsi" w:cstheme="minorBidi"/>
              <w:noProof/>
              <w:kern w:val="2"/>
              <w:lang w:val="en-GB"/>
              <w14:ligatures w14:val="standardContextual"/>
            </w:rPr>
          </w:pPr>
          <w:hyperlink w:anchor="_Toc158402002" w:history="1">
            <w:r w:rsidR="003C08FF" w:rsidRPr="00012289">
              <w:rPr>
                <w:rStyle w:val="Hyperlink"/>
                <w:noProof/>
              </w:rPr>
              <w:t>9</w:t>
            </w:r>
            <w:r w:rsidR="003C08FF">
              <w:rPr>
                <w:rFonts w:asciiTheme="minorHAnsi" w:eastAsiaTheme="minorEastAsia" w:hAnsiTheme="minorHAnsi" w:cstheme="minorBidi"/>
                <w:noProof/>
                <w:kern w:val="2"/>
                <w:lang w:val="en-GB"/>
                <w14:ligatures w14:val="standardContextual"/>
              </w:rPr>
              <w:tab/>
            </w:r>
            <w:r w:rsidR="003C08FF" w:rsidRPr="00012289">
              <w:rPr>
                <w:rStyle w:val="Hyperlink"/>
                <w:noProof/>
              </w:rPr>
              <w:t>Document History</w:t>
            </w:r>
            <w:r w:rsidR="003C08FF">
              <w:rPr>
                <w:noProof/>
                <w:webHidden/>
              </w:rPr>
              <w:tab/>
            </w:r>
            <w:r w:rsidR="003C08FF">
              <w:rPr>
                <w:noProof/>
                <w:webHidden/>
              </w:rPr>
              <w:fldChar w:fldCharType="begin"/>
            </w:r>
            <w:r w:rsidR="003C08FF">
              <w:rPr>
                <w:noProof/>
                <w:webHidden/>
              </w:rPr>
              <w:instrText xml:space="preserve"> PAGEREF _Toc158402002 \h </w:instrText>
            </w:r>
            <w:r w:rsidR="003C08FF">
              <w:rPr>
                <w:noProof/>
                <w:webHidden/>
              </w:rPr>
            </w:r>
            <w:r w:rsidR="003C08FF">
              <w:rPr>
                <w:noProof/>
                <w:webHidden/>
              </w:rPr>
              <w:fldChar w:fldCharType="separate"/>
            </w:r>
            <w:r w:rsidR="003C08FF">
              <w:rPr>
                <w:noProof/>
                <w:webHidden/>
              </w:rPr>
              <w:t>12</w:t>
            </w:r>
            <w:r w:rsidR="003C08FF">
              <w:rPr>
                <w:noProof/>
                <w:webHidden/>
              </w:rPr>
              <w:fldChar w:fldCharType="end"/>
            </w:r>
          </w:hyperlink>
        </w:p>
        <w:p w14:paraId="563AF844" w14:textId="443747BB" w:rsidR="00703417" w:rsidRPr="00CF11B3" w:rsidRDefault="00C21667" w:rsidP="00CF11B3">
          <w:pPr>
            <w:spacing w:line="276" w:lineRule="auto"/>
            <w:jc w:val="both"/>
          </w:pPr>
          <w:r w:rsidRPr="00CF11B3">
            <w:fldChar w:fldCharType="end"/>
          </w:r>
        </w:p>
      </w:sdtContent>
    </w:sdt>
    <w:p w14:paraId="2F5322B1" w14:textId="77777777" w:rsidR="00703417" w:rsidRPr="00CF11B3" w:rsidRDefault="00703417" w:rsidP="00CF11B3">
      <w:pPr>
        <w:spacing w:line="276" w:lineRule="auto"/>
        <w:jc w:val="both"/>
      </w:pPr>
    </w:p>
    <w:p w14:paraId="2366BFE9" w14:textId="77777777" w:rsidR="00703417" w:rsidRPr="00CF11B3" w:rsidRDefault="00703417" w:rsidP="00CF11B3">
      <w:pPr>
        <w:spacing w:line="276" w:lineRule="auto"/>
        <w:jc w:val="both"/>
      </w:pPr>
    </w:p>
    <w:p w14:paraId="37DD1ECB" w14:textId="77777777" w:rsidR="00703417" w:rsidRPr="00CF11B3" w:rsidRDefault="00C21667" w:rsidP="00CF11B3">
      <w:pPr>
        <w:spacing w:line="276" w:lineRule="auto"/>
        <w:jc w:val="both"/>
      </w:pPr>
      <w:r w:rsidRPr="00CF11B3">
        <w:br w:type="page"/>
      </w:r>
    </w:p>
    <w:p w14:paraId="38F320B9" w14:textId="77777777" w:rsidR="00703417" w:rsidRPr="00CF11B3" w:rsidRDefault="00C21667" w:rsidP="00CF11B3">
      <w:pPr>
        <w:pStyle w:val="Heading1"/>
        <w:numPr>
          <w:ilvl w:val="0"/>
          <w:numId w:val="2"/>
        </w:numPr>
        <w:spacing w:line="276" w:lineRule="auto"/>
        <w:jc w:val="both"/>
        <w:rPr>
          <w:rFonts w:cs="Arial"/>
        </w:rPr>
      </w:pPr>
      <w:bookmarkStart w:id="0" w:name="_Toc158401983"/>
      <w:r w:rsidRPr="00CF11B3">
        <w:rPr>
          <w:rFonts w:cs="Arial"/>
        </w:rPr>
        <w:lastRenderedPageBreak/>
        <w:t>Executive Summary</w:t>
      </w:r>
      <w:bookmarkEnd w:id="0"/>
    </w:p>
    <w:p w14:paraId="623B1DEA" w14:textId="77777777" w:rsidR="00703417" w:rsidRPr="00CF11B3" w:rsidRDefault="00703417" w:rsidP="00CF11B3">
      <w:pPr>
        <w:spacing w:line="276" w:lineRule="auto"/>
        <w:ind w:left="432"/>
        <w:jc w:val="both"/>
        <w:rPr>
          <w:sz w:val="2"/>
          <w:szCs w:val="2"/>
        </w:rPr>
      </w:pPr>
    </w:p>
    <w:p w14:paraId="5932F6AF" w14:textId="77777777" w:rsidR="0085273B" w:rsidRPr="00CF11B3" w:rsidRDefault="0085273B" w:rsidP="00CF11B3">
      <w:pPr>
        <w:spacing w:line="276" w:lineRule="auto"/>
        <w:jc w:val="both"/>
      </w:pPr>
      <w:r w:rsidRPr="00CF11B3">
        <w:t>TRITEK Consulting is a leading consultant firm that empowers candidates by providing high-quality career guidance and mentorship. With a track record of over 527 success stories, TRITEK has established itself as a trusted partner in helping individuals transition into the dynamic world of technology.</w:t>
      </w:r>
    </w:p>
    <w:p w14:paraId="77126911" w14:textId="1661DFF1" w:rsidR="0085273B" w:rsidRPr="00CF11B3" w:rsidRDefault="0085273B" w:rsidP="00CF11B3">
      <w:pPr>
        <w:spacing w:line="276" w:lineRule="auto"/>
        <w:jc w:val="both"/>
      </w:pPr>
      <w:r w:rsidRPr="00CF11B3">
        <w:t>One of the key features that sets TRITEK apart is its Learning Management System (LMS) platform. This platform allows candidates to develop innovative solutions and guides them throughout their journey. However, to stay competitive in the rapidly evolving service industry, TRITEK recognizes the need to update and modernize its LMS profile.</w:t>
      </w:r>
    </w:p>
    <w:p w14:paraId="36CD3ABB" w14:textId="66CA1BDD" w:rsidR="0085273B" w:rsidRPr="00CF11B3" w:rsidRDefault="0085273B" w:rsidP="00CF11B3">
      <w:pPr>
        <w:spacing w:line="276" w:lineRule="auto"/>
        <w:jc w:val="both"/>
      </w:pPr>
      <w:r w:rsidRPr="00CF11B3">
        <w:t>The project will focus on incorporating the latest features in the market and ensuring a seamless interface and user interaction. The allocated budget for this project is £40,000, with a timeline of 10 weeks (7 weeks for the project and 3 weeks for the build-up), with no tolerance for delays.</w:t>
      </w:r>
    </w:p>
    <w:p w14:paraId="57A2722D" w14:textId="62D30781" w:rsidR="0085273B" w:rsidRPr="00CF11B3" w:rsidRDefault="0085273B" w:rsidP="00CF11B3">
      <w:pPr>
        <w:spacing w:line="276" w:lineRule="auto"/>
        <w:jc w:val="both"/>
      </w:pPr>
      <w:r w:rsidRPr="00CF11B3">
        <w:t>By updating the LMS profile, TRITEK aims to enhance the user experience, improve engagement, and provide easy navigation for its candidates. However, it is important to address potential challenges such as candidate adaptability to the updated version. To mitigate this, comprehensive training and support will need to be provided to ensure a smooth and successful transition for all users.</w:t>
      </w:r>
    </w:p>
    <w:p w14:paraId="1CD0EC70" w14:textId="08FC0DF7" w:rsidR="0085273B" w:rsidRPr="00CF11B3" w:rsidRDefault="0085273B" w:rsidP="00CF11B3">
      <w:pPr>
        <w:spacing w:line="276" w:lineRule="auto"/>
        <w:jc w:val="both"/>
      </w:pPr>
      <w:r w:rsidRPr="00CF11B3">
        <w:t>Market research has been conducted as part of the project, including an environmental assessment using the PESTLE framework, strategic planning using SWOT analysis, and competitor analysis. This research will inform the decision-making process and ensure that TRITEK updated LMS profile remains competitive in the market.</w:t>
      </w:r>
    </w:p>
    <w:p w14:paraId="160B37F1" w14:textId="1E0183D9" w:rsidR="0085273B" w:rsidRPr="00663B34" w:rsidRDefault="0085273B" w:rsidP="00DB5F32">
      <w:pPr>
        <w:rPr>
          <w:b/>
          <w:bCs/>
        </w:rPr>
      </w:pPr>
      <w:r w:rsidRPr="00CF11B3">
        <w:t xml:space="preserve">Based on the investment appraisal, we forecast that the project </w:t>
      </w:r>
      <w:r w:rsidR="00DB5F32" w:rsidRPr="00663B34">
        <w:t>Net Pr</w:t>
      </w:r>
      <w:r w:rsidR="004A5D84" w:rsidRPr="00663B34">
        <w:t>ofit</w:t>
      </w:r>
      <w:r w:rsidR="00DB5F32" w:rsidRPr="00663B34">
        <w:t xml:space="preserve"> Value (NP</w:t>
      </w:r>
      <w:r w:rsidR="004A5D84" w:rsidRPr="00663B34">
        <w:t>V)</w:t>
      </w:r>
      <w:r w:rsidR="00DB5F32" w:rsidRPr="00663B34">
        <w:t xml:space="preserve"> is </w:t>
      </w:r>
      <w:r w:rsidR="00DB5F32" w:rsidRPr="00663B34">
        <w:rPr>
          <w:b/>
          <w:bCs/>
        </w:rPr>
        <w:t>£21,515.84.</w:t>
      </w:r>
    </w:p>
    <w:p w14:paraId="476DD551" w14:textId="77777777" w:rsidR="0085273B" w:rsidRPr="00CF11B3" w:rsidRDefault="0085273B" w:rsidP="00CF11B3">
      <w:pPr>
        <w:spacing w:line="276" w:lineRule="auto"/>
        <w:jc w:val="both"/>
      </w:pPr>
      <w:r w:rsidRPr="00CF11B3">
        <w:t>The proposed methodology for project delivery is WAGILE, which combines elements of both waterfall and agile methodologies. This approach allows for a structured and planned project management process while also incorporating flexibility and adaptability to changing requirements.</w:t>
      </w:r>
    </w:p>
    <w:p w14:paraId="5B9D6A2D" w14:textId="77777777" w:rsidR="0085273B" w:rsidRPr="00CF11B3" w:rsidRDefault="0085273B" w:rsidP="00CF11B3">
      <w:pPr>
        <w:spacing w:line="276" w:lineRule="auto"/>
        <w:jc w:val="both"/>
        <w:rPr>
          <w:b/>
          <w:bCs/>
        </w:rPr>
      </w:pPr>
      <w:r w:rsidRPr="00CF11B3">
        <w:rPr>
          <w:b/>
          <w:bCs/>
        </w:rPr>
        <w:t>Project Budget: £40,000</w:t>
      </w:r>
    </w:p>
    <w:p w14:paraId="40FF33D0" w14:textId="77777777" w:rsidR="0085273B" w:rsidRPr="00CF11B3" w:rsidRDefault="0085273B" w:rsidP="00CF11B3">
      <w:pPr>
        <w:spacing w:line="276" w:lineRule="auto"/>
        <w:jc w:val="both"/>
      </w:pPr>
      <w:r w:rsidRPr="00CF11B3">
        <w:t>Project Timeline: 10 weeks (7weeks for the project and 3weeks for the buildup with no tolerance).</w:t>
      </w:r>
    </w:p>
    <w:p w14:paraId="197388E2" w14:textId="77777777" w:rsidR="0085273B" w:rsidRPr="00CF11B3" w:rsidRDefault="0085273B" w:rsidP="00CF11B3">
      <w:pPr>
        <w:spacing w:line="276" w:lineRule="auto"/>
        <w:jc w:val="both"/>
      </w:pPr>
    </w:p>
    <w:p w14:paraId="0057032C" w14:textId="77777777" w:rsidR="0085273B" w:rsidRPr="00CF11B3" w:rsidRDefault="0085273B" w:rsidP="00CF11B3">
      <w:pPr>
        <w:spacing w:line="276" w:lineRule="auto"/>
        <w:jc w:val="both"/>
      </w:pPr>
    </w:p>
    <w:p w14:paraId="308A80E5" w14:textId="77777777" w:rsidR="00703417" w:rsidRPr="00CF11B3" w:rsidRDefault="00703417" w:rsidP="00CF11B3">
      <w:pPr>
        <w:spacing w:line="276" w:lineRule="auto"/>
        <w:jc w:val="both"/>
      </w:pPr>
    </w:p>
    <w:p w14:paraId="4C7F98E6" w14:textId="77777777" w:rsidR="00703417" w:rsidRPr="00CF11B3" w:rsidRDefault="00703417" w:rsidP="00CF11B3">
      <w:pPr>
        <w:spacing w:line="276" w:lineRule="auto"/>
        <w:jc w:val="both"/>
      </w:pPr>
    </w:p>
    <w:p w14:paraId="561982E0" w14:textId="77777777" w:rsidR="00703417" w:rsidRPr="00691EC4" w:rsidRDefault="00C21667" w:rsidP="00CF11B3">
      <w:pPr>
        <w:pStyle w:val="Heading1"/>
        <w:numPr>
          <w:ilvl w:val="0"/>
          <w:numId w:val="2"/>
        </w:numPr>
        <w:spacing w:line="276" w:lineRule="auto"/>
        <w:jc w:val="both"/>
        <w:rPr>
          <w:rFonts w:cs="Arial"/>
          <w:szCs w:val="40"/>
        </w:rPr>
      </w:pPr>
      <w:bookmarkStart w:id="1" w:name="_Toc158401984"/>
      <w:r w:rsidRPr="00691EC4">
        <w:rPr>
          <w:rFonts w:cs="Arial"/>
          <w:szCs w:val="40"/>
        </w:rPr>
        <w:lastRenderedPageBreak/>
        <w:t>Project Description</w:t>
      </w:r>
      <w:bookmarkEnd w:id="1"/>
    </w:p>
    <w:p w14:paraId="62B4B813" w14:textId="77777777" w:rsidR="003B2EA3" w:rsidRPr="00CF11B3" w:rsidRDefault="003B2EA3" w:rsidP="00CF11B3">
      <w:pPr>
        <w:pStyle w:val="ListParagraph"/>
        <w:spacing w:line="276" w:lineRule="auto"/>
        <w:ind w:left="432"/>
        <w:jc w:val="both"/>
      </w:pPr>
      <w:r w:rsidRPr="00CF11B3">
        <w:t>The service industry has experienced an influx of new companies, intensifying competition. Consequently, firms are continuously seeking ways to enhance and modernise the services they offer. Similarly, there is need for TRITEK to redesign its LMS profile to have a more interactive platform.</w:t>
      </w:r>
    </w:p>
    <w:p w14:paraId="4A06899E" w14:textId="77777777" w:rsidR="003B2EA3" w:rsidRPr="00CF11B3" w:rsidRDefault="003B2EA3" w:rsidP="00CF11B3">
      <w:pPr>
        <w:pStyle w:val="ListParagraph"/>
        <w:spacing w:line="276" w:lineRule="auto"/>
        <w:ind w:left="432"/>
        <w:jc w:val="both"/>
      </w:pPr>
      <w:r w:rsidRPr="00CF11B3">
        <w:t xml:space="preserve"> </w:t>
      </w:r>
    </w:p>
    <w:p w14:paraId="77DA4EA2" w14:textId="77777777" w:rsidR="003B2EA3" w:rsidRPr="00CF11B3" w:rsidRDefault="003B2EA3" w:rsidP="00CF11B3">
      <w:pPr>
        <w:pStyle w:val="ListParagraph"/>
        <w:spacing w:line="276" w:lineRule="auto"/>
        <w:ind w:left="432"/>
        <w:jc w:val="both"/>
      </w:pPr>
      <w:r w:rsidRPr="00CF11B3">
        <w:t>The aim is to modernise TRITEK ‘s LMS profile for the candidates for continued satisfaction, easy navigation to aid retention of its users and to have a more interactive platform. The LMS profile would be made to include the latest features in the market currently not available on the profile to make it relevant for users. This will be in line with making the interface and interaction of users to be seamless.</w:t>
      </w:r>
    </w:p>
    <w:p w14:paraId="0D078DB2" w14:textId="77777777" w:rsidR="003B2EA3" w:rsidRPr="00CF11B3" w:rsidRDefault="003B2EA3" w:rsidP="00CF11B3">
      <w:pPr>
        <w:pStyle w:val="ListParagraph"/>
        <w:spacing w:line="276" w:lineRule="auto"/>
        <w:ind w:left="432"/>
        <w:jc w:val="both"/>
      </w:pPr>
    </w:p>
    <w:p w14:paraId="228EE5A2" w14:textId="6305B362" w:rsidR="00703417" w:rsidRPr="00691EC4" w:rsidRDefault="00C21667" w:rsidP="00CF11B3">
      <w:pPr>
        <w:pStyle w:val="Heading1"/>
        <w:numPr>
          <w:ilvl w:val="0"/>
          <w:numId w:val="2"/>
        </w:numPr>
        <w:spacing w:line="276" w:lineRule="auto"/>
        <w:jc w:val="both"/>
        <w:rPr>
          <w:rFonts w:cs="Arial"/>
          <w:szCs w:val="40"/>
        </w:rPr>
      </w:pPr>
      <w:bookmarkStart w:id="2" w:name="_heading=h.az3759ujfsil" w:colFirst="0" w:colLast="0"/>
      <w:bookmarkStart w:id="3" w:name="_Toc158401985"/>
      <w:bookmarkEnd w:id="2"/>
      <w:r w:rsidRPr="00691EC4">
        <w:rPr>
          <w:rFonts w:cs="Arial"/>
          <w:szCs w:val="40"/>
        </w:rPr>
        <w:t>Project Scope</w:t>
      </w:r>
      <w:bookmarkEnd w:id="3"/>
    </w:p>
    <w:p w14:paraId="33D54EFA" w14:textId="77777777" w:rsidR="00293E2E" w:rsidRPr="00CF11B3" w:rsidRDefault="00293E2E" w:rsidP="00CF11B3">
      <w:pPr>
        <w:spacing w:line="276" w:lineRule="auto"/>
        <w:jc w:val="both"/>
      </w:pPr>
      <w:r w:rsidRPr="00CF11B3">
        <w:t>The scope of this project is to modernise TRITEK ‘s LMS profile for the candidates for continued satisfaction, easy navigation to aid retention of its users and to have a more interactive platform.</w:t>
      </w:r>
    </w:p>
    <w:p w14:paraId="74B57B58" w14:textId="65943BED" w:rsidR="00703417" w:rsidRPr="00732B69" w:rsidRDefault="00D41F4A" w:rsidP="00CF11B3">
      <w:pPr>
        <w:pStyle w:val="Heading2"/>
        <w:numPr>
          <w:ilvl w:val="1"/>
          <w:numId w:val="2"/>
        </w:numPr>
        <w:spacing w:line="276" w:lineRule="auto"/>
        <w:jc w:val="both"/>
        <w:rPr>
          <w:rFonts w:cs="Arial"/>
          <w:sz w:val="40"/>
          <w:szCs w:val="40"/>
        </w:rPr>
      </w:pPr>
      <w:bookmarkStart w:id="4" w:name="_Toc158401986"/>
      <w:r>
        <w:rPr>
          <w:rFonts w:cs="Arial"/>
          <w:sz w:val="40"/>
          <w:szCs w:val="40"/>
        </w:rPr>
        <w:t xml:space="preserve"> </w:t>
      </w:r>
      <w:r w:rsidR="00C21667" w:rsidRPr="00732B69">
        <w:rPr>
          <w:rFonts w:cs="Arial"/>
          <w:sz w:val="40"/>
          <w:szCs w:val="40"/>
        </w:rPr>
        <w:t>In Scope</w:t>
      </w:r>
      <w:bookmarkEnd w:id="4"/>
    </w:p>
    <w:p w14:paraId="430B9FA5" w14:textId="096D91EE" w:rsidR="00630FF3" w:rsidRPr="00CF11B3" w:rsidRDefault="00630FF3" w:rsidP="00CF11B3">
      <w:pPr>
        <w:spacing w:line="276" w:lineRule="auto"/>
        <w:jc w:val="both"/>
      </w:pPr>
      <w:r w:rsidRPr="00CF11B3">
        <w:t>The following areas are in scope for this project:</w:t>
      </w:r>
    </w:p>
    <w:p w14:paraId="2FF85F79" w14:textId="245B2EB9" w:rsidR="00630FF3" w:rsidRPr="00CF11B3" w:rsidRDefault="00630FF3" w:rsidP="00CF11B3">
      <w:pPr>
        <w:pStyle w:val="ListParagraph"/>
        <w:numPr>
          <w:ilvl w:val="0"/>
          <w:numId w:val="8"/>
        </w:numPr>
        <w:spacing w:line="276" w:lineRule="auto"/>
        <w:jc w:val="both"/>
      </w:pPr>
      <w:r w:rsidRPr="00CF11B3">
        <w:t>Seamless browsing on the system to locate and perform various activities.</w:t>
      </w:r>
    </w:p>
    <w:p w14:paraId="77025338" w14:textId="49679F31" w:rsidR="00630FF3" w:rsidRPr="00CF11B3" w:rsidRDefault="00630FF3" w:rsidP="00CF11B3">
      <w:pPr>
        <w:pStyle w:val="ListParagraph"/>
        <w:numPr>
          <w:ilvl w:val="0"/>
          <w:numId w:val="8"/>
        </w:numPr>
        <w:spacing w:line="276" w:lineRule="auto"/>
        <w:jc w:val="both"/>
      </w:pPr>
      <w:r w:rsidRPr="00CF11B3">
        <w:t xml:space="preserve">Creating an efficient and smooth process that enhance satisfaction and </w:t>
      </w:r>
      <w:r w:rsidR="00AA7CAA" w:rsidRPr="00CF11B3">
        <w:t>engagement.</w:t>
      </w:r>
    </w:p>
    <w:p w14:paraId="4FB8D6E1" w14:textId="27530427" w:rsidR="00FA01F1" w:rsidRPr="00CF11B3" w:rsidRDefault="004A6A7D" w:rsidP="00CF11B3">
      <w:pPr>
        <w:pStyle w:val="ListParagraph"/>
        <w:numPr>
          <w:ilvl w:val="0"/>
          <w:numId w:val="8"/>
        </w:numPr>
        <w:spacing w:line="276" w:lineRule="auto"/>
        <w:jc w:val="both"/>
      </w:pPr>
      <w:r w:rsidRPr="00CF11B3">
        <w:t>A se</w:t>
      </w:r>
      <w:r w:rsidR="00C67BA0" w:rsidRPr="00CF11B3">
        <w:t xml:space="preserve">cured </w:t>
      </w:r>
      <w:r w:rsidR="00AA7CAA" w:rsidRPr="00CF11B3">
        <w:t>platform with added security features.</w:t>
      </w:r>
    </w:p>
    <w:p w14:paraId="59DF5501" w14:textId="503093A5" w:rsidR="00AA7CAA" w:rsidRPr="00CF11B3" w:rsidRDefault="005E4D9B" w:rsidP="00CF11B3">
      <w:pPr>
        <w:pStyle w:val="ListParagraph"/>
        <w:numPr>
          <w:ilvl w:val="0"/>
          <w:numId w:val="8"/>
        </w:numPr>
        <w:spacing w:line="276" w:lineRule="auto"/>
        <w:jc w:val="both"/>
      </w:pPr>
      <w:r w:rsidRPr="00CF11B3">
        <w:t>Easy navigation to aid</w:t>
      </w:r>
      <w:r w:rsidR="0066622E" w:rsidRPr="00CF11B3">
        <w:t xml:space="preserve"> </w:t>
      </w:r>
      <w:r w:rsidR="00585286" w:rsidRPr="00CF11B3">
        <w:t xml:space="preserve">candidate retention </w:t>
      </w:r>
      <w:r w:rsidRPr="00CF11B3">
        <w:t xml:space="preserve">and to have a more interactive </w:t>
      </w:r>
      <w:r w:rsidR="00827A41" w:rsidRPr="00CF11B3">
        <w:t>platform.</w:t>
      </w:r>
    </w:p>
    <w:p w14:paraId="1301B9CF" w14:textId="19ECB2BB" w:rsidR="00703417" w:rsidRPr="00732B69" w:rsidRDefault="00732B69" w:rsidP="00CF11B3">
      <w:pPr>
        <w:pStyle w:val="Heading2"/>
        <w:numPr>
          <w:ilvl w:val="1"/>
          <w:numId w:val="2"/>
        </w:numPr>
        <w:spacing w:line="276" w:lineRule="auto"/>
        <w:jc w:val="both"/>
        <w:rPr>
          <w:rFonts w:cs="Arial"/>
          <w:sz w:val="40"/>
          <w:szCs w:val="40"/>
        </w:rPr>
      </w:pPr>
      <w:bookmarkStart w:id="5" w:name="_Toc158401987"/>
      <w:r>
        <w:rPr>
          <w:rFonts w:cs="Arial"/>
          <w:sz w:val="40"/>
          <w:szCs w:val="40"/>
        </w:rPr>
        <w:t xml:space="preserve"> </w:t>
      </w:r>
      <w:r w:rsidR="00C21667" w:rsidRPr="00732B69">
        <w:rPr>
          <w:rFonts w:cs="Arial"/>
          <w:sz w:val="40"/>
          <w:szCs w:val="40"/>
        </w:rPr>
        <w:t>Out of Scope</w:t>
      </w:r>
      <w:bookmarkEnd w:id="5"/>
    </w:p>
    <w:p w14:paraId="5FC7DC55" w14:textId="77777777" w:rsidR="0020481A" w:rsidRPr="00CF11B3" w:rsidRDefault="0020481A" w:rsidP="00CF11B3">
      <w:pPr>
        <w:spacing w:line="276" w:lineRule="auto"/>
        <w:jc w:val="both"/>
      </w:pPr>
      <w:r w:rsidRPr="00CF11B3">
        <w:t>The following areas are out of scope for this project:</w:t>
      </w:r>
    </w:p>
    <w:p w14:paraId="282BDAB2" w14:textId="5B0709E6" w:rsidR="0020481A" w:rsidRPr="00CF11B3" w:rsidRDefault="00AF310D" w:rsidP="00CF11B3">
      <w:pPr>
        <w:pStyle w:val="ListParagraph"/>
        <w:numPr>
          <w:ilvl w:val="0"/>
          <w:numId w:val="10"/>
        </w:numPr>
        <w:spacing w:line="276" w:lineRule="auto"/>
        <w:jc w:val="both"/>
      </w:pPr>
      <w:r w:rsidRPr="00CF11B3">
        <w:t>U</w:t>
      </w:r>
      <w:r w:rsidR="00F82A77" w:rsidRPr="00CF11B3">
        <w:t>pdating the</w:t>
      </w:r>
      <w:r w:rsidR="0020481A" w:rsidRPr="00CF11B3">
        <w:t xml:space="preserve"> video play system</w:t>
      </w:r>
    </w:p>
    <w:p w14:paraId="35719B0F" w14:textId="6FFBE24D" w:rsidR="0020481A" w:rsidRPr="00CF11B3" w:rsidRDefault="00AF310D" w:rsidP="00CF11B3">
      <w:pPr>
        <w:pStyle w:val="ListParagraph"/>
        <w:numPr>
          <w:ilvl w:val="0"/>
          <w:numId w:val="10"/>
        </w:numPr>
        <w:spacing w:line="276" w:lineRule="auto"/>
        <w:jc w:val="both"/>
      </w:pPr>
      <w:r w:rsidRPr="00CF11B3">
        <w:t>R</w:t>
      </w:r>
      <w:r w:rsidR="00427B90" w:rsidRPr="00CF11B3">
        <w:t>e-</w:t>
      </w:r>
      <w:r w:rsidR="001E566A" w:rsidRPr="00CF11B3">
        <w:t>designing</w:t>
      </w:r>
      <w:r w:rsidR="0020481A" w:rsidRPr="00CF11B3">
        <w:t xml:space="preserve"> unrelated systems</w:t>
      </w:r>
      <w:r w:rsidR="00CF11B3" w:rsidRPr="00CF11B3">
        <w:t>.</w:t>
      </w:r>
    </w:p>
    <w:p w14:paraId="6256515C" w14:textId="181A2CD5" w:rsidR="0020481A" w:rsidRPr="00CF11B3" w:rsidRDefault="001C0777" w:rsidP="00CF11B3">
      <w:pPr>
        <w:pStyle w:val="ListParagraph"/>
        <w:numPr>
          <w:ilvl w:val="0"/>
          <w:numId w:val="10"/>
        </w:numPr>
        <w:spacing w:line="276" w:lineRule="auto"/>
        <w:jc w:val="both"/>
      </w:pPr>
      <w:r w:rsidRPr="00CF11B3">
        <w:t>Addi</w:t>
      </w:r>
      <w:r w:rsidR="002C0063" w:rsidRPr="00CF11B3">
        <w:t>ng</w:t>
      </w:r>
      <w:r w:rsidRPr="00CF11B3">
        <w:t xml:space="preserve"> </w:t>
      </w:r>
      <w:r w:rsidR="0020481A" w:rsidRPr="00CF11B3">
        <w:t>educational content on the LMS profile</w:t>
      </w:r>
    </w:p>
    <w:p w14:paraId="247C1821" w14:textId="3A7322AC" w:rsidR="0020481A" w:rsidRPr="00CF11B3" w:rsidRDefault="001C0777" w:rsidP="00CF11B3">
      <w:pPr>
        <w:pStyle w:val="ListParagraph"/>
        <w:numPr>
          <w:ilvl w:val="0"/>
          <w:numId w:val="10"/>
        </w:numPr>
        <w:spacing w:line="276" w:lineRule="auto"/>
        <w:jc w:val="both"/>
      </w:pPr>
      <w:r w:rsidRPr="00CF11B3">
        <w:t>In</w:t>
      </w:r>
      <w:r w:rsidR="0020481A" w:rsidRPr="00CF11B3">
        <w:t>tegration with external systems/platforms</w:t>
      </w:r>
      <w:r w:rsidR="005C7FEE" w:rsidRPr="00CF11B3">
        <w:t>.</w:t>
      </w:r>
    </w:p>
    <w:p w14:paraId="6A17FCAF" w14:textId="3A4A65B8" w:rsidR="00703417" w:rsidRPr="00CF11B3" w:rsidRDefault="00AF310D" w:rsidP="00CF11B3">
      <w:pPr>
        <w:pStyle w:val="ListParagraph"/>
        <w:numPr>
          <w:ilvl w:val="0"/>
          <w:numId w:val="10"/>
        </w:numPr>
        <w:spacing w:line="276" w:lineRule="auto"/>
        <w:jc w:val="both"/>
      </w:pPr>
      <w:r w:rsidRPr="00CF11B3">
        <w:t>C</w:t>
      </w:r>
      <w:r w:rsidR="0020481A" w:rsidRPr="00CF11B3">
        <w:t>andidate support content to the LMS profile such as quizzes, study materials.</w:t>
      </w:r>
    </w:p>
    <w:p w14:paraId="3545BB4A" w14:textId="77777777" w:rsidR="00703417" w:rsidRPr="00CF11B3" w:rsidRDefault="00703417" w:rsidP="00CF11B3">
      <w:pPr>
        <w:spacing w:line="276" w:lineRule="auto"/>
        <w:jc w:val="both"/>
      </w:pPr>
    </w:p>
    <w:p w14:paraId="4F2EC712" w14:textId="77777777" w:rsidR="00703417" w:rsidRPr="00663B34" w:rsidRDefault="00C21667" w:rsidP="00CF11B3">
      <w:pPr>
        <w:spacing w:line="276" w:lineRule="auto"/>
        <w:jc w:val="both"/>
        <w:rPr>
          <w:color w:val="2E75B5"/>
        </w:rPr>
      </w:pPr>
      <w:r w:rsidRPr="00CF11B3">
        <w:br w:type="page"/>
      </w:r>
    </w:p>
    <w:p w14:paraId="5097D86D" w14:textId="77777777" w:rsidR="00703417" w:rsidRPr="00D41F4A" w:rsidRDefault="00C21667" w:rsidP="00CF11B3">
      <w:pPr>
        <w:pStyle w:val="Heading1"/>
        <w:numPr>
          <w:ilvl w:val="0"/>
          <w:numId w:val="2"/>
        </w:numPr>
        <w:spacing w:line="276" w:lineRule="auto"/>
        <w:jc w:val="both"/>
        <w:rPr>
          <w:rFonts w:cs="Arial"/>
          <w:szCs w:val="40"/>
        </w:rPr>
      </w:pPr>
      <w:bookmarkStart w:id="6" w:name="_Toc158401988"/>
      <w:r w:rsidRPr="00D41F4A">
        <w:rPr>
          <w:rFonts w:cs="Arial"/>
          <w:szCs w:val="40"/>
        </w:rPr>
        <w:lastRenderedPageBreak/>
        <w:t>Business Drivers</w:t>
      </w:r>
      <w:bookmarkEnd w:id="6"/>
    </w:p>
    <w:p w14:paraId="7F74311C" w14:textId="626FA953" w:rsidR="00BA5CCD" w:rsidRPr="00CF11B3" w:rsidRDefault="00BA5CCD" w:rsidP="00CF11B3">
      <w:pPr>
        <w:numPr>
          <w:ilvl w:val="0"/>
          <w:numId w:val="11"/>
        </w:numPr>
        <w:pBdr>
          <w:top w:val="nil"/>
          <w:left w:val="nil"/>
          <w:bottom w:val="nil"/>
          <w:right w:val="nil"/>
          <w:between w:val="nil"/>
        </w:pBdr>
        <w:spacing w:line="276" w:lineRule="auto"/>
        <w:jc w:val="both"/>
      </w:pPr>
      <w:r w:rsidRPr="00CF11B3">
        <w:t xml:space="preserve"> Improve User Retention and   Satisfaction</w:t>
      </w:r>
    </w:p>
    <w:p w14:paraId="278CFB7B" w14:textId="5FD70C62" w:rsidR="00BA5CCD" w:rsidRPr="00CF11B3" w:rsidRDefault="00F65EA8" w:rsidP="00CF11B3">
      <w:pPr>
        <w:numPr>
          <w:ilvl w:val="0"/>
          <w:numId w:val="11"/>
        </w:numPr>
        <w:pBdr>
          <w:top w:val="nil"/>
          <w:left w:val="nil"/>
          <w:bottom w:val="nil"/>
          <w:right w:val="nil"/>
          <w:between w:val="nil"/>
        </w:pBdr>
        <w:spacing w:line="276" w:lineRule="auto"/>
        <w:jc w:val="both"/>
      </w:pPr>
      <w:r w:rsidRPr="00CF11B3">
        <w:t xml:space="preserve"> </w:t>
      </w:r>
      <w:r w:rsidR="00BA5CCD" w:rsidRPr="00CF11B3">
        <w:t>Stay Competitive in the Market</w:t>
      </w:r>
    </w:p>
    <w:p w14:paraId="66985E58" w14:textId="1CA1340E" w:rsidR="00BA5CCD" w:rsidRPr="00CF11B3" w:rsidRDefault="00F65EA8" w:rsidP="00CF11B3">
      <w:pPr>
        <w:numPr>
          <w:ilvl w:val="0"/>
          <w:numId w:val="11"/>
        </w:numPr>
        <w:pBdr>
          <w:top w:val="nil"/>
          <w:left w:val="nil"/>
          <w:bottom w:val="nil"/>
          <w:right w:val="nil"/>
          <w:between w:val="nil"/>
        </w:pBdr>
        <w:spacing w:line="276" w:lineRule="auto"/>
        <w:jc w:val="both"/>
      </w:pPr>
      <w:r w:rsidRPr="00CF11B3">
        <w:t xml:space="preserve"> </w:t>
      </w:r>
      <w:r w:rsidR="00BA5CCD" w:rsidRPr="00CF11B3">
        <w:t xml:space="preserve">Business Growth and Expansion </w:t>
      </w:r>
    </w:p>
    <w:p w14:paraId="7E684CCD" w14:textId="465F4049" w:rsidR="00BA5CCD" w:rsidRPr="00CF11B3" w:rsidRDefault="00F65EA8" w:rsidP="00CF11B3">
      <w:pPr>
        <w:numPr>
          <w:ilvl w:val="0"/>
          <w:numId w:val="11"/>
        </w:numPr>
        <w:pBdr>
          <w:top w:val="nil"/>
          <w:left w:val="nil"/>
          <w:bottom w:val="nil"/>
          <w:right w:val="nil"/>
          <w:between w:val="nil"/>
        </w:pBdr>
        <w:spacing w:line="276" w:lineRule="auto"/>
        <w:jc w:val="both"/>
      </w:pPr>
      <w:r w:rsidRPr="00CF11B3">
        <w:t xml:space="preserve"> </w:t>
      </w:r>
      <w:r w:rsidR="00BA5CCD" w:rsidRPr="00CF11B3">
        <w:t xml:space="preserve"> Enhanced Brand Reputation</w:t>
      </w:r>
    </w:p>
    <w:p w14:paraId="688EE1DD" w14:textId="7B200C91" w:rsidR="00B1784B" w:rsidRPr="00CF11B3" w:rsidRDefault="00B1784B" w:rsidP="00CF11B3">
      <w:pPr>
        <w:pStyle w:val="ListParagraph"/>
        <w:numPr>
          <w:ilvl w:val="0"/>
          <w:numId w:val="11"/>
        </w:numPr>
        <w:spacing w:line="276" w:lineRule="auto"/>
        <w:jc w:val="both"/>
        <w:rPr>
          <w:rFonts w:eastAsia="Times New Roman"/>
        </w:rPr>
      </w:pPr>
      <w:r w:rsidRPr="00CF11B3">
        <w:rPr>
          <w:rFonts w:eastAsia="Times New Roman"/>
        </w:rPr>
        <w:t>Compliance with Industry Standards</w:t>
      </w:r>
    </w:p>
    <w:p w14:paraId="64E5A862" w14:textId="4C7BBFC3" w:rsidR="00703417" w:rsidRPr="00CF11B3" w:rsidRDefault="00703417" w:rsidP="00CF11B3">
      <w:pPr>
        <w:pBdr>
          <w:top w:val="nil"/>
          <w:left w:val="nil"/>
          <w:bottom w:val="nil"/>
          <w:right w:val="nil"/>
          <w:between w:val="nil"/>
        </w:pBdr>
        <w:spacing w:line="276" w:lineRule="auto"/>
        <w:ind w:left="720"/>
        <w:jc w:val="both"/>
      </w:pPr>
    </w:p>
    <w:p w14:paraId="5979B315" w14:textId="4FC14FEF" w:rsidR="00703417" w:rsidRPr="00406701" w:rsidRDefault="00406701" w:rsidP="00CF11B3">
      <w:pPr>
        <w:pStyle w:val="Heading2"/>
        <w:numPr>
          <w:ilvl w:val="1"/>
          <w:numId w:val="2"/>
        </w:numPr>
        <w:spacing w:line="276" w:lineRule="auto"/>
        <w:jc w:val="both"/>
        <w:rPr>
          <w:rFonts w:cs="Arial"/>
          <w:bCs/>
          <w:sz w:val="40"/>
          <w:szCs w:val="40"/>
        </w:rPr>
      </w:pPr>
      <w:bookmarkStart w:id="7" w:name="_Toc158401989"/>
      <w:r w:rsidRPr="00406701">
        <w:rPr>
          <w:rFonts w:cs="Arial"/>
          <w:bCs/>
          <w:sz w:val="40"/>
          <w:szCs w:val="40"/>
        </w:rPr>
        <w:t xml:space="preserve"> </w:t>
      </w:r>
      <w:r w:rsidR="00C21667" w:rsidRPr="00406701">
        <w:rPr>
          <w:rFonts w:cs="Arial"/>
          <w:bCs/>
          <w:sz w:val="40"/>
          <w:szCs w:val="40"/>
        </w:rPr>
        <w:t>Business Driver 1</w:t>
      </w:r>
      <w:bookmarkEnd w:id="7"/>
    </w:p>
    <w:p w14:paraId="3D7BCD4C" w14:textId="420C3133" w:rsidR="002C1993" w:rsidRDefault="002C1993" w:rsidP="00CF11B3">
      <w:pPr>
        <w:spacing w:line="276" w:lineRule="auto"/>
        <w:jc w:val="both"/>
      </w:pPr>
      <w:r w:rsidRPr="00CF11B3">
        <w:rPr>
          <w:b/>
          <w:bCs/>
        </w:rPr>
        <w:t>Improve User Retention and Satisfaction</w:t>
      </w:r>
      <w:r w:rsidRPr="00CF11B3">
        <w:t>: Modernising Tritek's LMS profile and creating a more interactive platform can help enhance user retention and satisfaction. By improving the user experience and providing relevant features, Tritek can increase user engagement and loyalty, ultimately reducing the risk of losing customers to competitors.</w:t>
      </w:r>
    </w:p>
    <w:p w14:paraId="68C83C3B" w14:textId="77777777" w:rsidR="00CF11B3" w:rsidRPr="00406701" w:rsidRDefault="00CF11B3" w:rsidP="00CF11B3">
      <w:pPr>
        <w:spacing w:line="276" w:lineRule="auto"/>
        <w:jc w:val="both"/>
        <w:rPr>
          <w:sz w:val="40"/>
          <w:szCs w:val="40"/>
        </w:rPr>
      </w:pPr>
    </w:p>
    <w:p w14:paraId="042905DA" w14:textId="46246D19" w:rsidR="00703417" w:rsidRPr="00406701" w:rsidRDefault="00406701" w:rsidP="00CF11B3">
      <w:pPr>
        <w:pStyle w:val="Heading2"/>
        <w:numPr>
          <w:ilvl w:val="1"/>
          <w:numId w:val="2"/>
        </w:numPr>
        <w:spacing w:line="276" w:lineRule="auto"/>
        <w:jc w:val="both"/>
        <w:rPr>
          <w:rFonts w:cs="Arial"/>
          <w:bCs/>
          <w:sz w:val="40"/>
          <w:szCs w:val="40"/>
        </w:rPr>
      </w:pPr>
      <w:bookmarkStart w:id="8" w:name="_Toc158401990"/>
      <w:r>
        <w:rPr>
          <w:rFonts w:cs="Arial"/>
          <w:b/>
          <w:sz w:val="40"/>
          <w:szCs w:val="40"/>
        </w:rPr>
        <w:t xml:space="preserve"> </w:t>
      </w:r>
      <w:r w:rsidR="00C21667" w:rsidRPr="00406701">
        <w:rPr>
          <w:rFonts w:cs="Arial"/>
          <w:bCs/>
          <w:sz w:val="40"/>
          <w:szCs w:val="40"/>
        </w:rPr>
        <w:t>Business Driver 2</w:t>
      </w:r>
      <w:bookmarkEnd w:id="8"/>
    </w:p>
    <w:p w14:paraId="75A8DF2C" w14:textId="77777777" w:rsidR="00FC2E7C" w:rsidRPr="00CF11B3" w:rsidRDefault="00FC2E7C" w:rsidP="00CF11B3">
      <w:pPr>
        <w:spacing w:line="276" w:lineRule="auto"/>
        <w:jc w:val="both"/>
        <w:rPr>
          <w:b/>
          <w:bCs/>
        </w:rPr>
      </w:pPr>
      <w:r w:rsidRPr="00CF11B3">
        <w:rPr>
          <w:b/>
          <w:bCs/>
        </w:rPr>
        <w:t xml:space="preserve">Stay Competitive in the Market:  </w:t>
      </w:r>
    </w:p>
    <w:p w14:paraId="6A86980A" w14:textId="2CF03686" w:rsidR="00FC2E7C" w:rsidRDefault="00FC2E7C" w:rsidP="00CF11B3">
      <w:pPr>
        <w:spacing w:line="276" w:lineRule="auto"/>
        <w:jc w:val="both"/>
      </w:pPr>
      <w:r w:rsidRPr="00CF11B3">
        <w:t>The increasing number of companies entering the service industry has intensified competition. Modernising and incorporating the latest features in the market into the LMS system will make Tritek continue to stay relevant, attract new candidates, differentiate itself from competitors and maintain a competitive edge.</w:t>
      </w:r>
    </w:p>
    <w:p w14:paraId="1668803C" w14:textId="77777777" w:rsidR="00CF11B3" w:rsidRPr="00CF11B3" w:rsidRDefault="00CF11B3" w:rsidP="00CF11B3">
      <w:pPr>
        <w:spacing w:line="276" w:lineRule="auto"/>
        <w:jc w:val="both"/>
      </w:pPr>
    </w:p>
    <w:p w14:paraId="00E2CF7C" w14:textId="21DAF46F" w:rsidR="00703417" w:rsidRPr="00406701" w:rsidRDefault="00406701" w:rsidP="00CF11B3">
      <w:pPr>
        <w:pStyle w:val="Heading2"/>
        <w:numPr>
          <w:ilvl w:val="1"/>
          <w:numId w:val="2"/>
        </w:numPr>
        <w:spacing w:line="276" w:lineRule="auto"/>
        <w:jc w:val="both"/>
        <w:rPr>
          <w:rFonts w:cs="Arial"/>
          <w:bCs/>
          <w:sz w:val="40"/>
          <w:szCs w:val="40"/>
        </w:rPr>
      </w:pPr>
      <w:bookmarkStart w:id="9" w:name="_Toc158401991"/>
      <w:r>
        <w:rPr>
          <w:rFonts w:cs="Arial"/>
          <w:bCs/>
          <w:sz w:val="40"/>
          <w:szCs w:val="40"/>
        </w:rPr>
        <w:t xml:space="preserve"> </w:t>
      </w:r>
      <w:r w:rsidR="00C21667" w:rsidRPr="00406701">
        <w:rPr>
          <w:rFonts w:cs="Arial"/>
          <w:bCs/>
          <w:sz w:val="40"/>
          <w:szCs w:val="40"/>
        </w:rPr>
        <w:t>Business Driver 3</w:t>
      </w:r>
      <w:bookmarkEnd w:id="9"/>
    </w:p>
    <w:p w14:paraId="6B41EBC0" w14:textId="77777777" w:rsidR="004A27B1" w:rsidRPr="00CF11B3" w:rsidRDefault="004A27B1" w:rsidP="00CF11B3">
      <w:pPr>
        <w:spacing w:line="276" w:lineRule="auto"/>
        <w:jc w:val="both"/>
        <w:rPr>
          <w:b/>
          <w:bCs/>
        </w:rPr>
      </w:pPr>
      <w:r w:rsidRPr="00CF11B3">
        <w:rPr>
          <w:b/>
          <w:bCs/>
        </w:rPr>
        <w:t>Business Growth and Expansion:</w:t>
      </w:r>
    </w:p>
    <w:p w14:paraId="5AFE0CAD" w14:textId="64BB80F1" w:rsidR="004A27B1" w:rsidRDefault="004A27B1" w:rsidP="00CF11B3">
      <w:pPr>
        <w:spacing w:line="276" w:lineRule="auto"/>
        <w:jc w:val="both"/>
      </w:pPr>
      <w:r w:rsidRPr="00CF11B3">
        <w:t>Modernising Tritek's LMS profile can be a powerful driver for business growth and expansion. By providing a more modern and interactive platform, Tritek can attract new users and expand its customer base. This will create additional revenue opportunities and enable Tritek to explore new markets or offer more services to its existing customers. All these factors will contribute to the overall growth of the business.</w:t>
      </w:r>
    </w:p>
    <w:p w14:paraId="084E91C5" w14:textId="77777777" w:rsidR="00CF11B3" w:rsidRPr="00CF11B3" w:rsidRDefault="00CF11B3" w:rsidP="00CF11B3">
      <w:pPr>
        <w:spacing w:line="276" w:lineRule="auto"/>
        <w:jc w:val="both"/>
      </w:pPr>
    </w:p>
    <w:p w14:paraId="185267D9" w14:textId="77777777" w:rsidR="00703417" w:rsidRPr="00406701" w:rsidRDefault="00C21667" w:rsidP="00CF11B3">
      <w:pPr>
        <w:spacing w:line="276" w:lineRule="auto"/>
        <w:jc w:val="both"/>
        <w:rPr>
          <w:bCs/>
          <w:sz w:val="40"/>
          <w:szCs w:val="40"/>
        </w:rPr>
      </w:pPr>
      <w:r w:rsidRPr="00CF11B3">
        <w:rPr>
          <w:b/>
        </w:rPr>
        <w:t>4.4</w:t>
      </w:r>
      <w:r w:rsidRPr="00CF11B3">
        <w:t xml:space="preserve"> </w:t>
      </w:r>
      <w:r w:rsidRPr="00406701">
        <w:rPr>
          <w:bCs/>
          <w:sz w:val="40"/>
          <w:szCs w:val="40"/>
        </w:rPr>
        <w:t>Business Driver 4</w:t>
      </w:r>
    </w:p>
    <w:p w14:paraId="5292CD1D" w14:textId="77777777" w:rsidR="000D3603" w:rsidRPr="00CF11B3" w:rsidRDefault="000D3603" w:rsidP="00CF11B3">
      <w:pPr>
        <w:spacing w:line="276" w:lineRule="auto"/>
        <w:jc w:val="both"/>
        <w:rPr>
          <w:b/>
        </w:rPr>
      </w:pPr>
      <w:r w:rsidRPr="00CF11B3">
        <w:rPr>
          <w:b/>
        </w:rPr>
        <w:t>Enhanced Brand Reputation:</w:t>
      </w:r>
    </w:p>
    <w:p w14:paraId="64D3C359" w14:textId="77777777" w:rsidR="000D3603" w:rsidRPr="00CF11B3" w:rsidRDefault="000D3603" w:rsidP="00CF11B3">
      <w:pPr>
        <w:spacing w:line="276" w:lineRule="auto"/>
        <w:jc w:val="both"/>
      </w:pPr>
      <w:r w:rsidRPr="00CF11B3">
        <w:lastRenderedPageBreak/>
        <w:t>A modern and seamless LMS platform can enhance Tritek's brand reputation. By providing a user-friendly and interactive experience, Tritek can position itself as a technologically advanced and customer-focused company. This will improve brand perception and attract more users who value innovation and quality in their service providers.</w:t>
      </w:r>
    </w:p>
    <w:p w14:paraId="797F94C3" w14:textId="77777777" w:rsidR="00703417" w:rsidRPr="00CF11B3" w:rsidRDefault="00703417" w:rsidP="00CF11B3">
      <w:pPr>
        <w:spacing w:line="276" w:lineRule="auto"/>
        <w:jc w:val="both"/>
        <w:rPr>
          <w:b/>
        </w:rPr>
      </w:pPr>
    </w:p>
    <w:p w14:paraId="2E7B03F0" w14:textId="77777777" w:rsidR="00703417" w:rsidRPr="00CF11B3" w:rsidRDefault="00C21667" w:rsidP="00CF11B3">
      <w:pPr>
        <w:spacing w:line="276" w:lineRule="auto"/>
        <w:jc w:val="both"/>
        <w:rPr>
          <w:b/>
        </w:rPr>
      </w:pPr>
      <w:r w:rsidRPr="00217210">
        <w:rPr>
          <w:bCs/>
          <w:sz w:val="40"/>
          <w:szCs w:val="40"/>
        </w:rPr>
        <w:t>4.5</w:t>
      </w:r>
      <w:r w:rsidRPr="00CF11B3">
        <w:rPr>
          <w:b/>
        </w:rPr>
        <w:t xml:space="preserve"> </w:t>
      </w:r>
      <w:r w:rsidRPr="00217210">
        <w:rPr>
          <w:bCs/>
          <w:sz w:val="40"/>
          <w:szCs w:val="40"/>
        </w:rPr>
        <w:t>Business Driver 5</w:t>
      </w:r>
    </w:p>
    <w:p w14:paraId="158164A6" w14:textId="77777777" w:rsidR="00BC06BF" w:rsidRPr="00CF11B3" w:rsidRDefault="00BC06BF" w:rsidP="00CF11B3">
      <w:pPr>
        <w:spacing w:line="276" w:lineRule="auto"/>
        <w:jc w:val="both"/>
        <w:rPr>
          <w:rFonts w:eastAsia="Times New Roman"/>
          <w:b/>
          <w:bCs/>
        </w:rPr>
      </w:pPr>
      <w:r w:rsidRPr="00CF11B3">
        <w:rPr>
          <w:rFonts w:eastAsia="Times New Roman"/>
          <w:b/>
          <w:bCs/>
        </w:rPr>
        <w:t xml:space="preserve">Compliance with Industry Standards: </w:t>
      </w:r>
    </w:p>
    <w:p w14:paraId="0609015D" w14:textId="595AB581" w:rsidR="00703417" w:rsidRDefault="00BC06BF" w:rsidP="00CF11B3">
      <w:pPr>
        <w:spacing w:line="276" w:lineRule="auto"/>
        <w:jc w:val="both"/>
        <w:rPr>
          <w:rFonts w:eastAsia="Times New Roman"/>
        </w:rPr>
      </w:pPr>
      <w:r w:rsidRPr="00CF11B3">
        <w:rPr>
          <w:rFonts w:eastAsia="Times New Roman"/>
        </w:rPr>
        <w:t>The service industry is subject to various regulations and standards. By modernising its LMS profile, Tritek can ensure compliance with industry standards and best practices. This will enhance trust and credibility among candidates as they can rely on Tritek's platform to meet the necessary security, privacy, and data protection requirements.</w:t>
      </w:r>
    </w:p>
    <w:p w14:paraId="07F20D74" w14:textId="6BFACAB8" w:rsidR="00CF11B3" w:rsidRDefault="00CF11B3" w:rsidP="00CF11B3">
      <w:pPr>
        <w:spacing w:line="276" w:lineRule="auto"/>
        <w:jc w:val="both"/>
        <w:rPr>
          <w:rFonts w:eastAsia="Times New Roman"/>
        </w:rPr>
      </w:pPr>
    </w:p>
    <w:p w14:paraId="7FD7B093" w14:textId="3AACBE71" w:rsidR="00703417" w:rsidRPr="00217210" w:rsidRDefault="00C21667" w:rsidP="00CF11B3">
      <w:pPr>
        <w:pStyle w:val="Heading1"/>
        <w:numPr>
          <w:ilvl w:val="0"/>
          <w:numId w:val="2"/>
        </w:numPr>
        <w:spacing w:line="276" w:lineRule="auto"/>
        <w:jc w:val="both"/>
        <w:rPr>
          <w:rFonts w:cs="Arial"/>
          <w:szCs w:val="40"/>
        </w:rPr>
      </w:pPr>
      <w:bookmarkStart w:id="10" w:name="_Toc158401992"/>
      <w:r w:rsidRPr="00217210">
        <w:rPr>
          <w:rFonts w:cs="Arial"/>
          <w:szCs w:val="40"/>
        </w:rPr>
        <w:t>Financial Statements</w:t>
      </w:r>
      <w:bookmarkEnd w:id="10"/>
    </w:p>
    <w:p w14:paraId="395E377C" w14:textId="77777777" w:rsidR="00CF11B3" w:rsidRPr="00CF11B3" w:rsidRDefault="00CF11B3" w:rsidP="00CF11B3">
      <w:pPr>
        <w:spacing w:before="240" w:after="240" w:line="360" w:lineRule="auto"/>
        <w:rPr>
          <w:rFonts w:eastAsia="Times New Roman"/>
        </w:rPr>
      </w:pPr>
      <w:r w:rsidRPr="00CF11B3">
        <w:rPr>
          <w:rFonts w:eastAsia="Times New Roman"/>
        </w:rPr>
        <w:t xml:space="preserve">The budget allocated for this project is </w:t>
      </w:r>
      <w:r w:rsidRPr="00CF11B3">
        <w:rPr>
          <w:rFonts w:eastAsia="Times New Roman"/>
          <w:b/>
        </w:rPr>
        <w:t>£40,000</w:t>
      </w:r>
      <w:r w:rsidRPr="00CF11B3">
        <w:rPr>
          <w:rFonts w:eastAsia="Times New Roman"/>
        </w:rPr>
        <w:t>. This project is fully funded by the Project Sponsor. Below is how this amount will be spent:</w:t>
      </w:r>
    </w:p>
    <w:p w14:paraId="6E836790" w14:textId="5D53EFBB" w:rsidR="00CF11B3" w:rsidRPr="00CF11B3" w:rsidRDefault="00CF11B3" w:rsidP="00CF11B3">
      <w:pPr>
        <w:spacing w:before="240" w:after="240" w:line="360" w:lineRule="auto"/>
        <w:rPr>
          <w:rFonts w:eastAsia="Times New Roman"/>
        </w:rPr>
      </w:pPr>
      <w:r w:rsidRPr="00CF11B3">
        <w:rPr>
          <w:rFonts w:eastAsia="Times New Roman"/>
        </w:rPr>
        <w:t>The total budget will be spent on covering expenses to pay the Project team, the developer and the test, and other miscellaneous expenses. The Project team must ensure all accumulated costs must not exceed the amount agreed upon by the client.</w:t>
      </w:r>
    </w:p>
    <w:p w14:paraId="4228DF25" w14:textId="77777777" w:rsidR="00CF11B3" w:rsidRPr="00CF11B3" w:rsidRDefault="00CF11B3" w:rsidP="00CF11B3">
      <w:pPr>
        <w:spacing w:before="240" w:after="240" w:line="360" w:lineRule="auto"/>
        <w:rPr>
          <w:rFonts w:eastAsia="Times New Roman"/>
        </w:rPr>
      </w:pPr>
      <w:r w:rsidRPr="00CF11B3">
        <w:rPr>
          <w:rFonts w:eastAsia="Times New Roman"/>
        </w:rPr>
        <w:t xml:space="preserve"> </w:t>
      </w:r>
    </w:p>
    <w:tbl>
      <w:tblPr>
        <w:tblW w:w="7470" w:type="dxa"/>
        <w:tblBorders>
          <w:top w:val="nil"/>
          <w:left w:val="nil"/>
          <w:bottom w:val="nil"/>
          <w:right w:val="nil"/>
          <w:insideH w:val="nil"/>
          <w:insideV w:val="nil"/>
        </w:tblBorders>
        <w:tblLayout w:type="fixed"/>
        <w:tblLook w:val="0600" w:firstRow="0" w:lastRow="0" w:firstColumn="0" w:lastColumn="0" w:noHBand="1" w:noVBand="1"/>
      </w:tblPr>
      <w:tblGrid>
        <w:gridCol w:w="2490"/>
        <w:gridCol w:w="2490"/>
        <w:gridCol w:w="2490"/>
      </w:tblGrid>
      <w:tr w:rsidR="00CF11B3" w:rsidRPr="00CF11B3" w14:paraId="08FBE644" w14:textId="77777777" w:rsidTr="00C758EC">
        <w:trPr>
          <w:trHeight w:val="500"/>
        </w:trPr>
        <w:tc>
          <w:tcPr>
            <w:tcW w:w="249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35057492" w14:textId="77777777" w:rsidR="00CF11B3" w:rsidRPr="00CF11B3" w:rsidRDefault="00CF11B3" w:rsidP="00DD6044">
            <w:pPr>
              <w:spacing w:before="240" w:after="0" w:line="276" w:lineRule="auto"/>
              <w:rPr>
                <w:rFonts w:eastAsia="Times New Roman"/>
                <w:b/>
              </w:rPr>
            </w:pPr>
            <w:r w:rsidRPr="00CF11B3">
              <w:rPr>
                <w:rFonts w:eastAsia="Times New Roman"/>
                <w:b/>
              </w:rPr>
              <w:t>TASK NAME</w:t>
            </w:r>
          </w:p>
        </w:tc>
        <w:tc>
          <w:tcPr>
            <w:tcW w:w="2490" w:type="dxa"/>
            <w:tcBorders>
              <w:top w:val="single" w:sz="8" w:space="0" w:color="000000"/>
              <w:left w:val="nil"/>
              <w:bottom w:val="single" w:sz="8" w:space="0" w:color="000000"/>
              <w:right w:val="single" w:sz="8" w:space="0" w:color="000000"/>
            </w:tcBorders>
            <w:shd w:val="clear" w:color="auto" w:fill="00B0F0"/>
            <w:tcMar>
              <w:top w:w="100" w:type="dxa"/>
              <w:left w:w="100" w:type="dxa"/>
              <w:bottom w:w="100" w:type="dxa"/>
              <w:right w:w="100" w:type="dxa"/>
            </w:tcMar>
          </w:tcPr>
          <w:p w14:paraId="2D55CE9F" w14:textId="77777777" w:rsidR="00CF11B3" w:rsidRPr="00CF11B3" w:rsidRDefault="00CF11B3" w:rsidP="00DD6044">
            <w:pPr>
              <w:spacing w:before="240" w:after="0" w:line="276" w:lineRule="auto"/>
              <w:rPr>
                <w:rFonts w:eastAsia="Times New Roman"/>
                <w:b/>
              </w:rPr>
            </w:pPr>
            <w:r w:rsidRPr="00CF11B3">
              <w:rPr>
                <w:rFonts w:eastAsia="Times New Roman"/>
                <w:b/>
              </w:rPr>
              <w:t>COST (£)</w:t>
            </w:r>
          </w:p>
        </w:tc>
        <w:tc>
          <w:tcPr>
            <w:tcW w:w="2490" w:type="dxa"/>
            <w:tcBorders>
              <w:top w:val="single" w:sz="8" w:space="0" w:color="000000"/>
              <w:left w:val="nil"/>
              <w:bottom w:val="single" w:sz="8" w:space="0" w:color="000000"/>
              <w:right w:val="single" w:sz="8" w:space="0" w:color="000000"/>
            </w:tcBorders>
            <w:shd w:val="clear" w:color="auto" w:fill="00B0F0"/>
            <w:tcMar>
              <w:top w:w="100" w:type="dxa"/>
              <w:left w:w="100" w:type="dxa"/>
              <w:bottom w:w="100" w:type="dxa"/>
              <w:right w:w="100" w:type="dxa"/>
            </w:tcMar>
          </w:tcPr>
          <w:p w14:paraId="4FE46B79" w14:textId="77777777" w:rsidR="00CF11B3" w:rsidRPr="00CF11B3" w:rsidRDefault="00CF11B3" w:rsidP="00DD6044">
            <w:pPr>
              <w:spacing w:before="240" w:after="0" w:line="276" w:lineRule="auto"/>
              <w:rPr>
                <w:rFonts w:eastAsia="Times New Roman"/>
                <w:b/>
              </w:rPr>
            </w:pPr>
            <w:r w:rsidRPr="00CF11B3">
              <w:rPr>
                <w:rFonts w:eastAsia="Times New Roman"/>
                <w:b/>
              </w:rPr>
              <w:t>COST (%)</w:t>
            </w:r>
          </w:p>
        </w:tc>
      </w:tr>
      <w:tr w:rsidR="00CF11B3" w:rsidRPr="00CF11B3" w14:paraId="209ABAC7" w14:textId="77777777" w:rsidTr="00DD6044">
        <w:trPr>
          <w:trHeight w:val="50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D61FF" w14:textId="77777777" w:rsidR="00CF11B3" w:rsidRPr="00CF11B3" w:rsidRDefault="00CF11B3" w:rsidP="00DD6044">
            <w:pPr>
              <w:spacing w:before="240" w:after="0" w:line="276" w:lineRule="auto"/>
              <w:rPr>
                <w:rFonts w:eastAsia="Times New Roman"/>
              </w:rPr>
            </w:pPr>
            <w:r w:rsidRPr="00CF11B3">
              <w:rPr>
                <w:rFonts w:eastAsia="Times New Roman"/>
              </w:rPr>
              <w:t>Initiate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6653C50" w14:textId="77777777" w:rsidR="00CF11B3" w:rsidRPr="00CF11B3" w:rsidRDefault="00CF11B3" w:rsidP="00DD6044">
            <w:pPr>
              <w:spacing w:before="240" w:after="0" w:line="276" w:lineRule="auto"/>
              <w:rPr>
                <w:rFonts w:eastAsia="Times New Roman"/>
              </w:rPr>
            </w:pPr>
            <w:r w:rsidRPr="00CF11B3">
              <w:rPr>
                <w:rFonts w:eastAsia="Times New Roman"/>
              </w:rPr>
              <w:t>£13,640.00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4C7D09C" w14:textId="77777777" w:rsidR="00CF11B3" w:rsidRPr="00CF11B3" w:rsidRDefault="00CF11B3" w:rsidP="00DD6044">
            <w:pPr>
              <w:spacing w:before="240" w:after="0" w:line="276" w:lineRule="auto"/>
              <w:rPr>
                <w:rFonts w:eastAsia="Times New Roman"/>
              </w:rPr>
            </w:pPr>
            <w:r w:rsidRPr="00CF11B3">
              <w:rPr>
                <w:rFonts w:eastAsia="Times New Roman"/>
              </w:rPr>
              <w:t>34%</w:t>
            </w:r>
          </w:p>
        </w:tc>
      </w:tr>
      <w:tr w:rsidR="00CF11B3" w:rsidRPr="00CF11B3" w14:paraId="70208D07" w14:textId="77777777" w:rsidTr="00DD6044">
        <w:trPr>
          <w:trHeight w:val="50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FC306B" w14:textId="77777777" w:rsidR="00CF11B3" w:rsidRPr="00CF11B3" w:rsidRDefault="00CF11B3" w:rsidP="00DD6044">
            <w:pPr>
              <w:spacing w:before="240" w:after="0" w:line="276" w:lineRule="auto"/>
              <w:rPr>
                <w:rFonts w:eastAsia="Times New Roman"/>
              </w:rPr>
            </w:pPr>
            <w:r w:rsidRPr="00CF11B3">
              <w:rPr>
                <w:rFonts w:eastAsia="Times New Roman"/>
              </w:rPr>
              <w:t>Define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7DA67B0" w14:textId="77777777" w:rsidR="00CF11B3" w:rsidRPr="00CF11B3" w:rsidRDefault="00CF11B3" w:rsidP="00DD6044">
            <w:pPr>
              <w:spacing w:before="240" w:after="0" w:line="276" w:lineRule="auto"/>
              <w:rPr>
                <w:rFonts w:eastAsia="Times New Roman"/>
              </w:rPr>
            </w:pPr>
            <w:r w:rsidRPr="00CF11B3">
              <w:rPr>
                <w:rFonts w:eastAsia="Times New Roman"/>
              </w:rPr>
              <w:t>£4,400.00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40C8BDA7" w14:textId="77777777" w:rsidR="00CF11B3" w:rsidRPr="00CF11B3" w:rsidRDefault="00CF11B3" w:rsidP="00DD6044">
            <w:pPr>
              <w:spacing w:before="240" w:after="0" w:line="276" w:lineRule="auto"/>
              <w:rPr>
                <w:rFonts w:eastAsia="Times New Roman"/>
              </w:rPr>
            </w:pPr>
            <w:r w:rsidRPr="00CF11B3">
              <w:rPr>
                <w:rFonts w:eastAsia="Times New Roman"/>
              </w:rPr>
              <w:t>11%</w:t>
            </w:r>
          </w:p>
        </w:tc>
      </w:tr>
      <w:tr w:rsidR="00CF11B3" w:rsidRPr="00CF11B3" w14:paraId="0945D411" w14:textId="77777777" w:rsidTr="00DD6044">
        <w:trPr>
          <w:trHeight w:val="50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F2BD2" w14:textId="77777777" w:rsidR="00CF11B3" w:rsidRPr="00CF11B3" w:rsidRDefault="00CF11B3" w:rsidP="00DD6044">
            <w:pPr>
              <w:spacing w:before="240" w:after="0" w:line="276" w:lineRule="auto"/>
              <w:rPr>
                <w:rFonts w:eastAsia="Times New Roman"/>
              </w:rPr>
            </w:pPr>
            <w:r w:rsidRPr="00CF11B3">
              <w:rPr>
                <w:rFonts w:eastAsia="Times New Roman"/>
              </w:rPr>
              <w:t>Execute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45D0EEE1" w14:textId="77777777" w:rsidR="00CF11B3" w:rsidRPr="00CF11B3" w:rsidRDefault="00CF11B3" w:rsidP="00DD6044">
            <w:pPr>
              <w:spacing w:before="240" w:after="0" w:line="276" w:lineRule="auto"/>
              <w:rPr>
                <w:rFonts w:eastAsia="Times New Roman"/>
              </w:rPr>
            </w:pPr>
            <w:r w:rsidRPr="00CF11B3">
              <w:rPr>
                <w:rFonts w:eastAsia="Times New Roman"/>
              </w:rPr>
              <w:t>£20,800.00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B691489" w14:textId="77777777" w:rsidR="00CF11B3" w:rsidRPr="00CF11B3" w:rsidRDefault="00CF11B3" w:rsidP="00DD6044">
            <w:pPr>
              <w:spacing w:before="240" w:after="0" w:line="276" w:lineRule="auto"/>
              <w:rPr>
                <w:rFonts w:eastAsia="Times New Roman"/>
              </w:rPr>
            </w:pPr>
            <w:r w:rsidRPr="00CF11B3">
              <w:rPr>
                <w:rFonts w:eastAsia="Times New Roman"/>
              </w:rPr>
              <w:t>52%</w:t>
            </w:r>
          </w:p>
        </w:tc>
      </w:tr>
      <w:tr w:rsidR="00CF11B3" w:rsidRPr="00CF11B3" w14:paraId="6A283009" w14:textId="77777777" w:rsidTr="00DD6044">
        <w:trPr>
          <w:trHeight w:val="50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5533C" w14:textId="77777777" w:rsidR="00CF11B3" w:rsidRPr="00CF11B3" w:rsidRDefault="00CF11B3" w:rsidP="00DD6044">
            <w:pPr>
              <w:spacing w:before="240" w:after="0" w:line="276" w:lineRule="auto"/>
              <w:rPr>
                <w:rFonts w:eastAsia="Times New Roman"/>
              </w:rPr>
            </w:pPr>
            <w:r w:rsidRPr="00CF11B3">
              <w:rPr>
                <w:rFonts w:eastAsia="Times New Roman"/>
              </w:rPr>
              <w:t>Closure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6B71471" w14:textId="77777777" w:rsidR="00CF11B3" w:rsidRPr="00CF11B3" w:rsidRDefault="00CF11B3" w:rsidP="00DD6044">
            <w:pPr>
              <w:spacing w:before="240" w:after="0" w:line="276" w:lineRule="auto"/>
              <w:rPr>
                <w:rFonts w:eastAsia="Times New Roman"/>
              </w:rPr>
            </w:pPr>
            <w:r w:rsidRPr="00CF11B3">
              <w:rPr>
                <w:rFonts w:eastAsia="Times New Roman"/>
              </w:rPr>
              <w:t>£640.00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897FF41" w14:textId="77777777" w:rsidR="00CF11B3" w:rsidRPr="00CF11B3" w:rsidRDefault="00CF11B3" w:rsidP="00DD6044">
            <w:pPr>
              <w:spacing w:before="240" w:after="0" w:line="276" w:lineRule="auto"/>
              <w:rPr>
                <w:rFonts w:eastAsia="Times New Roman"/>
              </w:rPr>
            </w:pPr>
            <w:r w:rsidRPr="00CF11B3">
              <w:rPr>
                <w:rFonts w:eastAsia="Times New Roman"/>
              </w:rPr>
              <w:t>1.6%</w:t>
            </w:r>
          </w:p>
        </w:tc>
      </w:tr>
      <w:tr w:rsidR="00CF11B3" w:rsidRPr="00CF11B3" w14:paraId="49DBC31C" w14:textId="77777777" w:rsidTr="00DD6044">
        <w:trPr>
          <w:trHeight w:val="50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C7B7CA" w14:textId="77777777" w:rsidR="00CF11B3" w:rsidRPr="00CF11B3" w:rsidRDefault="00CF11B3" w:rsidP="00DD6044">
            <w:pPr>
              <w:spacing w:before="240" w:after="0" w:line="276" w:lineRule="auto"/>
              <w:rPr>
                <w:rFonts w:eastAsia="Times New Roman"/>
                <w:b/>
              </w:rPr>
            </w:pPr>
            <w:r w:rsidRPr="00CF11B3">
              <w:rPr>
                <w:rFonts w:eastAsia="Times New Roman"/>
                <w:b/>
              </w:rPr>
              <w:t>Total</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2E29726" w14:textId="77777777" w:rsidR="00CF11B3" w:rsidRPr="00CF11B3" w:rsidRDefault="00CF11B3" w:rsidP="00DD6044">
            <w:pPr>
              <w:spacing w:before="240" w:after="0" w:line="276" w:lineRule="auto"/>
              <w:rPr>
                <w:rFonts w:eastAsia="Times New Roman"/>
                <w:b/>
              </w:rPr>
            </w:pPr>
            <w:r w:rsidRPr="00CF11B3">
              <w:rPr>
                <w:rFonts w:eastAsia="Times New Roman"/>
                <w:b/>
              </w:rPr>
              <w:t>£39,480.00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9CD73AF" w14:textId="77777777" w:rsidR="00CF11B3" w:rsidRPr="00CF11B3" w:rsidRDefault="00CF11B3" w:rsidP="00DD6044">
            <w:pPr>
              <w:spacing w:before="240" w:after="0" w:line="276" w:lineRule="auto"/>
              <w:rPr>
                <w:rFonts w:eastAsia="Times New Roman"/>
                <w:b/>
              </w:rPr>
            </w:pPr>
            <w:r w:rsidRPr="00CF11B3">
              <w:rPr>
                <w:rFonts w:eastAsia="Times New Roman"/>
                <w:b/>
              </w:rPr>
              <w:t>98.6%</w:t>
            </w:r>
          </w:p>
        </w:tc>
      </w:tr>
    </w:tbl>
    <w:p w14:paraId="0ED8EE67" w14:textId="77777777" w:rsidR="00CF11B3" w:rsidRDefault="00CF11B3" w:rsidP="00CF11B3">
      <w:pPr>
        <w:pBdr>
          <w:top w:val="nil"/>
          <w:left w:val="nil"/>
          <w:bottom w:val="nil"/>
          <w:right w:val="nil"/>
          <w:between w:val="nil"/>
        </w:pBdr>
        <w:rPr>
          <w:i/>
        </w:rPr>
      </w:pPr>
    </w:p>
    <w:p w14:paraId="6304801D" w14:textId="77777777" w:rsidR="00CF11B3" w:rsidRPr="00663B34" w:rsidRDefault="00CF11B3" w:rsidP="00A21EBE">
      <w:pPr>
        <w:tabs>
          <w:tab w:val="left" w:pos="1538"/>
        </w:tabs>
        <w:spacing w:before="240" w:after="240" w:line="276" w:lineRule="auto"/>
        <w:jc w:val="both"/>
        <w:rPr>
          <w:rFonts w:eastAsia="Times New Roman"/>
          <w:b/>
          <w:bCs/>
        </w:rPr>
      </w:pPr>
    </w:p>
    <w:p w14:paraId="680582C3" w14:textId="77777777" w:rsidR="00703417" w:rsidRPr="00663B34" w:rsidRDefault="00703417" w:rsidP="00B86D4C">
      <w:pPr>
        <w:tabs>
          <w:tab w:val="left" w:pos="1538"/>
        </w:tabs>
        <w:spacing w:before="240" w:after="240" w:line="276" w:lineRule="auto"/>
        <w:jc w:val="both"/>
        <w:rPr>
          <w:rFonts w:eastAsia="Times New Roman"/>
        </w:rPr>
      </w:pPr>
    </w:p>
    <w:p w14:paraId="1E841C2F" w14:textId="77777777" w:rsidR="00B86D4C" w:rsidRPr="00663B34" w:rsidRDefault="00B86D4C" w:rsidP="00B86D4C">
      <w:pPr>
        <w:tabs>
          <w:tab w:val="left" w:pos="1538"/>
        </w:tabs>
        <w:spacing w:before="240" w:after="240" w:line="276" w:lineRule="auto"/>
        <w:jc w:val="both"/>
        <w:rPr>
          <w:rFonts w:eastAsia="Times New Roman"/>
        </w:rPr>
      </w:pPr>
    </w:p>
    <w:p w14:paraId="48B81B41" w14:textId="710D27C7" w:rsidR="00703417" w:rsidRPr="00663B34" w:rsidRDefault="00703417" w:rsidP="00920E10">
      <w:pPr>
        <w:tabs>
          <w:tab w:val="left" w:pos="1538"/>
        </w:tabs>
        <w:spacing w:before="240" w:after="240" w:line="276" w:lineRule="auto"/>
        <w:jc w:val="both"/>
        <w:rPr>
          <w:color w:val="2E75B5"/>
        </w:rPr>
      </w:pPr>
    </w:p>
    <w:p w14:paraId="59FA6CAC" w14:textId="77777777" w:rsidR="00703417" w:rsidRPr="00CF11B3" w:rsidRDefault="00703417" w:rsidP="00CF11B3">
      <w:pPr>
        <w:spacing w:line="276" w:lineRule="auto"/>
        <w:jc w:val="both"/>
      </w:pPr>
      <w:bookmarkStart w:id="11" w:name="_heading=h.17dp8vu" w:colFirst="0" w:colLast="0"/>
      <w:bookmarkEnd w:id="11"/>
    </w:p>
    <w:p w14:paraId="289D323E" w14:textId="4BE6FB59" w:rsidR="00FA3FB5" w:rsidRPr="00217210" w:rsidRDefault="000B728D" w:rsidP="00FA3FB5">
      <w:pPr>
        <w:pStyle w:val="Heading2"/>
        <w:numPr>
          <w:ilvl w:val="1"/>
          <w:numId w:val="2"/>
        </w:numPr>
        <w:rPr>
          <w:rFonts w:cs="Arial"/>
          <w:sz w:val="40"/>
          <w:szCs w:val="40"/>
        </w:rPr>
      </w:pPr>
      <w:bookmarkStart w:id="12" w:name="_Toc158401993"/>
      <w:r w:rsidRPr="00217210">
        <w:rPr>
          <w:rFonts w:cs="Arial"/>
          <w:sz w:val="40"/>
          <w:szCs w:val="40"/>
        </w:rPr>
        <w:t>Investment Appraisal</w:t>
      </w:r>
      <w:bookmarkEnd w:id="12"/>
    </w:p>
    <w:p w14:paraId="319D2A9F" w14:textId="77777777" w:rsidR="00FA3FB5" w:rsidRPr="00663B34" w:rsidRDefault="00FA3FB5" w:rsidP="00FA3FB5">
      <w:pPr>
        <w:pStyle w:val="ListParagraph"/>
        <w:tabs>
          <w:tab w:val="left" w:pos="1538"/>
        </w:tabs>
        <w:spacing w:before="240" w:after="240" w:line="276" w:lineRule="auto"/>
        <w:ind w:left="576"/>
        <w:jc w:val="both"/>
        <w:rPr>
          <w:rFonts w:eastAsia="Times New Roman"/>
        </w:rPr>
      </w:pPr>
    </w:p>
    <w:p w14:paraId="7578F524" w14:textId="77777777" w:rsidR="00FA3FB5" w:rsidRPr="00663B34" w:rsidRDefault="00FA3FB5" w:rsidP="00FA3FB5">
      <w:r w:rsidRPr="00663B34">
        <w:t>The Investment Appraisal for this project has adopted the Net Profit Value (NPV) method. The NPV method provides the time value for money on investing the capital for the project. It is the most common Investment Appraisal method which is the sum of discounted net future cashflows for the project. It allows investors/stakeholders to make informed decision on their investment.</w:t>
      </w:r>
    </w:p>
    <w:p w14:paraId="3C616F0C" w14:textId="77777777" w:rsidR="00FA3FB5" w:rsidRPr="00663B34" w:rsidRDefault="00FA3FB5" w:rsidP="00FA3FB5"/>
    <w:p w14:paraId="00EDFAB3" w14:textId="77777777" w:rsidR="00FA3FB5" w:rsidRPr="00663B34" w:rsidRDefault="00FA3FB5" w:rsidP="00FA3FB5">
      <w:pPr>
        <w:rPr>
          <w:b/>
          <w:bCs/>
        </w:rPr>
      </w:pPr>
      <w:r w:rsidRPr="00663B34">
        <w:rPr>
          <w:b/>
          <w:bCs/>
        </w:rPr>
        <w:t>Important Data/Assumption for the Project NPV Calculation.</w:t>
      </w:r>
    </w:p>
    <w:p w14:paraId="44B7689D" w14:textId="77777777" w:rsidR="00FA3FB5" w:rsidRPr="00663B34" w:rsidRDefault="00FA3FB5" w:rsidP="00FA3FB5"/>
    <w:p w14:paraId="4B3522BB" w14:textId="77777777" w:rsidR="00FA3FB5" w:rsidRPr="00663B34" w:rsidRDefault="00FA3FB5" w:rsidP="00FA3FB5">
      <w:r w:rsidRPr="00663B34">
        <w:t>Investment Appraisal Period – 5 Years</w:t>
      </w:r>
    </w:p>
    <w:p w14:paraId="5082411D" w14:textId="77777777" w:rsidR="00FA3FB5" w:rsidRPr="00663B34" w:rsidRDefault="00FA3FB5" w:rsidP="00FA3FB5">
      <w:r w:rsidRPr="00663B34">
        <w:t>Discount Factor (Source Gov.UK) – 3.50%</w:t>
      </w:r>
    </w:p>
    <w:p w14:paraId="3008E5EE" w14:textId="77777777" w:rsidR="00FA3FB5" w:rsidRPr="00663B34" w:rsidRDefault="00FA3FB5" w:rsidP="00FA3FB5">
      <w:r w:rsidRPr="00663B34">
        <w:t>Cash Inflow - This has been calculated based on 10% annual sales growth rate and from estimation of Tritek’s revenue stream.</w:t>
      </w:r>
    </w:p>
    <w:p w14:paraId="6069A09E" w14:textId="77777777" w:rsidR="00FA3FB5" w:rsidRPr="00663B34" w:rsidRDefault="00FA3FB5" w:rsidP="00FA3FB5"/>
    <w:p w14:paraId="4F43C056" w14:textId="77777777" w:rsidR="00FA3FB5" w:rsidRPr="00663B34" w:rsidRDefault="00FA3FB5" w:rsidP="00FA3FB5"/>
    <w:p w14:paraId="75369581" w14:textId="77777777" w:rsidR="00FA3FB5" w:rsidRPr="00663B34" w:rsidRDefault="00FA3FB5" w:rsidP="00FA3FB5">
      <w:r w:rsidRPr="00663B34">
        <w:rPr>
          <w:b/>
          <w:bCs/>
        </w:rPr>
        <w:t>The Project Net Profit Value (NPV)</w:t>
      </w:r>
      <w:r w:rsidRPr="00663B34">
        <w:t xml:space="preserve"> </w:t>
      </w:r>
      <w:r w:rsidRPr="00663B34">
        <w:rPr>
          <w:b/>
          <w:bCs/>
        </w:rPr>
        <w:t>Calculation.</w:t>
      </w:r>
    </w:p>
    <w:p w14:paraId="4A127624" w14:textId="77777777" w:rsidR="00FA3FB5" w:rsidRPr="00663B34" w:rsidRDefault="00FA3FB5" w:rsidP="00F302BE">
      <w:pPr>
        <w:shd w:val="clear" w:color="auto" w:fill="00B0F0"/>
      </w:pPr>
    </w:p>
    <w:tbl>
      <w:tblPr>
        <w:tblStyle w:val="TableGrid"/>
        <w:tblW w:w="0" w:type="auto"/>
        <w:tblLook w:val="04A0" w:firstRow="1" w:lastRow="0" w:firstColumn="1" w:lastColumn="0" w:noHBand="0" w:noVBand="1"/>
      </w:tblPr>
      <w:tblGrid>
        <w:gridCol w:w="2254"/>
        <w:gridCol w:w="2254"/>
        <w:gridCol w:w="2254"/>
        <w:gridCol w:w="2254"/>
      </w:tblGrid>
      <w:tr w:rsidR="00FA3FB5" w:rsidRPr="00663B34" w14:paraId="581EE185" w14:textId="77777777" w:rsidTr="00DD6044">
        <w:tc>
          <w:tcPr>
            <w:tcW w:w="2254" w:type="dxa"/>
            <w:tcBorders>
              <w:top w:val="single" w:sz="4" w:space="0" w:color="auto"/>
              <w:left w:val="single" w:sz="4" w:space="0" w:color="auto"/>
              <w:bottom w:val="single" w:sz="4" w:space="0" w:color="auto"/>
              <w:right w:val="single" w:sz="4" w:space="0" w:color="auto"/>
            </w:tcBorders>
            <w:hideMark/>
          </w:tcPr>
          <w:p w14:paraId="414B1BB8" w14:textId="77777777" w:rsidR="00FA3FB5" w:rsidRPr="00663B34" w:rsidRDefault="00FA3FB5" w:rsidP="00F302BE">
            <w:pPr>
              <w:shd w:val="clear" w:color="auto" w:fill="00B0F0"/>
              <w:rPr>
                <w:b/>
                <w:bCs/>
              </w:rPr>
            </w:pPr>
            <w:r w:rsidRPr="00663B34">
              <w:rPr>
                <w:b/>
                <w:bCs/>
              </w:rPr>
              <w:t>Year</w:t>
            </w:r>
          </w:p>
        </w:tc>
        <w:tc>
          <w:tcPr>
            <w:tcW w:w="2254" w:type="dxa"/>
            <w:tcBorders>
              <w:top w:val="single" w:sz="4" w:space="0" w:color="auto"/>
              <w:left w:val="single" w:sz="4" w:space="0" w:color="auto"/>
              <w:bottom w:val="single" w:sz="4" w:space="0" w:color="auto"/>
              <w:right w:val="single" w:sz="4" w:space="0" w:color="auto"/>
            </w:tcBorders>
            <w:hideMark/>
          </w:tcPr>
          <w:p w14:paraId="7973371C" w14:textId="77777777" w:rsidR="00FA3FB5" w:rsidRPr="00663B34" w:rsidRDefault="00FA3FB5" w:rsidP="00F302BE">
            <w:pPr>
              <w:shd w:val="clear" w:color="auto" w:fill="00B0F0"/>
              <w:rPr>
                <w:b/>
                <w:bCs/>
              </w:rPr>
            </w:pPr>
            <w:r w:rsidRPr="00663B34">
              <w:rPr>
                <w:b/>
                <w:bCs/>
              </w:rPr>
              <w:t>Cash Inflow (£)</w:t>
            </w:r>
          </w:p>
        </w:tc>
        <w:tc>
          <w:tcPr>
            <w:tcW w:w="2254" w:type="dxa"/>
            <w:tcBorders>
              <w:top w:val="single" w:sz="4" w:space="0" w:color="auto"/>
              <w:left w:val="single" w:sz="4" w:space="0" w:color="auto"/>
              <w:bottom w:val="single" w:sz="4" w:space="0" w:color="auto"/>
              <w:right w:val="single" w:sz="4" w:space="0" w:color="auto"/>
            </w:tcBorders>
            <w:hideMark/>
          </w:tcPr>
          <w:p w14:paraId="54162222" w14:textId="77777777" w:rsidR="00FA3FB5" w:rsidRPr="00663B34" w:rsidRDefault="00FA3FB5" w:rsidP="00F302BE">
            <w:pPr>
              <w:shd w:val="clear" w:color="auto" w:fill="00B0F0"/>
              <w:rPr>
                <w:b/>
                <w:bCs/>
              </w:rPr>
            </w:pPr>
            <w:r w:rsidRPr="00663B34">
              <w:rPr>
                <w:b/>
                <w:bCs/>
              </w:rPr>
              <w:t>Discount Factor (3.5%)</w:t>
            </w:r>
          </w:p>
        </w:tc>
        <w:tc>
          <w:tcPr>
            <w:tcW w:w="2254" w:type="dxa"/>
            <w:tcBorders>
              <w:top w:val="single" w:sz="4" w:space="0" w:color="auto"/>
              <w:left w:val="single" w:sz="4" w:space="0" w:color="auto"/>
              <w:bottom w:val="single" w:sz="4" w:space="0" w:color="auto"/>
              <w:right w:val="single" w:sz="4" w:space="0" w:color="auto"/>
            </w:tcBorders>
            <w:hideMark/>
          </w:tcPr>
          <w:p w14:paraId="70286105" w14:textId="77777777" w:rsidR="00FA3FB5" w:rsidRPr="00663B34" w:rsidRDefault="00FA3FB5" w:rsidP="00F302BE">
            <w:pPr>
              <w:shd w:val="clear" w:color="auto" w:fill="00B0F0"/>
              <w:rPr>
                <w:b/>
                <w:bCs/>
              </w:rPr>
            </w:pPr>
            <w:r w:rsidRPr="00663B34">
              <w:rPr>
                <w:b/>
                <w:bCs/>
              </w:rPr>
              <w:t>Present Value (PV) (£)</w:t>
            </w:r>
          </w:p>
        </w:tc>
      </w:tr>
      <w:tr w:rsidR="00FA3FB5" w:rsidRPr="00663B34" w14:paraId="27A7F3F9" w14:textId="77777777" w:rsidTr="00DD6044">
        <w:tc>
          <w:tcPr>
            <w:tcW w:w="2254" w:type="dxa"/>
            <w:tcBorders>
              <w:top w:val="single" w:sz="4" w:space="0" w:color="auto"/>
              <w:left w:val="single" w:sz="4" w:space="0" w:color="auto"/>
              <w:bottom w:val="single" w:sz="4" w:space="0" w:color="auto"/>
              <w:right w:val="single" w:sz="4" w:space="0" w:color="auto"/>
            </w:tcBorders>
            <w:hideMark/>
          </w:tcPr>
          <w:p w14:paraId="33BE89F4" w14:textId="77777777" w:rsidR="00FA3FB5" w:rsidRPr="00663B34" w:rsidRDefault="00FA3FB5" w:rsidP="00DD6044">
            <w:pPr>
              <w:rPr>
                <w:b/>
                <w:bCs/>
              </w:rPr>
            </w:pPr>
            <w:r w:rsidRPr="00663B34">
              <w:rPr>
                <w:b/>
                <w:bCs/>
              </w:rPr>
              <w:t>0</w:t>
            </w:r>
          </w:p>
        </w:tc>
        <w:tc>
          <w:tcPr>
            <w:tcW w:w="2254" w:type="dxa"/>
            <w:tcBorders>
              <w:top w:val="single" w:sz="4" w:space="0" w:color="auto"/>
              <w:left w:val="single" w:sz="4" w:space="0" w:color="auto"/>
              <w:bottom w:val="single" w:sz="4" w:space="0" w:color="auto"/>
              <w:right w:val="single" w:sz="4" w:space="0" w:color="auto"/>
            </w:tcBorders>
            <w:hideMark/>
          </w:tcPr>
          <w:p w14:paraId="2FBF18ED" w14:textId="77777777" w:rsidR="00FA3FB5" w:rsidRPr="00663B34" w:rsidRDefault="00FA3FB5" w:rsidP="00DD6044">
            <w:r w:rsidRPr="00663B34">
              <w:t>40000</w:t>
            </w:r>
          </w:p>
        </w:tc>
        <w:tc>
          <w:tcPr>
            <w:tcW w:w="2254" w:type="dxa"/>
            <w:tcBorders>
              <w:top w:val="single" w:sz="4" w:space="0" w:color="auto"/>
              <w:left w:val="single" w:sz="4" w:space="0" w:color="auto"/>
              <w:bottom w:val="single" w:sz="4" w:space="0" w:color="auto"/>
              <w:right w:val="single" w:sz="4" w:space="0" w:color="auto"/>
            </w:tcBorders>
            <w:hideMark/>
          </w:tcPr>
          <w:p w14:paraId="512C1A48" w14:textId="77777777" w:rsidR="00FA3FB5" w:rsidRPr="00663B34" w:rsidRDefault="00FA3FB5" w:rsidP="00DD6044">
            <w:r w:rsidRPr="00663B34">
              <w:t>1.0000</w:t>
            </w:r>
          </w:p>
        </w:tc>
        <w:tc>
          <w:tcPr>
            <w:tcW w:w="2254" w:type="dxa"/>
            <w:tcBorders>
              <w:top w:val="single" w:sz="4" w:space="0" w:color="auto"/>
              <w:left w:val="single" w:sz="4" w:space="0" w:color="auto"/>
              <w:bottom w:val="single" w:sz="4" w:space="0" w:color="auto"/>
              <w:right w:val="single" w:sz="4" w:space="0" w:color="auto"/>
            </w:tcBorders>
            <w:hideMark/>
          </w:tcPr>
          <w:p w14:paraId="23F9225C" w14:textId="77777777" w:rsidR="00FA3FB5" w:rsidRPr="00663B34" w:rsidRDefault="00FA3FB5" w:rsidP="00DD6044">
            <w:r w:rsidRPr="00663B34">
              <w:t>(40,000.00)</w:t>
            </w:r>
          </w:p>
        </w:tc>
      </w:tr>
      <w:tr w:rsidR="00FA3FB5" w:rsidRPr="00663B34" w14:paraId="7526A185" w14:textId="77777777" w:rsidTr="00DD6044">
        <w:tc>
          <w:tcPr>
            <w:tcW w:w="2254" w:type="dxa"/>
            <w:tcBorders>
              <w:top w:val="single" w:sz="4" w:space="0" w:color="auto"/>
              <w:left w:val="single" w:sz="4" w:space="0" w:color="auto"/>
              <w:bottom w:val="single" w:sz="4" w:space="0" w:color="auto"/>
              <w:right w:val="single" w:sz="4" w:space="0" w:color="auto"/>
            </w:tcBorders>
            <w:hideMark/>
          </w:tcPr>
          <w:p w14:paraId="7147550C" w14:textId="77777777" w:rsidR="00FA3FB5" w:rsidRPr="00663B34" w:rsidRDefault="00FA3FB5" w:rsidP="00DD6044">
            <w:pPr>
              <w:rPr>
                <w:b/>
                <w:bCs/>
              </w:rPr>
            </w:pPr>
            <w:r w:rsidRPr="00663B34">
              <w:rPr>
                <w:b/>
                <w:bCs/>
              </w:rPr>
              <w:t>1</w:t>
            </w:r>
          </w:p>
        </w:tc>
        <w:tc>
          <w:tcPr>
            <w:tcW w:w="2254" w:type="dxa"/>
            <w:tcBorders>
              <w:top w:val="single" w:sz="4" w:space="0" w:color="auto"/>
              <w:left w:val="single" w:sz="4" w:space="0" w:color="auto"/>
              <w:bottom w:val="single" w:sz="4" w:space="0" w:color="auto"/>
              <w:right w:val="single" w:sz="4" w:space="0" w:color="auto"/>
            </w:tcBorders>
            <w:hideMark/>
          </w:tcPr>
          <w:p w14:paraId="58969309" w14:textId="77777777" w:rsidR="00FA3FB5" w:rsidRPr="00663B34" w:rsidRDefault="00FA3FB5" w:rsidP="00DD6044">
            <w:r w:rsidRPr="00663B34">
              <w:t>14450</w:t>
            </w:r>
          </w:p>
        </w:tc>
        <w:tc>
          <w:tcPr>
            <w:tcW w:w="2254" w:type="dxa"/>
            <w:tcBorders>
              <w:top w:val="single" w:sz="4" w:space="0" w:color="auto"/>
              <w:left w:val="single" w:sz="4" w:space="0" w:color="auto"/>
              <w:bottom w:val="single" w:sz="4" w:space="0" w:color="auto"/>
              <w:right w:val="single" w:sz="4" w:space="0" w:color="auto"/>
            </w:tcBorders>
            <w:hideMark/>
          </w:tcPr>
          <w:p w14:paraId="2393ACD8" w14:textId="77777777" w:rsidR="00FA3FB5" w:rsidRPr="00663B34" w:rsidRDefault="00FA3FB5" w:rsidP="00DD6044">
            <w:r w:rsidRPr="00663B34">
              <w:t>0.9662</w:t>
            </w:r>
          </w:p>
        </w:tc>
        <w:tc>
          <w:tcPr>
            <w:tcW w:w="2254" w:type="dxa"/>
            <w:tcBorders>
              <w:top w:val="single" w:sz="4" w:space="0" w:color="auto"/>
              <w:left w:val="single" w:sz="4" w:space="0" w:color="auto"/>
              <w:bottom w:val="single" w:sz="4" w:space="0" w:color="auto"/>
              <w:right w:val="single" w:sz="4" w:space="0" w:color="auto"/>
            </w:tcBorders>
            <w:hideMark/>
          </w:tcPr>
          <w:p w14:paraId="735A9582" w14:textId="77777777" w:rsidR="00FA3FB5" w:rsidRPr="00663B34" w:rsidRDefault="00FA3FB5" w:rsidP="00DD6044">
            <w:r w:rsidRPr="00663B34">
              <w:t>13,961.59</w:t>
            </w:r>
          </w:p>
        </w:tc>
      </w:tr>
      <w:tr w:rsidR="00FA3FB5" w:rsidRPr="00663B34" w14:paraId="32DC3BCB" w14:textId="77777777" w:rsidTr="00DD6044">
        <w:tc>
          <w:tcPr>
            <w:tcW w:w="2254" w:type="dxa"/>
            <w:tcBorders>
              <w:top w:val="single" w:sz="4" w:space="0" w:color="auto"/>
              <w:left w:val="single" w:sz="4" w:space="0" w:color="auto"/>
              <w:bottom w:val="single" w:sz="4" w:space="0" w:color="auto"/>
              <w:right w:val="single" w:sz="4" w:space="0" w:color="auto"/>
            </w:tcBorders>
            <w:hideMark/>
          </w:tcPr>
          <w:p w14:paraId="660F70E9" w14:textId="77777777" w:rsidR="00FA3FB5" w:rsidRPr="00663B34" w:rsidRDefault="00FA3FB5" w:rsidP="00DD6044">
            <w:pPr>
              <w:rPr>
                <w:b/>
                <w:bCs/>
              </w:rPr>
            </w:pPr>
            <w:r w:rsidRPr="00663B34">
              <w:rPr>
                <w:b/>
                <w:bCs/>
              </w:rPr>
              <w:t>2</w:t>
            </w:r>
          </w:p>
        </w:tc>
        <w:tc>
          <w:tcPr>
            <w:tcW w:w="2254" w:type="dxa"/>
            <w:tcBorders>
              <w:top w:val="single" w:sz="4" w:space="0" w:color="auto"/>
              <w:left w:val="single" w:sz="4" w:space="0" w:color="auto"/>
              <w:bottom w:val="single" w:sz="4" w:space="0" w:color="auto"/>
              <w:right w:val="single" w:sz="4" w:space="0" w:color="auto"/>
            </w:tcBorders>
            <w:hideMark/>
          </w:tcPr>
          <w:p w14:paraId="796B95C0" w14:textId="77777777" w:rsidR="00FA3FB5" w:rsidRPr="00663B34" w:rsidRDefault="00FA3FB5" w:rsidP="00DD6044">
            <w:r w:rsidRPr="00663B34">
              <w:t>15895</w:t>
            </w:r>
          </w:p>
        </w:tc>
        <w:tc>
          <w:tcPr>
            <w:tcW w:w="2254" w:type="dxa"/>
            <w:tcBorders>
              <w:top w:val="single" w:sz="4" w:space="0" w:color="auto"/>
              <w:left w:val="single" w:sz="4" w:space="0" w:color="auto"/>
              <w:bottom w:val="single" w:sz="4" w:space="0" w:color="auto"/>
              <w:right w:val="single" w:sz="4" w:space="0" w:color="auto"/>
            </w:tcBorders>
            <w:hideMark/>
          </w:tcPr>
          <w:p w14:paraId="2F5CD14D" w14:textId="77777777" w:rsidR="00FA3FB5" w:rsidRPr="00663B34" w:rsidRDefault="00FA3FB5" w:rsidP="00DD6044">
            <w:r w:rsidRPr="00663B34">
              <w:t>0.9335</w:t>
            </w:r>
          </w:p>
        </w:tc>
        <w:tc>
          <w:tcPr>
            <w:tcW w:w="2254" w:type="dxa"/>
            <w:tcBorders>
              <w:top w:val="single" w:sz="4" w:space="0" w:color="auto"/>
              <w:left w:val="single" w:sz="4" w:space="0" w:color="auto"/>
              <w:bottom w:val="single" w:sz="4" w:space="0" w:color="auto"/>
              <w:right w:val="single" w:sz="4" w:space="0" w:color="auto"/>
            </w:tcBorders>
            <w:hideMark/>
          </w:tcPr>
          <w:p w14:paraId="16D635D7" w14:textId="77777777" w:rsidR="00FA3FB5" w:rsidRPr="00663B34" w:rsidRDefault="00FA3FB5" w:rsidP="00DD6044">
            <w:r w:rsidRPr="00663B34">
              <w:t>14,837.98</w:t>
            </w:r>
          </w:p>
        </w:tc>
      </w:tr>
      <w:tr w:rsidR="00FA3FB5" w:rsidRPr="00663B34" w14:paraId="2F4E94D3" w14:textId="77777777" w:rsidTr="00DD6044">
        <w:tc>
          <w:tcPr>
            <w:tcW w:w="2254" w:type="dxa"/>
            <w:tcBorders>
              <w:top w:val="single" w:sz="4" w:space="0" w:color="auto"/>
              <w:left w:val="single" w:sz="4" w:space="0" w:color="auto"/>
              <w:bottom w:val="single" w:sz="4" w:space="0" w:color="auto"/>
              <w:right w:val="single" w:sz="4" w:space="0" w:color="auto"/>
            </w:tcBorders>
            <w:hideMark/>
          </w:tcPr>
          <w:p w14:paraId="45EEA78C" w14:textId="77777777" w:rsidR="00FA3FB5" w:rsidRPr="00663B34" w:rsidRDefault="00FA3FB5" w:rsidP="00DD6044">
            <w:pPr>
              <w:rPr>
                <w:b/>
                <w:bCs/>
              </w:rPr>
            </w:pPr>
            <w:r w:rsidRPr="00663B34">
              <w:rPr>
                <w:b/>
                <w:bCs/>
              </w:rPr>
              <w:t>3</w:t>
            </w:r>
          </w:p>
        </w:tc>
        <w:tc>
          <w:tcPr>
            <w:tcW w:w="2254" w:type="dxa"/>
            <w:tcBorders>
              <w:top w:val="single" w:sz="4" w:space="0" w:color="auto"/>
              <w:left w:val="single" w:sz="4" w:space="0" w:color="auto"/>
              <w:bottom w:val="single" w:sz="4" w:space="0" w:color="auto"/>
              <w:right w:val="single" w:sz="4" w:space="0" w:color="auto"/>
            </w:tcBorders>
            <w:hideMark/>
          </w:tcPr>
          <w:p w14:paraId="6F9E86AA" w14:textId="77777777" w:rsidR="00FA3FB5" w:rsidRPr="00663B34" w:rsidRDefault="00FA3FB5" w:rsidP="00DD6044">
            <w:r w:rsidRPr="00663B34">
              <w:t>17585</w:t>
            </w:r>
          </w:p>
        </w:tc>
        <w:tc>
          <w:tcPr>
            <w:tcW w:w="2254" w:type="dxa"/>
            <w:tcBorders>
              <w:top w:val="single" w:sz="4" w:space="0" w:color="auto"/>
              <w:left w:val="single" w:sz="4" w:space="0" w:color="auto"/>
              <w:bottom w:val="single" w:sz="4" w:space="0" w:color="auto"/>
              <w:right w:val="single" w:sz="4" w:space="0" w:color="auto"/>
            </w:tcBorders>
            <w:hideMark/>
          </w:tcPr>
          <w:p w14:paraId="2FA11BAC" w14:textId="77777777" w:rsidR="00FA3FB5" w:rsidRPr="00663B34" w:rsidRDefault="00FA3FB5" w:rsidP="00DD6044">
            <w:r w:rsidRPr="00663B34">
              <w:t>0.9019</w:t>
            </w:r>
          </w:p>
        </w:tc>
        <w:tc>
          <w:tcPr>
            <w:tcW w:w="2254" w:type="dxa"/>
            <w:tcBorders>
              <w:top w:val="single" w:sz="4" w:space="0" w:color="auto"/>
              <w:left w:val="single" w:sz="4" w:space="0" w:color="auto"/>
              <w:bottom w:val="single" w:sz="4" w:space="0" w:color="auto"/>
              <w:right w:val="single" w:sz="4" w:space="0" w:color="auto"/>
            </w:tcBorders>
            <w:hideMark/>
          </w:tcPr>
          <w:p w14:paraId="52AF6F53" w14:textId="77777777" w:rsidR="00FA3FB5" w:rsidRPr="00663B34" w:rsidRDefault="00FA3FB5" w:rsidP="00DD6044">
            <w:r w:rsidRPr="00663B34">
              <w:t>15,859.91</w:t>
            </w:r>
          </w:p>
        </w:tc>
      </w:tr>
      <w:tr w:rsidR="00FA3FB5" w:rsidRPr="00663B34" w14:paraId="4387575A" w14:textId="77777777" w:rsidTr="00DD6044">
        <w:tc>
          <w:tcPr>
            <w:tcW w:w="2254" w:type="dxa"/>
            <w:tcBorders>
              <w:top w:val="single" w:sz="4" w:space="0" w:color="auto"/>
              <w:left w:val="single" w:sz="4" w:space="0" w:color="auto"/>
              <w:bottom w:val="single" w:sz="4" w:space="0" w:color="auto"/>
              <w:right w:val="single" w:sz="4" w:space="0" w:color="auto"/>
            </w:tcBorders>
            <w:hideMark/>
          </w:tcPr>
          <w:p w14:paraId="74B03C0A" w14:textId="77777777" w:rsidR="00FA3FB5" w:rsidRPr="00663B34" w:rsidRDefault="00FA3FB5" w:rsidP="00DD6044">
            <w:pPr>
              <w:rPr>
                <w:b/>
                <w:bCs/>
              </w:rPr>
            </w:pPr>
            <w:r w:rsidRPr="00663B34">
              <w:rPr>
                <w:b/>
                <w:bCs/>
              </w:rPr>
              <w:t>4</w:t>
            </w:r>
          </w:p>
        </w:tc>
        <w:tc>
          <w:tcPr>
            <w:tcW w:w="2254" w:type="dxa"/>
            <w:tcBorders>
              <w:top w:val="single" w:sz="4" w:space="0" w:color="auto"/>
              <w:left w:val="single" w:sz="4" w:space="0" w:color="auto"/>
              <w:bottom w:val="single" w:sz="4" w:space="0" w:color="auto"/>
              <w:right w:val="single" w:sz="4" w:space="0" w:color="auto"/>
            </w:tcBorders>
            <w:hideMark/>
          </w:tcPr>
          <w:p w14:paraId="27FC4039" w14:textId="77777777" w:rsidR="00FA3FB5" w:rsidRPr="00663B34" w:rsidRDefault="00FA3FB5" w:rsidP="00DD6044">
            <w:r w:rsidRPr="00663B34">
              <w:t>19344</w:t>
            </w:r>
          </w:p>
        </w:tc>
        <w:tc>
          <w:tcPr>
            <w:tcW w:w="2254" w:type="dxa"/>
            <w:tcBorders>
              <w:top w:val="single" w:sz="4" w:space="0" w:color="auto"/>
              <w:left w:val="single" w:sz="4" w:space="0" w:color="auto"/>
              <w:bottom w:val="single" w:sz="4" w:space="0" w:color="auto"/>
              <w:right w:val="single" w:sz="4" w:space="0" w:color="auto"/>
            </w:tcBorders>
            <w:hideMark/>
          </w:tcPr>
          <w:p w14:paraId="13389676" w14:textId="77777777" w:rsidR="00FA3FB5" w:rsidRPr="00663B34" w:rsidRDefault="00FA3FB5" w:rsidP="00DD6044">
            <w:r w:rsidRPr="00663B34">
              <w:t>0.8714</w:t>
            </w:r>
          </w:p>
        </w:tc>
        <w:tc>
          <w:tcPr>
            <w:tcW w:w="2254" w:type="dxa"/>
            <w:tcBorders>
              <w:top w:val="single" w:sz="4" w:space="0" w:color="auto"/>
              <w:left w:val="single" w:sz="4" w:space="0" w:color="auto"/>
              <w:bottom w:val="single" w:sz="4" w:space="0" w:color="auto"/>
              <w:right w:val="single" w:sz="4" w:space="0" w:color="auto"/>
            </w:tcBorders>
            <w:hideMark/>
          </w:tcPr>
          <w:p w14:paraId="7CF0F8D7" w14:textId="77777777" w:rsidR="00FA3FB5" w:rsidRPr="00663B34" w:rsidRDefault="00FA3FB5" w:rsidP="00DD6044">
            <w:r w:rsidRPr="00663B34">
              <w:t>16,856.36</w:t>
            </w:r>
          </w:p>
        </w:tc>
      </w:tr>
      <w:tr w:rsidR="00FA3FB5" w:rsidRPr="00663B34" w14:paraId="3ED80D15" w14:textId="77777777" w:rsidTr="00DD6044">
        <w:tc>
          <w:tcPr>
            <w:tcW w:w="2254" w:type="dxa"/>
            <w:tcBorders>
              <w:top w:val="single" w:sz="4" w:space="0" w:color="auto"/>
              <w:left w:val="single" w:sz="4" w:space="0" w:color="auto"/>
              <w:bottom w:val="single" w:sz="4" w:space="0" w:color="auto"/>
              <w:right w:val="single" w:sz="4" w:space="0" w:color="auto"/>
            </w:tcBorders>
            <w:hideMark/>
          </w:tcPr>
          <w:p w14:paraId="3A2EEC4A" w14:textId="77777777" w:rsidR="00FA3FB5" w:rsidRPr="00663B34" w:rsidRDefault="00FA3FB5" w:rsidP="00DD6044">
            <w:pPr>
              <w:rPr>
                <w:b/>
                <w:bCs/>
              </w:rPr>
            </w:pPr>
            <w:r w:rsidRPr="00663B34">
              <w:rPr>
                <w:b/>
                <w:bCs/>
              </w:rPr>
              <w:t>Total PV</w:t>
            </w:r>
          </w:p>
        </w:tc>
        <w:tc>
          <w:tcPr>
            <w:tcW w:w="4508" w:type="dxa"/>
            <w:gridSpan w:val="2"/>
            <w:vMerge w:val="restart"/>
            <w:tcBorders>
              <w:top w:val="single" w:sz="4" w:space="0" w:color="auto"/>
              <w:left w:val="single" w:sz="4" w:space="0" w:color="auto"/>
              <w:bottom w:val="single" w:sz="4" w:space="0" w:color="auto"/>
              <w:right w:val="single" w:sz="4" w:space="0" w:color="auto"/>
            </w:tcBorders>
          </w:tcPr>
          <w:p w14:paraId="352BAF7F" w14:textId="77777777" w:rsidR="00FA3FB5" w:rsidRPr="00663B34" w:rsidRDefault="00FA3FB5" w:rsidP="00DD6044"/>
        </w:tc>
        <w:tc>
          <w:tcPr>
            <w:tcW w:w="2254" w:type="dxa"/>
            <w:tcBorders>
              <w:top w:val="single" w:sz="4" w:space="0" w:color="auto"/>
              <w:left w:val="single" w:sz="4" w:space="0" w:color="auto"/>
              <w:bottom w:val="single" w:sz="4" w:space="0" w:color="auto"/>
              <w:right w:val="single" w:sz="4" w:space="0" w:color="auto"/>
            </w:tcBorders>
            <w:hideMark/>
          </w:tcPr>
          <w:p w14:paraId="67F86217" w14:textId="77777777" w:rsidR="00FA3FB5" w:rsidRPr="00663B34" w:rsidRDefault="00FA3FB5" w:rsidP="00DD6044">
            <w:r w:rsidRPr="00663B34">
              <w:t>61,515.84</w:t>
            </w:r>
          </w:p>
        </w:tc>
      </w:tr>
      <w:tr w:rsidR="00FA3FB5" w:rsidRPr="00663B34" w14:paraId="4B8A077E" w14:textId="77777777" w:rsidTr="00DD6044">
        <w:tc>
          <w:tcPr>
            <w:tcW w:w="2254" w:type="dxa"/>
            <w:tcBorders>
              <w:top w:val="single" w:sz="4" w:space="0" w:color="auto"/>
              <w:left w:val="single" w:sz="4" w:space="0" w:color="auto"/>
              <w:bottom w:val="single" w:sz="4" w:space="0" w:color="auto"/>
              <w:right w:val="single" w:sz="4" w:space="0" w:color="auto"/>
            </w:tcBorders>
            <w:hideMark/>
          </w:tcPr>
          <w:p w14:paraId="017ABAB8" w14:textId="77777777" w:rsidR="00FA3FB5" w:rsidRPr="00663B34" w:rsidRDefault="00FA3FB5" w:rsidP="00DD6044">
            <w:pPr>
              <w:rPr>
                <w:b/>
                <w:bCs/>
              </w:rPr>
            </w:pPr>
            <w:r w:rsidRPr="00663B34">
              <w:rPr>
                <w:b/>
                <w:bCs/>
              </w:rPr>
              <w:t>Net Profit Value</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C59E162" w14:textId="77777777" w:rsidR="00FA3FB5" w:rsidRPr="00663B34" w:rsidRDefault="00FA3FB5" w:rsidP="00DD6044">
            <w:pPr>
              <w:rPr>
                <w:kern w:val="2"/>
                <w:lang w:eastAsia="en-US"/>
                <w14:ligatures w14:val="standardContextual"/>
              </w:rPr>
            </w:pPr>
          </w:p>
        </w:tc>
        <w:tc>
          <w:tcPr>
            <w:tcW w:w="2254" w:type="dxa"/>
            <w:tcBorders>
              <w:top w:val="single" w:sz="4" w:space="0" w:color="auto"/>
              <w:left w:val="single" w:sz="4" w:space="0" w:color="auto"/>
              <w:bottom w:val="single" w:sz="4" w:space="0" w:color="auto"/>
              <w:right w:val="single" w:sz="4" w:space="0" w:color="auto"/>
            </w:tcBorders>
            <w:hideMark/>
          </w:tcPr>
          <w:p w14:paraId="7F2863CF" w14:textId="77777777" w:rsidR="00FA3FB5" w:rsidRPr="00663B34" w:rsidRDefault="00FA3FB5" w:rsidP="00DD6044">
            <w:pPr>
              <w:rPr>
                <w:b/>
                <w:bCs/>
              </w:rPr>
            </w:pPr>
            <w:r w:rsidRPr="00663B34">
              <w:rPr>
                <w:b/>
                <w:bCs/>
              </w:rPr>
              <w:t>21,515.84</w:t>
            </w:r>
          </w:p>
        </w:tc>
      </w:tr>
    </w:tbl>
    <w:p w14:paraId="094E3A07" w14:textId="77777777" w:rsidR="00FA3FB5" w:rsidRPr="00663B34" w:rsidRDefault="00FA3FB5" w:rsidP="00FA3FB5">
      <w:pPr>
        <w:rPr>
          <w:kern w:val="2"/>
          <w:lang w:eastAsia="en-US"/>
          <w14:ligatures w14:val="standardContextual"/>
        </w:rPr>
      </w:pPr>
    </w:p>
    <w:p w14:paraId="1914DC70" w14:textId="77777777" w:rsidR="00FA3FB5" w:rsidRPr="00663B34" w:rsidRDefault="00FA3FB5" w:rsidP="00FA3FB5">
      <w:pPr>
        <w:rPr>
          <w:b/>
          <w:bCs/>
        </w:rPr>
      </w:pPr>
      <w:r w:rsidRPr="00663B34">
        <w:t xml:space="preserve">The Net Present Value (NPV) for the project is </w:t>
      </w:r>
      <w:r w:rsidRPr="00663B34">
        <w:rPr>
          <w:b/>
          <w:bCs/>
        </w:rPr>
        <w:t>£21,515.84.</w:t>
      </w:r>
    </w:p>
    <w:p w14:paraId="50596983" w14:textId="77777777" w:rsidR="00FA3FB5" w:rsidRPr="00663B34" w:rsidRDefault="00FA3FB5" w:rsidP="00FA3FB5">
      <w:pPr>
        <w:rPr>
          <w:b/>
          <w:bCs/>
        </w:rPr>
      </w:pPr>
    </w:p>
    <w:p w14:paraId="1131A29B" w14:textId="77777777" w:rsidR="00FA3FB5" w:rsidRPr="00663B34" w:rsidRDefault="00FA3FB5" w:rsidP="00FA3FB5">
      <w:r w:rsidRPr="00663B34">
        <w:t xml:space="preserve">Hence, NPV is greater than zero. </w:t>
      </w:r>
    </w:p>
    <w:p w14:paraId="72E27CAB" w14:textId="5A396F49" w:rsidR="00FA3FB5" w:rsidRPr="00663B34" w:rsidRDefault="00FA3FB5" w:rsidP="00BC4D9A">
      <w:pPr>
        <w:spacing w:line="276" w:lineRule="auto"/>
        <w:jc w:val="both"/>
      </w:pPr>
      <w:r w:rsidRPr="00663B34">
        <w:br w:type="page"/>
      </w:r>
    </w:p>
    <w:p w14:paraId="3D5AF103" w14:textId="77777777" w:rsidR="000B728D" w:rsidRPr="00663B34" w:rsidRDefault="000B728D" w:rsidP="000B728D">
      <w:pPr>
        <w:pStyle w:val="ListParagraph"/>
        <w:ind w:left="576"/>
      </w:pPr>
    </w:p>
    <w:p w14:paraId="7727D713" w14:textId="33F5119F" w:rsidR="00703417" w:rsidRPr="00055B2C" w:rsidRDefault="00C21667" w:rsidP="00CF11B3">
      <w:pPr>
        <w:pStyle w:val="Heading1"/>
        <w:numPr>
          <w:ilvl w:val="0"/>
          <w:numId w:val="2"/>
        </w:numPr>
        <w:spacing w:line="276" w:lineRule="auto"/>
        <w:jc w:val="both"/>
        <w:rPr>
          <w:rFonts w:cs="Arial"/>
          <w:szCs w:val="40"/>
        </w:rPr>
      </w:pPr>
      <w:bookmarkStart w:id="13" w:name="_Toc158401994"/>
      <w:r w:rsidRPr="00055B2C">
        <w:rPr>
          <w:rFonts w:cs="Arial"/>
          <w:szCs w:val="40"/>
        </w:rPr>
        <w:t>Functional Requirements</w:t>
      </w:r>
      <w:bookmarkEnd w:id="13"/>
    </w:p>
    <w:p w14:paraId="144494BF" w14:textId="77777777" w:rsidR="00CF11B3" w:rsidRDefault="00CF11B3" w:rsidP="00CF11B3">
      <w:pPr>
        <w:pBdr>
          <w:top w:val="nil"/>
          <w:left w:val="nil"/>
          <w:bottom w:val="nil"/>
          <w:right w:val="nil"/>
          <w:between w:val="nil"/>
        </w:pBdr>
      </w:pPr>
      <w:r>
        <w:t xml:space="preserve">This section will detail the requirements necessary for the </w:t>
      </w:r>
      <w:r w:rsidRPr="00E40CAE">
        <w:t>Redefining of Tritek's LMS for Enhanced User Experience and Modernized Service Offering</w:t>
      </w:r>
      <w:r>
        <w:t>. The table below details the order of importance of these features.</w:t>
      </w:r>
    </w:p>
    <w:p w14:paraId="2B75DCB2" w14:textId="77777777" w:rsidR="00703417" w:rsidRPr="00663B34" w:rsidRDefault="00C21667" w:rsidP="00CF11B3">
      <w:pPr>
        <w:pStyle w:val="Heading2"/>
        <w:numPr>
          <w:ilvl w:val="1"/>
          <w:numId w:val="2"/>
        </w:numPr>
        <w:spacing w:line="276" w:lineRule="auto"/>
        <w:jc w:val="both"/>
        <w:rPr>
          <w:rFonts w:cs="Arial"/>
          <w:sz w:val="22"/>
          <w:szCs w:val="22"/>
        </w:rPr>
      </w:pPr>
      <w:bookmarkStart w:id="14" w:name="_Toc158401995"/>
      <w:r w:rsidRPr="00663B34">
        <w:rPr>
          <w:rFonts w:cs="Arial"/>
          <w:sz w:val="22"/>
          <w:szCs w:val="22"/>
        </w:rPr>
        <w:t>Priority</w:t>
      </w:r>
      <w:bookmarkEnd w:id="14"/>
    </w:p>
    <w:p w14:paraId="63A07307" w14:textId="77777777" w:rsidR="00703417" w:rsidRPr="00CF11B3" w:rsidRDefault="00C21667" w:rsidP="00CF11B3">
      <w:pPr>
        <w:spacing w:line="276" w:lineRule="auto"/>
        <w:jc w:val="both"/>
      </w:pPr>
      <w:r w:rsidRPr="00CF11B3">
        <w:t>The requirements in this document are divided into the following categories: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Pr>
      <w:tblGrid>
        <w:gridCol w:w="1555"/>
        <w:gridCol w:w="1984"/>
        <w:gridCol w:w="5477"/>
      </w:tblGrid>
      <w:tr w:rsidR="00703417" w:rsidRPr="00CF11B3" w14:paraId="5B6994AC" w14:textId="77777777">
        <w:tc>
          <w:tcPr>
            <w:tcW w:w="1555" w:type="dxa"/>
            <w:shd w:val="clear" w:color="auto" w:fill="BFBFBF"/>
          </w:tcPr>
          <w:p w14:paraId="1D69AFA2" w14:textId="77777777" w:rsidR="00703417" w:rsidRPr="00CF11B3" w:rsidRDefault="00C21667" w:rsidP="00CF11B3">
            <w:pPr>
              <w:spacing w:line="276" w:lineRule="auto"/>
              <w:jc w:val="both"/>
              <w:rPr>
                <w:b/>
              </w:rPr>
            </w:pPr>
            <w:r w:rsidRPr="00CF11B3">
              <w:rPr>
                <w:b/>
              </w:rPr>
              <w:t>Value</w:t>
            </w:r>
          </w:p>
        </w:tc>
        <w:tc>
          <w:tcPr>
            <w:tcW w:w="1984" w:type="dxa"/>
            <w:shd w:val="clear" w:color="auto" w:fill="BFBFBF"/>
          </w:tcPr>
          <w:p w14:paraId="7A839664" w14:textId="77777777" w:rsidR="00703417" w:rsidRPr="00CF11B3" w:rsidRDefault="00C21667" w:rsidP="00CF11B3">
            <w:pPr>
              <w:spacing w:line="276" w:lineRule="auto"/>
              <w:jc w:val="both"/>
              <w:rPr>
                <w:b/>
              </w:rPr>
            </w:pPr>
            <w:r w:rsidRPr="00CF11B3">
              <w:rPr>
                <w:b/>
              </w:rPr>
              <w:t>Rating</w:t>
            </w:r>
          </w:p>
        </w:tc>
        <w:tc>
          <w:tcPr>
            <w:tcW w:w="5477" w:type="dxa"/>
            <w:shd w:val="clear" w:color="auto" w:fill="BFBFBF"/>
          </w:tcPr>
          <w:p w14:paraId="252D718A" w14:textId="77777777" w:rsidR="00703417" w:rsidRPr="00CF11B3" w:rsidRDefault="00C21667" w:rsidP="00CF11B3">
            <w:pPr>
              <w:spacing w:line="276" w:lineRule="auto"/>
              <w:jc w:val="both"/>
              <w:rPr>
                <w:b/>
              </w:rPr>
            </w:pPr>
            <w:r w:rsidRPr="00CF11B3">
              <w:rPr>
                <w:b/>
              </w:rPr>
              <w:t>Description</w:t>
            </w:r>
          </w:p>
        </w:tc>
      </w:tr>
      <w:tr w:rsidR="00703417" w:rsidRPr="00CF11B3" w14:paraId="15969F61" w14:textId="77777777" w:rsidTr="009F797C">
        <w:tc>
          <w:tcPr>
            <w:tcW w:w="1555" w:type="dxa"/>
          </w:tcPr>
          <w:p w14:paraId="7C7966A5" w14:textId="77777777" w:rsidR="00703417" w:rsidRPr="00CF11B3" w:rsidRDefault="00C21667" w:rsidP="00CF11B3">
            <w:pPr>
              <w:spacing w:line="276" w:lineRule="auto"/>
              <w:jc w:val="both"/>
            </w:pPr>
            <w:r w:rsidRPr="00CF11B3">
              <w:t>1</w:t>
            </w:r>
          </w:p>
        </w:tc>
        <w:tc>
          <w:tcPr>
            <w:tcW w:w="1984" w:type="dxa"/>
            <w:shd w:val="clear" w:color="auto" w:fill="FF0000"/>
          </w:tcPr>
          <w:p w14:paraId="5863B1D0" w14:textId="77777777" w:rsidR="00703417" w:rsidRPr="00663B34" w:rsidRDefault="00C21667" w:rsidP="00CF11B3">
            <w:pPr>
              <w:spacing w:line="276" w:lineRule="auto"/>
              <w:jc w:val="both"/>
              <w:rPr>
                <w:color w:val="FF0000"/>
              </w:rPr>
            </w:pPr>
            <w:r w:rsidRPr="00CF11B3">
              <w:t>Critical</w:t>
            </w:r>
          </w:p>
        </w:tc>
        <w:tc>
          <w:tcPr>
            <w:tcW w:w="5477" w:type="dxa"/>
          </w:tcPr>
          <w:p w14:paraId="03A96BBB" w14:textId="77777777" w:rsidR="00703417" w:rsidRPr="00CF11B3" w:rsidRDefault="00C21667" w:rsidP="00CF11B3">
            <w:pPr>
              <w:spacing w:line="276" w:lineRule="auto"/>
              <w:jc w:val="both"/>
            </w:pPr>
            <w:r w:rsidRPr="00CF11B3">
              <w:t>This requirement is critical to the success of the project. The project will not be possible without this requirement.</w:t>
            </w:r>
          </w:p>
        </w:tc>
      </w:tr>
      <w:tr w:rsidR="00703417" w:rsidRPr="00CF11B3" w14:paraId="59A738BC" w14:textId="77777777" w:rsidTr="009F797C">
        <w:tc>
          <w:tcPr>
            <w:tcW w:w="1555" w:type="dxa"/>
          </w:tcPr>
          <w:p w14:paraId="4E6D19CA" w14:textId="77777777" w:rsidR="00703417" w:rsidRPr="00CF11B3" w:rsidRDefault="00C21667" w:rsidP="00CF11B3">
            <w:pPr>
              <w:spacing w:line="276" w:lineRule="auto"/>
              <w:jc w:val="both"/>
            </w:pPr>
            <w:r w:rsidRPr="00CF11B3">
              <w:t>2</w:t>
            </w:r>
          </w:p>
        </w:tc>
        <w:tc>
          <w:tcPr>
            <w:tcW w:w="1984" w:type="dxa"/>
            <w:shd w:val="clear" w:color="auto" w:fill="FFC000"/>
          </w:tcPr>
          <w:p w14:paraId="4A833426" w14:textId="77777777" w:rsidR="00703417" w:rsidRPr="00CF11B3" w:rsidRDefault="00C21667" w:rsidP="00CF11B3">
            <w:pPr>
              <w:spacing w:line="276" w:lineRule="auto"/>
              <w:jc w:val="both"/>
            </w:pPr>
            <w:r w:rsidRPr="00CF11B3">
              <w:t>High</w:t>
            </w:r>
          </w:p>
        </w:tc>
        <w:tc>
          <w:tcPr>
            <w:tcW w:w="5477" w:type="dxa"/>
          </w:tcPr>
          <w:p w14:paraId="26746083" w14:textId="77777777" w:rsidR="00703417" w:rsidRPr="00CF11B3" w:rsidRDefault="00C21667" w:rsidP="00CF11B3">
            <w:pPr>
              <w:spacing w:line="276" w:lineRule="auto"/>
              <w:jc w:val="both"/>
            </w:pPr>
            <w:r w:rsidRPr="00CF11B3">
              <w:t>This requirement is high priority, but the project can be implemented at a bare minimum without this requirement.</w:t>
            </w:r>
          </w:p>
        </w:tc>
      </w:tr>
      <w:tr w:rsidR="00703417" w:rsidRPr="00CF11B3" w14:paraId="1F99B1A9" w14:textId="77777777" w:rsidTr="0016459B">
        <w:tc>
          <w:tcPr>
            <w:tcW w:w="1555" w:type="dxa"/>
          </w:tcPr>
          <w:p w14:paraId="7F387882" w14:textId="77777777" w:rsidR="00703417" w:rsidRPr="00CF11B3" w:rsidRDefault="00C21667" w:rsidP="00CF11B3">
            <w:pPr>
              <w:spacing w:line="276" w:lineRule="auto"/>
              <w:jc w:val="both"/>
            </w:pPr>
            <w:r w:rsidRPr="00CF11B3">
              <w:t>3</w:t>
            </w:r>
          </w:p>
        </w:tc>
        <w:tc>
          <w:tcPr>
            <w:tcW w:w="1984" w:type="dxa"/>
            <w:shd w:val="clear" w:color="auto" w:fill="FFFF00"/>
          </w:tcPr>
          <w:p w14:paraId="347408DD" w14:textId="77777777" w:rsidR="00703417" w:rsidRPr="00CF11B3" w:rsidRDefault="00C21667" w:rsidP="00CF11B3">
            <w:pPr>
              <w:spacing w:line="276" w:lineRule="auto"/>
              <w:jc w:val="both"/>
            </w:pPr>
            <w:r w:rsidRPr="00CF11B3">
              <w:t>Medium</w:t>
            </w:r>
          </w:p>
        </w:tc>
        <w:tc>
          <w:tcPr>
            <w:tcW w:w="5477" w:type="dxa"/>
          </w:tcPr>
          <w:p w14:paraId="6284E6DE" w14:textId="746A80BB" w:rsidR="00703417" w:rsidRPr="00CF11B3" w:rsidRDefault="00C21667" w:rsidP="00CF11B3">
            <w:pPr>
              <w:spacing w:line="276" w:lineRule="auto"/>
              <w:jc w:val="both"/>
            </w:pPr>
            <w:r w:rsidRPr="00CF11B3">
              <w:t>This requirement is somewhat important, as it provides some value</w:t>
            </w:r>
            <w:r w:rsidR="00633C38" w:rsidRPr="00CF11B3">
              <w:t>,</w:t>
            </w:r>
            <w:r w:rsidRPr="00CF11B3">
              <w:t xml:space="preserve"> but the project can proceed without it.</w:t>
            </w:r>
          </w:p>
        </w:tc>
      </w:tr>
      <w:tr w:rsidR="00703417" w:rsidRPr="00CF11B3" w14:paraId="10AA784A" w14:textId="77777777" w:rsidTr="0016459B">
        <w:tc>
          <w:tcPr>
            <w:tcW w:w="1555" w:type="dxa"/>
          </w:tcPr>
          <w:p w14:paraId="66416028" w14:textId="77777777" w:rsidR="00703417" w:rsidRPr="00CF11B3" w:rsidRDefault="00C21667" w:rsidP="00CF11B3">
            <w:pPr>
              <w:spacing w:line="276" w:lineRule="auto"/>
              <w:jc w:val="both"/>
            </w:pPr>
            <w:r w:rsidRPr="00CF11B3">
              <w:t>4</w:t>
            </w:r>
          </w:p>
        </w:tc>
        <w:tc>
          <w:tcPr>
            <w:tcW w:w="1984" w:type="dxa"/>
            <w:shd w:val="clear" w:color="auto" w:fill="92D050"/>
          </w:tcPr>
          <w:p w14:paraId="7512CE79" w14:textId="77777777" w:rsidR="00703417" w:rsidRPr="00CF11B3" w:rsidRDefault="00C21667" w:rsidP="00CF11B3">
            <w:pPr>
              <w:spacing w:line="276" w:lineRule="auto"/>
              <w:jc w:val="both"/>
            </w:pPr>
            <w:r w:rsidRPr="00CF11B3">
              <w:t>Low</w:t>
            </w:r>
          </w:p>
        </w:tc>
        <w:tc>
          <w:tcPr>
            <w:tcW w:w="5477" w:type="dxa"/>
          </w:tcPr>
          <w:p w14:paraId="6D87E008" w14:textId="77777777" w:rsidR="00703417" w:rsidRPr="00CF11B3" w:rsidRDefault="00C21667" w:rsidP="00CF11B3">
            <w:pPr>
              <w:spacing w:line="276" w:lineRule="auto"/>
              <w:jc w:val="both"/>
            </w:pPr>
            <w:r w:rsidRPr="00CF11B3">
              <w:t>This is a low priority requirement, or a “nice to have” feature, if time and cost allow it.</w:t>
            </w:r>
          </w:p>
        </w:tc>
      </w:tr>
      <w:tr w:rsidR="00703417" w:rsidRPr="00CF11B3" w14:paraId="2CA5CEBC" w14:textId="77777777" w:rsidTr="00605697">
        <w:tc>
          <w:tcPr>
            <w:tcW w:w="1555" w:type="dxa"/>
          </w:tcPr>
          <w:p w14:paraId="76D55937" w14:textId="77777777" w:rsidR="00703417" w:rsidRPr="00CF11B3" w:rsidRDefault="00C21667" w:rsidP="00CF11B3">
            <w:pPr>
              <w:spacing w:line="276" w:lineRule="auto"/>
              <w:jc w:val="both"/>
            </w:pPr>
            <w:r w:rsidRPr="00CF11B3">
              <w:t>5</w:t>
            </w:r>
          </w:p>
        </w:tc>
        <w:tc>
          <w:tcPr>
            <w:tcW w:w="1984" w:type="dxa"/>
            <w:shd w:val="clear" w:color="auto" w:fill="00B0F0"/>
          </w:tcPr>
          <w:p w14:paraId="71CC84DE" w14:textId="77777777" w:rsidR="00703417" w:rsidRPr="00CF11B3" w:rsidRDefault="00C21667" w:rsidP="00CF11B3">
            <w:pPr>
              <w:spacing w:line="276" w:lineRule="auto"/>
              <w:jc w:val="both"/>
            </w:pPr>
            <w:r w:rsidRPr="00CF11B3">
              <w:t>Future</w:t>
            </w:r>
          </w:p>
        </w:tc>
        <w:tc>
          <w:tcPr>
            <w:tcW w:w="5477" w:type="dxa"/>
          </w:tcPr>
          <w:p w14:paraId="4E123C72" w14:textId="16FEC9D8" w:rsidR="00703417" w:rsidRPr="00CF11B3" w:rsidRDefault="00C21667" w:rsidP="00CF11B3">
            <w:pPr>
              <w:spacing w:line="276" w:lineRule="auto"/>
              <w:jc w:val="both"/>
            </w:pPr>
            <w:r w:rsidRPr="00CF11B3">
              <w:t>This requirement is out of scope for this project and has been included here for a possible future release.</w:t>
            </w:r>
          </w:p>
        </w:tc>
      </w:tr>
    </w:tbl>
    <w:p w14:paraId="6FF8DCA8" w14:textId="77777777" w:rsidR="00703417" w:rsidRPr="00CF11B3" w:rsidRDefault="00703417" w:rsidP="00CF11B3">
      <w:pPr>
        <w:spacing w:line="276" w:lineRule="auto"/>
        <w:jc w:val="both"/>
      </w:pPr>
    </w:p>
    <w:p w14:paraId="39361B7B" w14:textId="77777777" w:rsidR="00703417" w:rsidRPr="00CF11B3" w:rsidRDefault="00703417" w:rsidP="00CF11B3">
      <w:pPr>
        <w:spacing w:line="276" w:lineRule="auto"/>
        <w:jc w:val="both"/>
      </w:pPr>
    </w:p>
    <w:p w14:paraId="6BC920A9" w14:textId="3D9D8F7F" w:rsidR="00703417" w:rsidRPr="00055B2C" w:rsidRDefault="00055B2C" w:rsidP="00CF11B3">
      <w:pPr>
        <w:pStyle w:val="Heading2"/>
        <w:numPr>
          <w:ilvl w:val="1"/>
          <w:numId w:val="2"/>
        </w:numPr>
        <w:spacing w:line="276" w:lineRule="auto"/>
        <w:jc w:val="both"/>
        <w:rPr>
          <w:rFonts w:cs="Arial"/>
          <w:sz w:val="40"/>
          <w:szCs w:val="40"/>
        </w:rPr>
      </w:pPr>
      <w:bookmarkStart w:id="15" w:name="_Toc158401996"/>
      <w:r>
        <w:rPr>
          <w:rFonts w:cs="Arial"/>
          <w:sz w:val="40"/>
          <w:szCs w:val="40"/>
        </w:rPr>
        <w:t xml:space="preserve"> </w:t>
      </w:r>
      <w:r w:rsidR="00C21667" w:rsidRPr="00055B2C">
        <w:rPr>
          <w:rFonts w:cs="Arial"/>
          <w:sz w:val="40"/>
          <w:szCs w:val="40"/>
        </w:rPr>
        <w:t>Requirements Category 1 (RQC)</w:t>
      </w:r>
      <w:bookmarkEnd w:id="15"/>
    </w:p>
    <w:p w14:paraId="1E1DA6D4" w14:textId="01DEFEB1" w:rsidR="00CF11B3" w:rsidRPr="00663B34" w:rsidRDefault="00CF11B3" w:rsidP="00CF11B3">
      <w:pPr>
        <w:pStyle w:val="Heading2"/>
        <w:numPr>
          <w:ilvl w:val="0"/>
          <w:numId w:val="0"/>
        </w:numPr>
        <w:ind w:left="576"/>
        <w:rPr>
          <w:rFonts w:cs="Arial"/>
          <w:sz w:val="22"/>
          <w:szCs w:val="22"/>
        </w:rPr>
      </w:pPr>
      <w:bookmarkStart w:id="16" w:name="_Toc158401997"/>
      <w:r w:rsidRPr="00663B34">
        <w:rPr>
          <w:rFonts w:cs="Arial"/>
          <w:sz w:val="22"/>
          <w:szCs w:val="22"/>
        </w:rPr>
        <w:t>(</w:t>
      </w:r>
      <w:r w:rsidR="00157A7D" w:rsidRPr="00055B2C">
        <w:rPr>
          <w:rFonts w:cs="Arial"/>
          <w:b/>
          <w:bCs/>
          <w:sz w:val="22"/>
          <w:szCs w:val="22"/>
        </w:rPr>
        <w:t>High Level Requirement</w:t>
      </w:r>
      <w:r w:rsidRPr="00055B2C">
        <w:rPr>
          <w:rFonts w:cs="Arial"/>
          <w:b/>
          <w:bCs/>
          <w:sz w:val="22"/>
          <w:szCs w:val="22"/>
        </w:rPr>
        <w:t>)</w:t>
      </w:r>
      <w:bookmarkEnd w:id="16"/>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5100"/>
        <w:gridCol w:w="990"/>
        <w:gridCol w:w="1995"/>
      </w:tblGrid>
      <w:tr w:rsidR="00CF11B3" w14:paraId="7413EAAD" w14:textId="77777777" w:rsidTr="00DD6044">
        <w:tc>
          <w:tcPr>
            <w:tcW w:w="1275" w:type="dxa"/>
            <w:shd w:val="clear" w:color="auto" w:fill="BFBFBF"/>
          </w:tcPr>
          <w:p w14:paraId="7295DF84" w14:textId="77777777" w:rsidR="00CF11B3" w:rsidRPr="00D60D42" w:rsidRDefault="00CF11B3" w:rsidP="00DD6044">
            <w:pPr>
              <w:rPr>
                <w:b/>
              </w:rPr>
            </w:pPr>
            <w:r w:rsidRPr="00D60D42">
              <w:rPr>
                <w:b/>
              </w:rPr>
              <w:t>ID</w:t>
            </w:r>
          </w:p>
        </w:tc>
        <w:tc>
          <w:tcPr>
            <w:tcW w:w="5100" w:type="dxa"/>
            <w:shd w:val="clear" w:color="auto" w:fill="BFBFBF"/>
            <w:vAlign w:val="bottom"/>
          </w:tcPr>
          <w:p w14:paraId="7AACB63F" w14:textId="77777777" w:rsidR="00CF11B3" w:rsidRPr="00D60D42" w:rsidRDefault="00CF11B3" w:rsidP="00DD6044">
            <w:pPr>
              <w:rPr>
                <w:b/>
              </w:rPr>
            </w:pPr>
            <w:r w:rsidRPr="00D60D42">
              <w:rPr>
                <w:b/>
                <w:bCs/>
                <w:color w:val="000000" w:themeColor="dark1"/>
                <w:kern w:val="24"/>
                <w:lang w:val="en-GB"/>
              </w:rPr>
              <w:t>Requirement Name</w:t>
            </w:r>
          </w:p>
        </w:tc>
        <w:tc>
          <w:tcPr>
            <w:tcW w:w="990" w:type="dxa"/>
            <w:shd w:val="clear" w:color="auto" w:fill="BFBFBF"/>
          </w:tcPr>
          <w:p w14:paraId="4ED89349" w14:textId="77777777" w:rsidR="00CF11B3" w:rsidRPr="00D60D42" w:rsidRDefault="00CF11B3" w:rsidP="00DD6044">
            <w:pPr>
              <w:rPr>
                <w:b/>
              </w:rPr>
            </w:pPr>
            <w:r w:rsidRPr="00D60D42">
              <w:rPr>
                <w:b/>
              </w:rPr>
              <w:t>Priority</w:t>
            </w:r>
          </w:p>
        </w:tc>
        <w:tc>
          <w:tcPr>
            <w:tcW w:w="1995" w:type="dxa"/>
            <w:shd w:val="clear" w:color="auto" w:fill="BFBFBF"/>
          </w:tcPr>
          <w:p w14:paraId="65972FDC" w14:textId="77777777" w:rsidR="00CF11B3" w:rsidRPr="00D60D42" w:rsidRDefault="00CF11B3" w:rsidP="00DD6044">
            <w:pPr>
              <w:rPr>
                <w:b/>
              </w:rPr>
            </w:pPr>
            <w:r w:rsidRPr="00D60D42">
              <w:rPr>
                <w:b/>
              </w:rPr>
              <w:t>Raised By</w:t>
            </w:r>
          </w:p>
        </w:tc>
      </w:tr>
      <w:tr w:rsidR="00CF11B3" w14:paraId="4A2AE758" w14:textId="77777777" w:rsidTr="006B1860">
        <w:tc>
          <w:tcPr>
            <w:tcW w:w="1275" w:type="dxa"/>
          </w:tcPr>
          <w:p w14:paraId="3B1EF44C" w14:textId="77777777" w:rsidR="00CF11B3" w:rsidRPr="00D60D42" w:rsidRDefault="00CF11B3" w:rsidP="00DD6044">
            <w:r w:rsidRPr="00D60D42">
              <w:t>RQC 1</w:t>
            </w:r>
          </w:p>
        </w:tc>
        <w:tc>
          <w:tcPr>
            <w:tcW w:w="5100" w:type="dxa"/>
            <w:vAlign w:val="bottom"/>
          </w:tcPr>
          <w:p w14:paraId="2D8ECE6B" w14:textId="712FF92B" w:rsidR="00CF11B3" w:rsidRPr="00D60D42" w:rsidRDefault="009D66AE" w:rsidP="00DD6044">
            <w:r w:rsidRPr="00663B34">
              <w:t>Account Manage</w:t>
            </w:r>
            <w:r w:rsidR="006B1860" w:rsidRPr="00663B34">
              <w:t>ment</w:t>
            </w:r>
          </w:p>
        </w:tc>
        <w:tc>
          <w:tcPr>
            <w:tcW w:w="990" w:type="dxa"/>
            <w:shd w:val="clear" w:color="auto" w:fill="FF0000"/>
          </w:tcPr>
          <w:p w14:paraId="5A91AB4C" w14:textId="6522F728" w:rsidR="00CF11B3" w:rsidRPr="00D60D42" w:rsidRDefault="006B1860" w:rsidP="00DD6044">
            <w:r w:rsidRPr="00663B34">
              <w:t>1</w:t>
            </w:r>
          </w:p>
        </w:tc>
        <w:tc>
          <w:tcPr>
            <w:tcW w:w="1995" w:type="dxa"/>
          </w:tcPr>
          <w:p w14:paraId="216566F1" w14:textId="77777777" w:rsidR="00CF11B3" w:rsidRPr="00D60D42" w:rsidRDefault="00CF11B3" w:rsidP="00DD6044">
            <w:r w:rsidRPr="00D60D42">
              <w:t>Project Team</w:t>
            </w:r>
          </w:p>
        </w:tc>
      </w:tr>
      <w:tr w:rsidR="00CF11B3" w14:paraId="44EE951A" w14:textId="77777777" w:rsidTr="00F6335B">
        <w:tc>
          <w:tcPr>
            <w:tcW w:w="1275" w:type="dxa"/>
          </w:tcPr>
          <w:p w14:paraId="6AF9F2DB" w14:textId="77777777" w:rsidR="00CF11B3" w:rsidRPr="00D60D42" w:rsidRDefault="00CF11B3" w:rsidP="00DD6044">
            <w:r w:rsidRPr="00D60D42">
              <w:t>RQC 2</w:t>
            </w:r>
          </w:p>
        </w:tc>
        <w:tc>
          <w:tcPr>
            <w:tcW w:w="5100" w:type="dxa"/>
            <w:vAlign w:val="bottom"/>
          </w:tcPr>
          <w:p w14:paraId="11E6BE3D" w14:textId="220A1732" w:rsidR="00CF11B3" w:rsidRPr="00D60D42" w:rsidRDefault="00C36B19" w:rsidP="00DD6044">
            <w:r w:rsidRPr="00663B34">
              <w:t>Navigation</w:t>
            </w:r>
          </w:p>
        </w:tc>
        <w:tc>
          <w:tcPr>
            <w:tcW w:w="990" w:type="dxa"/>
            <w:shd w:val="clear" w:color="auto" w:fill="FF0000"/>
          </w:tcPr>
          <w:p w14:paraId="5C1CD53E" w14:textId="77777777" w:rsidR="00CF11B3" w:rsidRPr="00D60D42" w:rsidRDefault="00CF11B3" w:rsidP="00DD6044">
            <w:r w:rsidRPr="00D60D42">
              <w:t>1</w:t>
            </w:r>
          </w:p>
        </w:tc>
        <w:tc>
          <w:tcPr>
            <w:tcW w:w="1995" w:type="dxa"/>
          </w:tcPr>
          <w:p w14:paraId="592D965F" w14:textId="1F90BBB1" w:rsidR="00CF11B3" w:rsidRPr="00D60D42" w:rsidRDefault="00CF11B3" w:rsidP="00DD6044">
            <w:r w:rsidRPr="00D60D42">
              <w:t>Project Sponsor</w:t>
            </w:r>
          </w:p>
        </w:tc>
      </w:tr>
      <w:tr w:rsidR="00CF11B3" w14:paraId="66580163" w14:textId="77777777" w:rsidTr="00F5101D">
        <w:tc>
          <w:tcPr>
            <w:tcW w:w="1275" w:type="dxa"/>
          </w:tcPr>
          <w:p w14:paraId="0FDAD114" w14:textId="77777777" w:rsidR="00CF11B3" w:rsidRPr="00D60D42" w:rsidRDefault="00CF11B3" w:rsidP="00DD6044">
            <w:r w:rsidRPr="00D60D42">
              <w:t>RQC 3</w:t>
            </w:r>
          </w:p>
        </w:tc>
        <w:tc>
          <w:tcPr>
            <w:tcW w:w="5100" w:type="dxa"/>
            <w:vAlign w:val="bottom"/>
          </w:tcPr>
          <w:p w14:paraId="58939C71" w14:textId="1CFE6BF7" w:rsidR="00CF11B3" w:rsidRPr="00D60D42" w:rsidRDefault="00CF11B3" w:rsidP="00DD6044">
            <w:r w:rsidRPr="00663B34">
              <w:t>Performance Tracking</w:t>
            </w:r>
          </w:p>
        </w:tc>
        <w:tc>
          <w:tcPr>
            <w:tcW w:w="990" w:type="dxa"/>
            <w:shd w:val="clear" w:color="auto" w:fill="FF0000"/>
          </w:tcPr>
          <w:p w14:paraId="31E59363" w14:textId="77777777" w:rsidR="00CF11B3" w:rsidRPr="00D60D42" w:rsidRDefault="00CF11B3" w:rsidP="00DD6044">
            <w:r w:rsidRPr="00D60D42">
              <w:t>1</w:t>
            </w:r>
          </w:p>
        </w:tc>
        <w:tc>
          <w:tcPr>
            <w:tcW w:w="1995" w:type="dxa"/>
          </w:tcPr>
          <w:p w14:paraId="4F540BDD" w14:textId="77777777" w:rsidR="00CF11B3" w:rsidRPr="00D60D42" w:rsidRDefault="00CF11B3" w:rsidP="00DD6044">
            <w:r w:rsidRPr="00D60D42">
              <w:t>Project Team</w:t>
            </w:r>
          </w:p>
        </w:tc>
      </w:tr>
      <w:tr w:rsidR="00CF11B3" w14:paraId="0CC10BD1" w14:textId="77777777" w:rsidTr="005C640E">
        <w:tc>
          <w:tcPr>
            <w:tcW w:w="1275" w:type="dxa"/>
          </w:tcPr>
          <w:p w14:paraId="593A2694" w14:textId="77777777" w:rsidR="00CF11B3" w:rsidRPr="00D60D42" w:rsidRDefault="00CF11B3" w:rsidP="00DD6044">
            <w:r w:rsidRPr="00D60D42">
              <w:t>RQC 4</w:t>
            </w:r>
          </w:p>
        </w:tc>
        <w:tc>
          <w:tcPr>
            <w:tcW w:w="5100" w:type="dxa"/>
            <w:vAlign w:val="bottom"/>
          </w:tcPr>
          <w:p w14:paraId="26E6E006" w14:textId="79628F04" w:rsidR="00CF11B3" w:rsidRPr="00D60D42" w:rsidRDefault="00C55668" w:rsidP="00DD6044">
            <w:r w:rsidRPr="00663B34">
              <w:t>System Support</w:t>
            </w:r>
          </w:p>
        </w:tc>
        <w:tc>
          <w:tcPr>
            <w:tcW w:w="990" w:type="dxa"/>
            <w:shd w:val="clear" w:color="auto" w:fill="FF0000"/>
          </w:tcPr>
          <w:p w14:paraId="022CFB02" w14:textId="0EDB21B3" w:rsidR="00CF11B3" w:rsidRPr="00D60D42" w:rsidRDefault="00C55668" w:rsidP="00DD6044">
            <w:r w:rsidRPr="00663B34">
              <w:t>1</w:t>
            </w:r>
          </w:p>
        </w:tc>
        <w:tc>
          <w:tcPr>
            <w:tcW w:w="1995" w:type="dxa"/>
          </w:tcPr>
          <w:p w14:paraId="12A63161" w14:textId="77777777" w:rsidR="00CF11B3" w:rsidRPr="00D60D42" w:rsidRDefault="00CF11B3" w:rsidP="00DD6044">
            <w:r w:rsidRPr="00D60D42">
              <w:t>Project Team</w:t>
            </w:r>
          </w:p>
        </w:tc>
      </w:tr>
      <w:tr w:rsidR="00CF11B3" w14:paraId="5EA7EF15" w14:textId="77777777" w:rsidTr="00F5101D">
        <w:tc>
          <w:tcPr>
            <w:tcW w:w="1275" w:type="dxa"/>
          </w:tcPr>
          <w:p w14:paraId="64EF1688" w14:textId="77777777" w:rsidR="00CF11B3" w:rsidRPr="00D60D42" w:rsidRDefault="00CF11B3" w:rsidP="00DD6044">
            <w:r w:rsidRPr="00D60D42">
              <w:t>RQC 5</w:t>
            </w:r>
          </w:p>
        </w:tc>
        <w:tc>
          <w:tcPr>
            <w:tcW w:w="5100" w:type="dxa"/>
            <w:vAlign w:val="bottom"/>
          </w:tcPr>
          <w:p w14:paraId="434055CB" w14:textId="31050F3A" w:rsidR="00CF11B3" w:rsidRPr="00D60D42" w:rsidRDefault="00C55668" w:rsidP="00DD6044">
            <w:r w:rsidRPr="00663B34">
              <w:t>Security</w:t>
            </w:r>
          </w:p>
        </w:tc>
        <w:tc>
          <w:tcPr>
            <w:tcW w:w="990" w:type="dxa"/>
            <w:shd w:val="clear" w:color="auto" w:fill="FF0000"/>
          </w:tcPr>
          <w:p w14:paraId="1628264A" w14:textId="77777777" w:rsidR="00CF11B3" w:rsidRPr="00D60D42" w:rsidRDefault="00CF11B3" w:rsidP="00DD6044">
            <w:r w:rsidRPr="00D60D42">
              <w:t>1</w:t>
            </w:r>
          </w:p>
        </w:tc>
        <w:tc>
          <w:tcPr>
            <w:tcW w:w="1995" w:type="dxa"/>
          </w:tcPr>
          <w:p w14:paraId="1D519AAF" w14:textId="4400E123" w:rsidR="00CF11B3" w:rsidRPr="00D60D42" w:rsidRDefault="00CF11B3" w:rsidP="00DD6044">
            <w:r w:rsidRPr="00D60D42">
              <w:t xml:space="preserve">Project </w:t>
            </w:r>
            <w:r w:rsidR="005C640E" w:rsidRPr="00663B34">
              <w:t>Team</w:t>
            </w:r>
          </w:p>
        </w:tc>
      </w:tr>
    </w:tbl>
    <w:p w14:paraId="4BBE26AA" w14:textId="47E874CA" w:rsidR="00B24D50" w:rsidRPr="00B24D50" w:rsidRDefault="00B24D50" w:rsidP="002A01EA">
      <w:pPr>
        <w:pStyle w:val="Heading2"/>
        <w:numPr>
          <w:ilvl w:val="1"/>
          <w:numId w:val="2"/>
        </w:numPr>
        <w:spacing w:line="276" w:lineRule="auto"/>
        <w:jc w:val="both"/>
        <w:rPr>
          <w:rFonts w:cs="Arial"/>
          <w:sz w:val="22"/>
          <w:szCs w:val="22"/>
        </w:rPr>
      </w:pPr>
      <w:bookmarkStart w:id="17" w:name="_Toc158401998"/>
      <w:r>
        <w:rPr>
          <w:rFonts w:cs="Arial"/>
          <w:sz w:val="40"/>
          <w:szCs w:val="40"/>
        </w:rPr>
        <w:lastRenderedPageBreak/>
        <w:t xml:space="preserve"> </w:t>
      </w:r>
      <w:r w:rsidR="00C21667" w:rsidRPr="002D2503">
        <w:rPr>
          <w:rFonts w:cs="Arial"/>
          <w:sz w:val="40"/>
          <w:szCs w:val="40"/>
        </w:rPr>
        <w:t xml:space="preserve">Requirements Category </w:t>
      </w:r>
      <w:r>
        <w:rPr>
          <w:rFonts w:cs="Arial"/>
          <w:sz w:val="40"/>
          <w:szCs w:val="40"/>
        </w:rPr>
        <w:t>2</w:t>
      </w:r>
    </w:p>
    <w:p w14:paraId="44B344A8" w14:textId="6646F8A8" w:rsidR="002A01EA" w:rsidRPr="00B24D50" w:rsidRDefault="00C21667" w:rsidP="00B24D50">
      <w:pPr>
        <w:pStyle w:val="Heading2"/>
        <w:numPr>
          <w:ilvl w:val="0"/>
          <w:numId w:val="0"/>
        </w:numPr>
        <w:spacing w:line="276" w:lineRule="auto"/>
        <w:ind w:left="576"/>
        <w:jc w:val="both"/>
        <w:rPr>
          <w:rFonts w:cs="Arial"/>
          <w:b/>
          <w:bCs/>
          <w:sz w:val="22"/>
          <w:szCs w:val="22"/>
        </w:rPr>
      </w:pPr>
      <w:r w:rsidRPr="00663B34">
        <w:rPr>
          <w:rFonts w:cs="Arial"/>
          <w:sz w:val="22"/>
          <w:szCs w:val="22"/>
        </w:rPr>
        <w:t xml:space="preserve"> </w:t>
      </w:r>
      <w:r w:rsidRPr="00B24D50">
        <w:rPr>
          <w:rFonts w:cs="Arial"/>
          <w:b/>
          <w:bCs/>
          <w:sz w:val="22"/>
          <w:szCs w:val="22"/>
        </w:rPr>
        <w:t>(</w:t>
      </w:r>
      <w:r w:rsidR="00F510F6" w:rsidRPr="00B24D50">
        <w:rPr>
          <w:rFonts w:cs="Arial"/>
          <w:b/>
          <w:bCs/>
          <w:sz w:val="22"/>
          <w:szCs w:val="22"/>
        </w:rPr>
        <w:t>Functional R</w:t>
      </w:r>
      <w:r w:rsidR="002A01EA" w:rsidRPr="00B24D50">
        <w:rPr>
          <w:rFonts w:cs="Arial"/>
          <w:b/>
          <w:bCs/>
          <w:sz w:val="22"/>
          <w:szCs w:val="22"/>
        </w:rPr>
        <w:t>equirements)</w:t>
      </w:r>
      <w:bookmarkEnd w:id="17"/>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Pr>
      <w:tblGrid>
        <w:gridCol w:w="1271"/>
        <w:gridCol w:w="5103"/>
        <w:gridCol w:w="992"/>
        <w:gridCol w:w="1985"/>
      </w:tblGrid>
      <w:tr w:rsidR="00703417" w:rsidRPr="00CF11B3" w14:paraId="011D4C50" w14:textId="77777777">
        <w:tc>
          <w:tcPr>
            <w:tcW w:w="1271" w:type="dxa"/>
            <w:shd w:val="clear" w:color="auto" w:fill="BFBFBF"/>
          </w:tcPr>
          <w:p w14:paraId="225E7887" w14:textId="77777777" w:rsidR="00703417" w:rsidRPr="00CF11B3" w:rsidRDefault="00C21667" w:rsidP="00CF11B3">
            <w:pPr>
              <w:spacing w:line="276" w:lineRule="auto"/>
              <w:jc w:val="both"/>
              <w:rPr>
                <w:b/>
              </w:rPr>
            </w:pPr>
            <w:r w:rsidRPr="00CF11B3">
              <w:rPr>
                <w:b/>
              </w:rPr>
              <w:t>ID</w:t>
            </w:r>
          </w:p>
        </w:tc>
        <w:tc>
          <w:tcPr>
            <w:tcW w:w="5103" w:type="dxa"/>
            <w:shd w:val="clear" w:color="auto" w:fill="BFBFBF"/>
          </w:tcPr>
          <w:p w14:paraId="1D428985" w14:textId="77777777" w:rsidR="00703417" w:rsidRPr="00CF11B3" w:rsidRDefault="00C21667" w:rsidP="00CF11B3">
            <w:pPr>
              <w:spacing w:line="276" w:lineRule="auto"/>
              <w:jc w:val="both"/>
              <w:rPr>
                <w:b/>
              </w:rPr>
            </w:pPr>
            <w:r w:rsidRPr="00CF11B3">
              <w:rPr>
                <w:b/>
              </w:rPr>
              <w:t>Requirement</w:t>
            </w:r>
          </w:p>
        </w:tc>
        <w:tc>
          <w:tcPr>
            <w:tcW w:w="992" w:type="dxa"/>
            <w:shd w:val="clear" w:color="auto" w:fill="BFBFBF"/>
          </w:tcPr>
          <w:p w14:paraId="1CA268D1" w14:textId="77777777" w:rsidR="00703417" w:rsidRPr="00CF11B3" w:rsidRDefault="00C21667" w:rsidP="00CF11B3">
            <w:pPr>
              <w:spacing w:line="276" w:lineRule="auto"/>
              <w:jc w:val="both"/>
              <w:rPr>
                <w:b/>
              </w:rPr>
            </w:pPr>
            <w:r w:rsidRPr="00CF11B3">
              <w:rPr>
                <w:b/>
              </w:rPr>
              <w:t>Priority</w:t>
            </w:r>
          </w:p>
        </w:tc>
        <w:tc>
          <w:tcPr>
            <w:tcW w:w="1985" w:type="dxa"/>
            <w:shd w:val="clear" w:color="auto" w:fill="BFBFBF"/>
          </w:tcPr>
          <w:p w14:paraId="1D9BE7EE" w14:textId="77777777" w:rsidR="00703417" w:rsidRPr="00CF11B3" w:rsidRDefault="00C21667" w:rsidP="00CF11B3">
            <w:pPr>
              <w:spacing w:line="276" w:lineRule="auto"/>
              <w:jc w:val="both"/>
              <w:rPr>
                <w:b/>
              </w:rPr>
            </w:pPr>
            <w:r w:rsidRPr="00CF11B3">
              <w:rPr>
                <w:b/>
              </w:rPr>
              <w:t>Raised By</w:t>
            </w:r>
          </w:p>
        </w:tc>
      </w:tr>
      <w:tr w:rsidR="00703417" w:rsidRPr="00CF11B3" w14:paraId="0C37C742" w14:textId="77777777" w:rsidTr="00BD4615">
        <w:tc>
          <w:tcPr>
            <w:tcW w:w="1271" w:type="dxa"/>
          </w:tcPr>
          <w:p w14:paraId="5C054B0A" w14:textId="77777777" w:rsidR="00703417" w:rsidRPr="00CF11B3" w:rsidRDefault="00C21667" w:rsidP="00CF11B3">
            <w:pPr>
              <w:spacing w:line="276" w:lineRule="auto"/>
              <w:jc w:val="both"/>
            </w:pPr>
            <w:r w:rsidRPr="00CF11B3">
              <w:t>RQA 1</w:t>
            </w:r>
          </w:p>
        </w:tc>
        <w:tc>
          <w:tcPr>
            <w:tcW w:w="5103" w:type="dxa"/>
          </w:tcPr>
          <w:p w14:paraId="521C9E64" w14:textId="2EAAC65E" w:rsidR="00703417" w:rsidRPr="00CF11B3" w:rsidRDefault="002A01EA" w:rsidP="00CF11B3">
            <w:pPr>
              <w:spacing w:line="276" w:lineRule="auto"/>
              <w:jc w:val="both"/>
            </w:pPr>
            <w:r w:rsidRPr="00663B34">
              <w:rPr>
                <w:color w:val="000000" w:themeColor="dark1"/>
                <w:kern w:val="24"/>
                <w:lang w:val="en-GB"/>
              </w:rPr>
              <w:t>CV Upload</w:t>
            </w:r>
          </w:p>
        </w:tc>
        <w:tc>
          <w:tcPr>
            <w:tcW w:w="992" w:type="dxa"/>
            <w:shd w:val="clear" w:color="auto" w:fill="FFC000" w:themeFill="accent4"/>
          </w:tcPr>
          <w:p w14:paraId="2EF54CE1" w14:textId="36FBCDF3" w:rsidR="00703417" w:rsidRPr="00CF11B3" w:rsidRDefault="00941F3E" w:rsidP="00CF11B3">
            <w:pPr>
              <w:spacing w:line="276" w:lineRule="auto"/>
              <w:jc w:val="both"/>
            </w:pPr>
            <w:r w:rsidRPr="00663B34">
              <w:t>2</w:t>
            </w:r>
          </w:p>
        </w:tc>
        <w:tc>
          <w:tcPr>
            <w:tcW w:w="1985" w:type="dxa"/>
          </w:tcPr>
          <w:p w14:paraId="13931275" w14:textId="77777777" w:rsidR="00703417" w:rsidRPr="00CF11B3" w:rsidRDefault="00703417" w:rsidP="00CF11B3">
            <w:pPr>
              <w:spacing w:line="276" w:lineRule="auto"/>
              <w:jc w:val="both"/>
            </w:pPr>
          </w:p>
        </w:tc>
      </w:tr>
      <w:tr w:rsidR="00703417" w:rsidRPr="00CF11B3" w14:paraId="3CC703C9" w14:textId="77777777" w:rsidTr="00BD4615">
        <w:tc>
          <w:tcPr>
            <w:tcW w:w="1271" w:type="dxa"/>
          </w:tcPr>
          <w:p w14:paraId="52E3DDA8" w14:textId="77777777" w:rsidR="00703417" w:rsidRPr="00CF11B3" w:rsidRDefault="00C21667" w:rsidP="00CF11B3">
            <w:pPr>
              <w:spacing w:line="276" w:lineRule="auto"/>
              <w:jc w:val="both"/>
            </w:pPr>
            <w:r w:rsidRPr="00CF11B3">
              <w:t>RQA 2</w:t>
            </w:r>
          </w:p>
        </w:tc>
        <w:tc>
          <w:tcPr>
            <w:tcW w:w="5103" w:type="dxa"/>
          </w:tcPr>
          <w:p w14:paraId="0ABB5618" w14:textId="04DEB177" w:rsidR="00703417" w:rsidRPr="00CF11B3" w:rsidRDefault="009672C3" w:rsidP="00CF11B3">
            <w:pPr>
              <w:spacing w:line="276" w:lineRule="auto"/>
              <w:jc w:val="both"/>
            </w:pPr>
            <w:r w:rsidRPr="00663B34">
              <w:rPr>
                <w:color w:val="000000" w:themeColor="dark1"/>
                <w:kern w:val="24"/>
                <w:lang w:val="en-GB"/>
              </w:rPr>
              <w:t>Assessment and feedback</w:t>
            </w:r>
          </w:p>
        </w:tc>
        <w:tc>
          <w:tcPr>
            <w:tcW w:w="992" w:type="dxa"/>
            <w:shd w:val="clear" w:color="auto" w:fill="FF0000"/>
          </w:tcPr>
          <w:p w14:paraId="4FE284F3" w14:textId="7518C0EF" w:rsidR="00703417" w:rsidRPr="00CF11B3" w:rsidRDefault="00941F3E" w:rsidP="00CF11B3">
            <w:pPr>
              <w:spacing w:line="276" w:lineRule="auto"/>
              <w:jc w:val="both"/>
            </w:pPr>
            <w:r w:rsidRPr="00663B34">
              <w:t>1</w:t>
            </w:r>
          </w:p>
        </w:tc>
        <w:tc>
          <w:tcPr>
            <w:tcW w:w="1985" w:type="dxa"/>
          </w:tcPr>
          <w:p w14:paraId="40133AE4" w14:textId="77777777" w:rsidR="00703417" w:rsidRPr="00CF11B3" w:rsidRDefault="00703417" w:rsidP="00CF11B3">
            <w:pPr>
              <w:spacing w:line="276" w:lineRule="auto"/>
              <w:jc w:val="both"/>
            </w:pPr>
          </w:p>
        </w:tc>
      </w:tr>
      <w:tr w:rsidR="00703417" w:rsidRPr="00CF11B3" w14:paraId="64E1A8E3" w14:textId="77777777" w:rsidTr="00D21687">
        <w:trPr>
          <w:trHeight w:val="661"/>
        </w:trPr>
        <w:tc>
          <w:tcPr>
            <w:tcW w:w="1271" w:type="dxa"/>
          </w:tcPr>
          <w:p w14:paraId="39E91062" w14:textId="77777777" w:rsidR="00703417" w:rsidRPr="00CF11B3" w:rsidRDefault="00C21667" w:rsidP="00CF11B3">
            <w:pPr>
              <w:spacing w:line="276" w:lineRule="auto"/>
              <w:jc w:val="both"/>
            </w:pPr>
            <w:r w:rsidRPr="00CF11B3">
              <w:t>RQA 3</w:t>
            </w:r>
          </w:p>
        </w:tc>
        <w:tc>
          <w:tcPr>
            <w:tcW w:w="5103" w:type="dxa"/>
          </w:tcPr>
          <w:p w14:paraId="3D265BB0" w14:textId="5AA7D614" w:rsidR="00703417" w:rsidRPr="00CF11B3" w:rsidRDefault="009672C3" w:rsidP="00CF11B3">
            <w:pPr>
              <w:spacing w:line="276" w:lineRule="auto"/>
              <w:jc w:val="both"/>
            </w:pPr>
            <w:r w:rsidRPr="00663B34">
              <w:rPr>
                <w:color w:val="000000" w:themeColor="dark1"/>
                <w:kern w:val="24"/>
                <w:lang w:val="en-GB"/>
              </w:rPr>
              <w:t>Performance Tracking</w:t>
            </w:r>
          </w:p>
        </w:tc>
        <w:tc>
          <w:tcPr>
            <w:tcW w:w="992" w:type="dxa"/>
            <w:shd w:val="clear" w:color="auto" w:fill="FF0000"/>
          </w:tcPr>
          <w:p w14:paraId="039851D9" w14:textId="51AE92F9" w:rsidR="00703417" w:rsidRPr="00CF11B3" w:rsidRDefault="00941F3E" w:rsidP="00CF11B3">
            <w:pPr>
              <w:spacing w:line="276" w:lineRule="auto"/>
              <w:jc w:val="both"/>
            </w:pPr>
            <w:r w:rsidRPr="00663B34">
              <w:t>1</w:t>
            </w:r>
          </w:p>
        </w:tc>
        <w:tc>
          <w:tcPr>
            <w:tcW w:w="1985" w:type="dxa"/>
          </w:tcPr>
          <w:p w14:paraId="05889C52" w14:textId="77777777" w:rsidR="00703417" w:rsidRPr="00CF11B3" w:rsidRDefault="00703417" w:rsidP="00CF11B3">
            <w:pPr>
              <w:spacing w:line="276" w:lineRule="auto"/>
              <w:jc w:val="both"/>
            </w:pPr>
          </w:p>
        </w:tc>
      </w:tr>
      <w:tr w:rsidR="00703417" w:rsidRPr="00CF11B3" w14:paraId="60CC4A6D" w14:textId="77777777" w:rsidTr="00D21687">
        <w:trPr>
          <w:trHeight w:val="729"/>
        </w:trPr>
        <w:tc>
          <w:tcPr>
            <w:tcW w:w="1271" w:type="dxa"/>
          </w:tcPr>
          <w:p w14:paraId="40190806" w14:textId="77777777" w:rsidR="00703417" w:rsidRPr="00CF11B3" w:rsidRDefault="00C21667" w:rsidP="00CF11B3">
            <w:pPr>
              <w:spacing w:line="276" w:lineRule="auto"/>
              <w:jc w:val="both"/>
            </w:pPr>
            <w:r w:rsidRPr="00CF11B3">
              <w:t>RQA 4</w:t>
            </w:r>
          </w:p>
        </w:tc>
        <w:tc>
          <w:tcPr>
            <w:tcW w:w="5103" w:type="dxa"/>
            <w:vAlign w:val="bottom"/>
          </w:tcPr>
          <w:p w14:paraId="1B5595D0" w14:textId="73F6FC6E" w:rsidR="00703417" w:rsidRPr="00CF11B3" w:rsidRDefault="000C21A9" w:rsidP="00CF11B3">
            <w:pPr>
              <w:spacing w:line="276" w:lineRule="auto"/>
              <w:jc w:val="both"/>
            </w:pPr>
            <w:r w:rsidRPr="00663B34">
              <w:rPr>
                <w:color w:val="000000" w:themeColor="dark1"/>
                <w:kern w:val="24"/>
                <w:lang w:val="en-GB"/>
              </w:rPr>
              <w:t>Completion Certificate</w:t>
            </w:r>
          </w:p>
        </w:tc>
        <w:tc>
          <w:tcPr>
            <w:tcW w:w="992" w:type="dxa"/>
            <w:shd w:val="clear" w:color="auto" w:fill="FFC000"/>
          </w:tcPr>
          <w:p w14:paraId="3D6118EA" w14:textId="314947EE" w:rsidR="00703417" w:rsidRPr="00CF11B3" w:rsidRDefault="00941F3E" w:rsidP="00CF11B3">
            <w:pPr>
              <w:spacing w:line="276" w:lineRule="auto"/>
              <w:jc w:val="both"/>
            </w:pPr>
            <w:r w:rsidRPr="00663B34">
              <w:t>2</w:t>
            </w:r>
          </w:p>
        </w:tc>
        <w:tc>
          <w:tcPr>
            <w:tcW w:w="1985" w:type="dxa"/>
          </w:tcPr>
          <w:p w14:paraId="5105A65E" w14:textId="77777777" w:rsidR="00703417" w:rsidRPr="00CF11B3" w:rsidRDefault="00703417" w:rsidP="00CF11B3">
            <w:pPr>
              <w:spacing w:line="276" w:lineRule="auto"/>
              <w:jc w:val="both"/>
            </w:pPr>
          </w:p>
        </w:tc>
      </w:tr>
      <w:tr w:rsidR="00703417" w:rsidRPr="00CF11B3" w14:paraId="493C86B2" w14:textId="77777777" w:rsidTr="00BD4615">
        <w:tc>
          <w:tcPr>
            <w:tcW w:w="1271" w:type="dxa"/>
          </w:tcPr>
          <w:p w14:paraId="18500F1E" w14:textId="77777777" w:rsidR="00703417" w:rsidRPr="00CF11B3" w:rsidRDefault="00C21667" w:rsidP="00CF11B3">
            <w:pPr>
              <w:spacing w:line="276" w:lineRule="auto"/>
              <w:jc w:val="both"/>
            </w:pPr>
            <w:r w:rsidRPr="00CF11B3">
              <w:t>RQA 5</w:t>
            </w:r>
          </w:p>
        </w:tc>
        <w:tc>
          <w:tcPr>
            <w:tcW w:w="5103" w:type="dxa"/>
          </w:tcPr>
          <w:p w14:paraId="5260AB5E" w14:textId="5C4F44E9" w:rsidR="00703417" w:rsidRPr="00CF11B3" w:rsidRDefault="000C21A9" w:rsidP="00CF11B3">
            <w:pPr>
              <w:spacing w:line="276" w:lineRule="auto"/>
              <w:jc w:val="both"/>
            </w:pPr>
            <w:r w:rsidRPr="00663B34">
              <w:rPr>
                <w:color w:val="000000" w:themeColor="dark1"/>
                <w:kern w:val="24"/>
                <w:lang w:val="en-GB"/>
              </w:rPr>
              <w:t>Subscription and Receipt</w:t>
            </w:r>
          </w:p>
        </w:tc>
        <w:tc>
          <w:tcPr>
            <w:tcW w:w="992" w:type="dxa"/>
            <w:shd w:val="clear" w:color="auto" w:fill="FF0000"/>
          </w:tcPr>
          <w:p w14:paraId="619B1B33" w14:textId="63593765" w:rsidR="00703417" w:rsidRPr="00CF11B3" w:rsidRDefault="00941F3E" w:rsidP="00CF11B3">
            <w:pPr>
              <w:spacing w:line="276" w:lineRule="auto"/>
              <w:jc w:val="both"/>
            </w:pPr>
            <w:r w:rsidRPr="00663B34">
              <w:t>1</w:t>
            </w:r>
          </w:p>
        </w:tc>
        <w:tc>
          <w:tcPr>
            <w:tcW w:w="1985" w:type="dxa"/>
          </w:tcPr>
          <w:p w14:paraId="166F5C81" w14:textId="77777777" w:rsidR="00703417" w:rsidRPr="00CF11B3" w:rsidRDefault="00703417" w:rsidP="00CF11B3">
            <w:pPr>
              <w:spacing w:line="276" w:lineRule="auto"/>
              <w:jc w:val="both"/>
            </w:pPr>
          </w:p>
        </w:tc>
      </w:tr>
      <w:tr w:rsidR="00217ADE" w:rsidRPr="00663B34" w14:paraId="0CA100E9" w14:textId="77777777" w:rsidTr="00BD4615">
        <w:trPr>
          <w:trHeight w:val="643"/>
        </w:trPr>
        <w:tc>
          <w:tcPr>
            <w:tcW w:w="1271" w:type="dxa"/>
          </w:tcPr>
          <w:p w14:paraId="3EC4237D" w14:textId="4D35C996" w:rsidR="00217ADE" w:rsidRPr="00663B34" w:rsidRDefault="00217ADE" w:rsidP="00217ADE">
            <w:pPr>
              <w:spacing w:line="276" w:lineRule="auto"/>
              <w:jc w:val="both"/>
            </w:pPr>
            <w:r w:rsidRPr="00663B34">
              <w:t>RQC 6</w:t>
            </w:r>
          </w:p>
        </w:tc>
        <w:tc>
          <w:tcPr>
            <w:tcW w:w="5103" w:type="dxa"/>
            <w:vAlign w:val="bottom"/>
          </w:tcPr>
          <w:p w14:paraId="05923D7E" w14:textId="23835E47" w:rsidR="00217ADE" w:rsidRPr="00663B34" w:rsidRDefault="00217ADE" w:rsidP="00217ADE">
            <w:pPr>
              <w:spacing w:line="276" w:lineRule="auto"/>
              <w:jc w:val="both"/>
              <w:rPr>
                <w:color w:val="000000" w:themeColor="dark1"/>
                <w:kern w:val="24"/>
                <w:lang w:val="en-GB"/>
              </w:rPr>
            </w:pPr>
            <w:r w:rsidRPr="00663B34">
              <w:rPr>
                <w:color w:val="000000" w:themeColor="dark1"/>
                <w:kern w:val="24"/>
                <w:lang w:val="en-GB"/>
              </w:rPr>
              <w:t>Tritek's about and media</w:t>
            </w:r>
          </w:p>
        </w:tc>
        <w:tc>
          <w:tcPr>
            <w:tcW w:w="992" w:type="dxa"/>
            <w:shd w:val="clear" w:color="auto" w:fill="FFC000"/>
          </w:tcPr>
          <w:p w14:paraId="564DBE66" w14:textId="693EFF92" w:rsidR="00217ADE" w:rsidRPr="00663B34" w:rsidRDefault="00941F3E" w:rsidP="00217ADE">
            <w:pPr>
              <w:spacing w:line="276" w:lineRule="auto"/>
              <w:jc w:val="both"/>
            </w:pPr>
            <w:r w:rsidRPr="00663B34">
              <w:t>2</w:t>
            </w:r>
          </w:p>
        </w:tc>
        <w:tc>
          <w:tcPr>
            <w:tcW w:w="1985" w:type="dxa"/>
          </w:tcPr>
          <w:p w14:paraId="7F8E2EA9" w14:textId="77777777" w:rsidR="00217ADE" w:rsidRPr="00663B34" w:rsidRDefault="00217ADE" w:rsidP="00217ADE">
            <w:pPr>
              <w:spacing w:line="276" w:lineRule="auto"/>
              <w:jc w:val="both"/>
            </w:pPr>
          </w:p>
        </w:tc>
      </w:tr>
      <w:tr w:rsidR="00217ADE" w:rsidRPr="00663B34" w14:paraId="7C8A1B08" w14:textId="77777777" w:rsidTr="00BD4615">
        <w:tc>
          <w:tcPr>
            <w:tcW w:w="1271" w:type="dxa"/>
          </w:tcPr>
          <w:p w14:paraId="68C6B9DE" w14:textId="5007E5BC" w:rsidR="00217ADE" w:rsidRPr="00663B34" w:rsidRDefault="00217ADE" w:rsidP="00217ADE">
            <w:pPr>
              <w:spacing w:line="276" w:lineRule="auto"/>
              <w:jc w:val="both"/>
            </w:pPr>
            <w:r w:rsidRPr="00663B34">
              <w:t>RQC 7</w:t>
            </w:r>
          </w:p>
        </w:tc>
        <w:tc>
          <w:tcPr>
            <w:tcW w:w="5103" w:type="dxa"/>
            <w:vAlign w:val="bottom"/>
          </w:tcPr>
          <w:p w14:paraId="2AD5792E" w14:textId="5A054BE4" w:rsidR="00217ADE" w:rsidRPr="00663B34" w:rsidRDefault="00217ADE" w:rsidP="00217ADE">
            <w:pPr>
              <w:spacing w:line="276" w:lineRule="auto"/>
              <w:jc w:val="both"/>
              <w:rPr>
                <w:color w:val="000000" w:themeColor="dark1"/>
                <w:kern w:val="24"/>
                <w:lang w:val="en-GB"/>
              </w:rPr>
            </w:pPr>
            <w:r w:rsidRPr="00663B34">
              <w:rPr>
                <w:color w:val="000000" w:themeColor="dark1"/>
                <w:kern w:val="24"/>
                <w:lang w:val="en-GB"/>
              </w:rPr>
              <w:t>Request Mentor</w:t>
            </w:r>
          </w:p>
        </w:tc>
        <w:tc>
          <w:tcPr>
            <w:tcW w:w="992" w:type="dxa"/>
            <w:shd w:val="clear" w:color="auto" w:fill="FFC000"/>
          </w:tcPr>
          <w:p w14:paraId="5A969308" w14:textId="30DF6898" w:rsidR="00217ADE" w:rsidRPr="00663B34" w:rsidRDefault="00941F3E" w:rsidP="00217ADE">
            <w:pPr>
              <w:spacing w:line="276" w:lineRule="auto"/>
              <w:jc w:val="both"/>
            </w:pPr>
            <w:r w:rsidRPr="00663B34">
              <w:t>1</w:t>
            </w:r>
          </w:p>
        </w:tc>
        <w:tc>
          <w:tcPr>
            <w:tcW w:w="1985" w:type="dxa"/>
          </w:tcPr>
          <w:p w14:paraId="5D937205" w14:textId="77777777" w:rsidR="00217ADE" w:rsidRPr="00663B34" w:rsidRDefault="00217ADE" w:rsidP="00217ADE">
            <w:pPr>
              <w:spacing w:line="276" w:lineRule="auto"/>
              <w:jc w:val="both"/>
            </w:pPr>
          </w:p>
        </w:tc>
      </w:tr>
      <w:tr w:rsidR="004E4CBB" w:rsidRPr="00663B34" w14:paraId="00358285" w14:textId="77777777" w:rsidTr="00BD4615">
        <w:trPr>
          <w:trHeight w:val="578"/>
        </w:trPr>
        <w:tc>
          <w:tcPr>
            <w:tcW w:w="1271" w:type="dxa"/>
          </w:tcPr>
          <w:p w14:paraId="6B40A27E" w14:textId="3799F305" w:rsidR="004E4CBB" w:rsidRPr="00663B34" w:rsidRDefault="004E4CBB" w:rsidP="004E4CBB">
            <w:pPr>
              <w:spacing w:line="276" w:lineRule="auto"/>
              <w:jc w:val="both"/>
            </w:pPr>
            <w:r w:rsidRPr="00663B34">
              <w:t>RQC 8</w:t>
            </w:r>
          </w:p>
        </w:tc>
        <w:tc>
          <w:tcPr>
            <w:tcW w:w="5103" w:type="dxa"/>
            <w:vAlign w:val="bottom"/>
          </w:tcPr>
          <w:p w14:paraId="29A6A4C0" w14:textId="280CE23B" w:rsidR="004E4CBB" w:rsidRPr="00663B34" w:rsidRDefault="004E4CBB" w:rsidP="004E4CBB">
            <w:pPr>
              <w:spacing w:line="276" w:lineRule="auto"/>
              <w:jc w:val="both"/>
              <w:rPr>
                <w:color w:val="000000" w:themeColor="dark1"/>
                <w:kern w:val="24"/>
                <w:lang w:val="en-GB"/>
              </w:rPr>
            </w:pPr>
            <w:r w:rsidRPr="00663B34">
              <w:rPr>
                <w:color w:val="000000" w:themeColor="dark1"/>
                <w:kern w:val="24"/>
                <w:lang w:val="en-GB"/>
              </w:rPr>
              <w:t>Request for reference</w:t>
            </w:r>
          </w:p>
        </w:tc>
        <w:tc>
          <w:tcPr>
            <w:tcW w:w="992" w:type="dxa"/>
            <w:shd w:val="clear" w:color="auto" w:fill="FFFF00"/>
          </w:tcPr>
          <w:p w14:paraId="790B1FA8" w14:textId="5CD3483B" w:rsidR="004E4CBB" w:rsidRPr="00663B34" w:rsidRDefault="00FF61F7" w:rsidP="004E4CBB">
            <w:pPr>
              <w:spacing w:line="276" w:lineRule="auto"/>
              <w:jc w:val="both"/>
            </w:pPr>
            <w:r w:rsidRPr="00663B34">
              <w:t>3</w:t>
            </w:r>
          </w:p>
        </w:tc>
        <w:tc>
          <w:tcPr>
            <w:tcW w:w="1985" w:type="dxa"/>
          </w:tcPr>
          <w:p w14:paraId="3ACA5BEE" w14:textId="77777777" w:rsidR="004E4CBB" w:rsidRPr="00663B34" w:rsidRDefault="004E4CBB" w:rsidP="004E4CBB">
            <w:pPr>
              <w:spacing w:line="276" w:lineRule="auto"/>
              <w:jc w:val="both"/>
            </w:pPr>
          </w:p>
        </w:tc>
      </w:tr>
      <w:tr w:rsidR="004E4CBB" w:rsidRPr="00663B34" w14:paraId="684F9653" w14:textId="77777777" w:rsidTr="00BD4615">
        <w:trPr>
          <w:trHeight w:val="469"/>
        </w:trPr>
        <w:tc>
          <w:tcPr>
            <w:tcW w:w="1271" w:type="dxa"/>
          </w:tcPr>
          <w:p w14:paraId="6DCCBF40" w14:textId="0A78E206" w:rsidR="004E4CBB" w:rsidRPr="00663B34" w:rsidRDefault="004E4CBB" w:rsidP="004E4CBB">
            <w:pPr>
              <w:spacing w:line="276" w:lineRule="auto"/>
              <w:jc w:val="both"/>
            </w:pPr>
            <w:r w:rsidRPr="00663B34">
              <w:t>RQC 9</w:t>
            </w:r>
          </w:p>
        </w:tc>
        <w:tc>
          <w:tcPr>
            <w:tcW w:w="5103" w:type="dxa"/>
            <w:vAlign w:val="bottom"/>
          </w:tcPr>
          <w:p w14:paraId="62D1FF19" w14:textId="5A83AFFC" w:rsidR="004E4CBB" w:rsidRPr="00663B34" w:rsidRDefault="004E4CBB" w:rsidP="004E4CBB">
            <w:pPr>
              <w:spacing w:line="276" w:lineRule="auto"/>
              <w:jc w:val="both"/>
              <w:rPr>
                <w:color w:val="000000" w:themeColor="dark1"/>
                <w:kern w:val="24"/>
                <w:lang w:val="en-GB"/>
              </w:rPr>
            </w:pPr>
            <w:r w:rsidRPr="00663B34">
              <w:rPr>
                <w:color w:val="000000" w:themeColor="dark1"/>
                <w:kern w:val="24"/>
                <w:lang w:val="en-GB"/>
              </w:rPr>
              <w:t xml:space="preserve">Customer System Support </w:t>
            </w:r>
          </w:p>
        </w:tc>
        <w:tc>
          <w:tcPr>
            <w:tcW w:w="992" w:type="dxa"/>
            <w:shd w:val="clear" w:color="auto" w:fill="FF0000"/>
          </w:tcPr>
          <w:p w14:paraId="2D343DDF" w14:textId="26B885E7" w:rsidR="004E4CBB" w:rsidRPr="00663B34" w:rsidRDefault="00941F3E" w:rsidP="004E4CBB">
            <w:pPr>
              <w:spacing w:line="276" w:lineRule="auto"/>
              <w:jc w:val="both"/>
            </w:pPr>
            <w:r w:rsidRPr="00663B34">
              <w:t>1</w:t>
            </w:r>
          </w:p>
        </w:tc>
        <w:tc>
          <w:tcPr>
            <w:tcW w:w="1985" w:type="dxa"/>
          </w:tcPr>
          <w:p w14:paraId="48365B0B" w14:textId="77777777" w:rsidR="004E4CBB" w:rsidRPr="00663B34" w:rsidRDefault="004E4CBB" w:rsidP="004E4CBB">
            <w:pPr>
              <w:spacing w:line="276" w:lineRule="auto"/>
              <w:jc w:val="both"/>
            </w:pPr>
          </w:p>
        </w:tc>
      </w:tr>
      <w:tr w:rsidR="004E4CBB" w:rsidRPr="00663B34" w14:paraId="1185E1A6" w14:textId="77777777" w:rsidTr="00BD4615">
        <w:tc>
          <w:tcPr>
            <w:tcW w:w="1271" w:type="dxa"/>
          </w:tcPr>
          <w:p w14:paraId="07D9F07B" w14:textId="0D2B0732" w:rsidR="004E4CBB" w:rsidRPr="00663B34" w:rsidRDefault="004E4CBB" w:rsidP="004E4CBB">
            <w:pPr>
              <w:spacing w:line="276" w:lineRule="auto"/>
              <w:jc w:val="both"/>
            </w:pPr>
            <w:r w:rsidRPr="00663B34">
              <w:t>RQC10</w:t>
            </w:r>
          </w:p>
        </w:tc>
        <w:tc>
          <w:tcPr>
            <w:tcW w:w="5103" w:type="dxa"/>
            <w:vAlign w:val="bottom"/>
          </w:tcPr>
          <w:p w14:paraId="4EEB535C" w14:textId="46BFB78B" w:rsidR="004E4CBB" w:rsidRPr="00663B34" w:rsidRDefault="004E4CBB" w:rsidP="004E4CBB">
            <w:pPr>
              <w:spacing w:line="276" w:lineRule="auto"/>
              <w:jc w:val="both"/>
              <w:rPr>
                <w:color w:val="000000" w:themeColor="dark1"/>
                <w:kern w:val="24"/>
                <w:lang w:val="en-GB"/>
              </w:rPr>
            </w:pPr>
            <w:r w:rsidRPr="00663B34">
              <w:rPr>
                <w:color w:val="000000" w:themeColor="dark1"/>
                <w:kern w:val="24"/>
                <w:lang w:val="en-GB"/>
              </w:rPr>
              <w:t>Questions and Answers</w:t>
            </w:r>
          </w:p>
        </w:tc>
        <w:tc>
          <w:tcPr>
            <w:tcW w:w="992" w:type="dxa"/>
            <w:shd w:val="clear" w:color="auto" w:fill="FF0000"/>
          </w:tcPr>
          <w:p w14:paraId="34E9BE80" w14:textId="3086D454" w:rsidR="004E4CBB" w:rsidRPr="00663B34" w:rsidRDefault="00FF61F7" w:rsidP="004E4CBB">
            <w:pPr>
              <w:spacing w:line="276" w:lineRule="auto"/>
              <w:jc w:val="both"/>
            </w:pPr>
            <w:r w:rsidRPr="00663B34">
              <w:t>1</w:t>
            </w:r>
          </w:p>
        </w:tc>
        <w:tc>
          <w:tcPr>
            <w:tcW w:w="1985" w:type="dxa"/>
          </w:tcPr>
          <w:p w14:paraId="063DF252" w14:textId="77777777" w:rsidR="004E4CBB" w:rsidRPr="00663B34" w:rsidRDefault="004E4CBB" w:rsidP="004E4CBB">
            <w:pPr>
              <w:spacing w:line="276" w:lineRule="auto"/>
              <w:jc w:val="both"/>
            </w:pPr>
          </w:p>
        </w:tc>
      </w:tr>
      <w:tr w:rsidR="009362C9" w:rsidRPr="00663B34" w14:paraId="1447D407" w14:textId="77777777" w:rsidTr="00BD4615">
        <w:tc>
          <w:tcPr>
            <w:tcW w:w="1271" w:type="dxa"/>
          </w:tcPr>
          <w:p w14:paraId="4ED440E2" w14:textId="7C2AAE30" w:rsidR="009362C9" w:rsidRPr="00663B34" w:rsidRDefault="009362C9" w:rsidP="009362C9">
            <w:pPr>
              <w:spacing w:line="276" w:lineRule="auto"/>
              <w:jc w:val="both"/>
            </w:pPr>
            <w:r w:rsidRPr="00663B34">
              <w:t>RQC11</w:t>
            </w:r>
          </w:p>
        </w:tc>
        <w:tc>
          <w:tcPr>
            <w:tcW w:w="5103" w:type="dxa"/>
            <w:vAlign w:val="bottom"/>
          </w:tcPr>
          <w:p w14:paraId="3FC9FB2A" w14:textId="0C69506A" w:rsidR="009362C9" w:rsidRPr="00663B34" w:rsidRDefault="009362C9" w:rsidP="009362C9">
            <w:pPr>
              <w:spacing w:line="276" w:lineRule="auto"/>
              <w:jc w:val="both"/>
              <w:rPr>
                <w:color w:val="000000" w:themeColor="dark1"/>
                <w:kern w:val="24"/>
                <w:lang w:val="en-GB"/>
              </w:rPr>
            </w:pPr>
            <w:r w:rsidRPr="00663B34">
              <w:rPr>
                <w:color w:val="000000" w:themeColor="dark1"/>
                <w:kern w:val="24"/>
                <w:lang w:val="en-GB"/>
              </w:rPr>
              <w:t>Multi-factor Authentication</w:t>
            </w:r>
          </w:p>
        </w:tc>
        <w:tc>
          <w:tcPr>
            <w:tcW w:w="992" w:type="dxa"/>
            <w:shd w:val="clear" w:color="auto" w:fill="FF0000"/>
          </w:tcPr>
          <w:p w14:paraId="42B544A9" w14:textId="73C84FBA" w:rsidR="009362C9" w:rsidRPr="00663B34" w:rsidRDefault="002401B4" w:rsidP="009362C9">
            <w:pPr>
              <w:spacing w:line="276" w:lineRule="auto"/>
              <w:jc w:val="both"/>
            </w:pPr>
            <w:r w:rsidRPr="00663B34">
              <w:t>1</w:t>
            </w:r>
          </w:p>
        </w:tc>
        <w:tc>
          <w:tcPr>
            <w:tcW w:w="1985" w:type="dxa"/>
          </w:tcPr>
          <w:p w14:paraId="3F17EF65" w14:textId="77777777" w:rsidR="009362C9" w:rsidRPr="00663B34" w:rsidRDefault="009362C9" w:rsidP="009362C9">
            <w:pPr>
              <w:spacing w:line="276" w:lineRule="auto"/>
              <w:jc w:val="both"/>
            </w:pPr>
          </w:p>
        </w:tc>
      </w:tr>
    </w:tbl>
    <w:p w14:paraId="32083F98" w14:textId="77777777" w:rsidR="00703417" w:rsidRPr="00CF11B3" w:rsidRDefault="00703417" w:rsidP="00CF11B3">
      <w:pPr>
        <w:spacing w:line="276" w:lineRule="auto"/>
        <w:jc w:val="both"/>
      </w:pPr>
    </w:p>
    <w:p w14:paraId="017C7766" w14:textId="77777777" w:rsidR="00703417" w:rsidRPr="00CF11B3" w:rsidRDefault="00703417" w:rsidP="00CF11B3">
      <w:pPr>
        <w:spacing w:line="276" w:lineRule="auto"/>
        <w:jc w:val="both"/>
      </w:pPr>
    </w:p>
    <w:p w14:paraId="1EFD3AFB" w14:textId="77777777" w:rsidR="00703417" w:rsidRPr="00CF11B3" w:rsidRDefault="00703417" w:rsidP="00CF11B3">
      <w:pPr>
        <w:spacing w:line="276" w:lineRule="auto"/>
        <w:jc w:val="both"/>
      </w:pPr>
    </w:p>
    <w:p w14:paraId="73CC6821" w14:textId="77777777" w:rsidR="00703417" w:rsidRPr="00CF11B3" w:rsidRDefault="00703417" w:rsidP="00CF11B3">
      <w:pPr>
        <w:spacing w:line="276" w:lineRule="auto"/>
        <w:jc w:val="both"/>
      </w:pPr>
    </w:p>
    <w:p w14:paraId="03C3A122" w14:textId="77777777" w:rsidR="00703417" w:rsidRPr="00663B34" w:rsidRDefault="00C21667" w:rsidP="00CF11B3">
      <w:pPr>
        <w:spacing w:line="276" w:lineRule="auto"/>
        <w:jc w:val="both"/>
        <w:rPr>
          <w:color w:val="2E75B5"/>
        </w:rPr>
      </w:pPr>
      <w:r w:rsidRPr="00CF11B3">
        <w:br w:type="page"/>
      </w:r>
    </w:p>
    <w:p w14:paraId="030936B3" w14:textId="77777777" w:rsidR="00703417" w:rsidRPr="00B24D50" w:rsidRDefault="00C21667" w:rsidP="00CF11B3">
      <w:pPr>
        <w:pStyle w:val="Heading1"/>
        <w:numPr>
          <w:ilvl w:val="0"/>
          <w:numId w:val="2"/>
        </w:numPr>
        <w:spacing w:line="276" w:lineRule="auto"/>
        <w:jc w:val="both"/>
        <w:rPr>
          <w:rFonts w:cs="Arial"/>
          <w:szCs w:val="40"/>
        </w:rPr>
      </w:pPr>
      <w:bookmarkStart w:id="18" w:name="_Toc158401999"/>
      <w:r w:rsidRPr="00B24D50">
        <w:rPr>
          <w:rFonts w:cs="Arial"/>
          <w:szCs w:val="40"/>
        </w:rPr>
        <w:lastRenderedPageBreak/>
        <w:t>Non-Functional Requirements</w:t>
      </w:r>
      <w:bookmarkEnd w:id="18"/>
    </w:p>
    <w:p w14:paraId="13841DFD" w14:textId="0EB7ECC2" w:rsidR="00703417" w:rsidRPr="00CF11B3" w:rsidRDefault="00C21667" w:rsidP="00CF11B3">
      <w:pPr>
        <w:pBdr>
          <w:top w:val="nil"/>
          <w:left w:val="nil"/>
          <w:bottom w:val="nil"/>
          <w:right w:val="nil"/>
          <w:between w:val="nil"/>
        </w:pBdr>
        <w:spacing w:line="276" w:lineRule="auto"/>
        <w:jc w:val="both"/>
      </w:pPr>
      <w:r w:rsidRPr="00CF11B3">
        <w:t>The features listed in the table below, are not required for the application platform to perform its function but some are essential</w:t>
      </w:r>
      <w:r w:rsidR="00D21687" w:rsidRPr="00663B34">
        <w:t>,</w:t>
      </w:r>
      <w:r w:rsidRPr="00CF11B3">
        <w:t xml:space="preserve"> nonetheless.</w:t>
      </w:r>
    </w:p>
    <w:p w14:paraId="4E7F25CA" w14:textId="77777777" w:rsidR="00703417" w:rsidRPr="00663B34" w:rsidRDefault="00703417" w:rsidP="005A084E">
      <w:pPr>
        <w:pStyle w:val="Heading2"/>
        <w:numPr>
          <w:ilvl w:val="0"/>
          <w:numId w:val="0"/>
        </w:numPr>
        <w:spacing w:line="276" w:lineRule="auto"/>
        <w:jc w:val="both"/>
        <w:rPr>
          <w:rFonts w:cs="Arial"/>
          <w:sz w:val="22"/>
          <w:szCs w:val="22"/>
        </w:rPr>
      </w:pPr>
      <w:bookmarkStart w:id="19" w:name="_heading=h.eujdg6ctjzfy" w:colFirst="0" w:colLast="0"/>
      <w:bookmarkStart w:id="20" w:name="_Toc158402000"/>
      <w:bookmarkEnd w:id="19"/>
      <w:bookmarkEnd w:id="20"/>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103"/>
        <w:gridCol w:w="992"/>
        <w:gridCol w:w="1985"/>
      </w:tblGrid>
      <w:tr w:rsidR="00CF11B3" w14:paraId="2020A42A" w14:textId="77777777" w:rsidTr="006E5F4F">
        <w:tc>
          <w:tcPr>
            <w:tcW w:w="1271" w:type="dxa"/>
            <w:shd w:val="clear" w:color="auto" w:fill="BFBFBF" w:themeFill="background1" w:themeFillShade="BF"/>
            <w:vAlign w:val="center"/>
          </w:tcPr>
          <w:p w14:paraId="7D800C6D" w14:textId="77777777" w:rsidR="00CF11B3" w:rsidRPr="00D60D42" w:rsidRDefault="00CF11B3" w:rsidP="00DD6044">
            <w:pPr>
              <w:rPr>
                <w:b/>
              </w:rPr>
            </w:pPr>
            <w:r w:rsidRPr="00D60D42">
              <w:rPr>
                <w:b/>
                <w:bCs/>
                <w:color w:val="000000" w:themeColor="dark1"/>
                <w:kern w:val="24"/>
                <w:lang w:val="en-GB"/>
              </w:rPr>
              <w:t>NFR ID</w:t>
            </w:r>
          </w:p>
        </w:tc>
        <w:tc>
          <w:tcPr>
            <w:tcW w:w="5103" w:type="dxa"/>
            <w:shd w:val="clear" w:color="auto" w:fill="BFBFBF"/>
            <w:vAlign w:val="center"/>
          </w:tcPr>
          <w:p w14:paraId="34699B8C" w14:textId="77777777" w:rsidR="00CF11B3" w:rsidRPr="00D60D42" w:rsidRDefault="00CF11B3" w:rsidP="00DD6044">
            <w:pPr>
              <w:rPr>
                <w:b/>
              </w:rPr>
            </w:pPr>
            <w:r w:rsidRPr="00D60D42">
              <w:rPr>
                <w:b/>
                <w:bCs/>
                <w:color w:val="000000" w:themeColor="dark1"/>
                <w:kern w:val="24"/>
                <w:lang w:val="en-GB"/>
              </w:rPr>
              <w:t>Requirement Name</w:t>
            </w:r>
          </w:p>
        </w:tc>
        <w:tc>
          <w:tcPr>
            <w:tcW w:w="992" w:type="dxa"/>
            <w:shd w:val="clear" w:color="auto" w:fill="BFBFBF"/>
          </w:tcPr>
          <w:p w14:paraId="52811DB4" w14:textId="77777777" w:rsidR="00CF11B3" w:rsidRPr="00D60D42" w:rsidRDefault="00CF11B3" w:rsidP="00DD6044">
            <w:pPr>
              <w:rPr>
                <w:b/>
              </w:rPr>
            </w:pPr>
            <w:r w:rsidRPr="00D60D42">
              <w:rPr>
                <w:b/>
              </w:rPr>
              <w:t>Priority</w:t>
            </w:r>
          </w:p>
        </w:tc>
        <w:tc>
          <w:tcPr>
            <w:tcW w:w="1985" w:type="dxa"/>
            <w:shd w:val="clear" w:color="auto" w:fill="BFBFBF"/>
          </w:tcPr>
          <w:p w14:paraId="3E5D660C" w14:textId="77777777" w:rsidR="00CF11B3" w:rsidRPr="00D60D42" w:rsidRDefault="00CF11B3" w:rsidP="00DD6044">
            <w:pPr>
              <w:rPr>
                <w:b/>
              </w:rPr>
            </w:pPr>
            <w:r w:rsidRPr="00D60D42">
              <w:rPr>
                <w:b/>
              </w:rPr>
              <w:t>Raised By</w:t>
            </w:r>
          </w:p>
        </w:tc>
      </w:tr>
      <w:tr w:rsidR="00CF11B3" w14:paraId="082C0DFC" w14:textId="77777777" w:rsidTr="00B0625D">
        <w:tc>
          <w:tcPr>
            <w:tcW w:w="1271" w:type="dxa"/>
            <w:vAlign w:val="bottom"/>
          </w:tcPr>
          <w:p w14:paraId="1F46B5E1" w14:textId="77777777" w:rsidR="00CF11B3" w:rsidRPr="00D60D42" w:rsidRDefault="00CF11B3" w:rsidP="00DD6044">
            <w:r w:rsidRPr="00D60D42">
              <w:rPr>
                <w:color w:val="000000" w:themeColor="dark1"/>
                <w:kern w:val="24"/>
                <w:lang w:val="en-GB"/>
              </w:rPr>
              <w:t>NFR001</w:t>
            </w:r>
          </w:p>
        </w:tc>
        <w:tc>
          <w:tcPr>
            <w:tcW w:w="5103" w:type="dxa"/>
            <w:vAlign w:val="bottom"/>
          </w:tcPr>
          <w:p w14:paraId="76BC2B50" w14:textId="77777777" w:rsidR="00CF11B3" w:rsidRPr="00D60D42" w:rsidRDefault="00CF11B3" w:rsidP="00DD6044">
            <w:r w:rsidRPr="00D60D42">
              <w:rPr>
                <w:color w:val="000000" w:themeColor="dark1"/>
                <w:kern w:val="24"/>
                <w:lang w:val="en-GB"/>
              </w:rPr>
              <w:t xml:space="preserve">Data privacy </w:t>
            </w:r>
          </w:p>
        </w:tc>
        <w:tc>
          <w:tcPr>
            <w:tcW w:w="992" w:type="dxa"/>
            <w:shd w:val="clear" w:color="auto" w:fill="FFC000" w:themeFill="accent4"/>
          </w:tcPr>
          <w:p w14:paraId="2BD68D35" w14:textId="665F9FD5" w:rsidR="00CF11B3" w:rsidRPr="00D60D42" w:rsidRDefault="00B0625D" w:rsidP="00DD6044">
            <w:r>
              <w:t>2</w:t>
            </w:r>
          </w:p>
        </w:tc>
        <w:tc>
          <w:tcPr>
            <w:tcW w:w="1985" w:type="dxa"/>
          </w:tcPr>
          <w:p w14:paraId="60F3E885" w14:textId="77777777" w:rsidR="00CF11B3" w:rsidRPr="00D60D42" w:rsidRDefault="00CF11B3" w:rsidP="00DD6044">
            <w:r w:rsidRPr="00D60D42">
              <w:t>Project Team</w:t>
            </w:r>
          </w:p>
        </w:tc>
      </w:tr>
      <w:tr w:rsidR="00CF11B3" w14:paraId="399EB5C0" w14:textId="77777777" w:rsidTr="00B0625D">
        <w:tc>
          <w:tcPr>
            <w:tcW w:w="1271" w:type="dxa"/>
            <w:vAlign w:val="bottom"/>
          </w:tcPr>
          <w:p w14:paraId="1D2143F5" w14:textId="77777777" w:rsidR="00CF11B3" w:rsidRPr="00D60D42" w:rsidRDefault="00CF11B3" w:rsidP="00DD6044">
            <w:r w:rsidRPr="00D60D42">
              <w:rPr>
                <w:color w:val="000000" w:themeColor="dark1"/>
                <w:kern w:val="24"/>
                <w:lang w:val="en-GB"/>
              </w:rPr>
              <w:t>NFR002</w:t>
            </w:r>
          </w:p>
        </w:tc>
        <w:tc>
          <w:tcPr>
            <w:tcW w:w="5103" w:type="dxa"/>
            <w:vAlign w:val="bottom"/>
          </w:tcPr>
          <w:p w14:paraId="2038C574" w14:textId="77777777" w:rsidR="00CF11B3" w:rsidRPr="00D60D42" w:rsidRDefault="00CF11B3" w:rsidP="00DD6044">
            <w:r w:rsidRPr="00D60D42">
              <w:rPr>
                <w:color w:val="000000" w:themeColor="dark1"/>
                <w:kern w:val="24"/>
                <w:lang w:val="en-GB"/>
              </w:rPr>
              <w:t>User Experience</w:t>
            </w:r>
          </w:p>
        </w:tc>
        <w:tc>
          <w:tcPr>
            <w:tcW w:w="992" w:type="dxa"/>
            <w:shd w:val="clear" w:color="auto" w:fill="FF0000"/>
          </w:tcPr>
          <w:p w14:paraId="3CFBB680" w14:textId="77777777" w:rsidR="00CF11B3" w:rsidRPr="00D60D42" w:rsidRDefault="00CF11B3" w:rsidP="00DD6044">
            <w:r w:rsidRPr="00D60D42">
              <w:t>1</w:t>
            </w:r>
          </w:p>
        </w:tc>
        <w:tc>
          <w:tcPr>
            <w:tcW w:w="1985" w:type="dxa"/>
          </w:tcPr>
          <w:p w14:paraId="1F9531A8" w14:textId="77777777" w:rsidR="00CF11B3" w:rsidRPr="00D60D42" w:rsidRDefault="00CF11B3" w:rsidP="00DD6044">
            <w:r w:rsidRPr="00D60D42">
              <w:t>Project Sponsor</w:t>
            </w:r>
          </w:p>
        </w:tc>
      </w:tr>
      <w:tr w:rsidR="00CF11B3" w14:paraId="48FACE24" w14:textId="77777777" w:rsidTr="00B0625D">
        <w:tc>
          <w:tcPr>
            <w:tcW w:w="1271" w:type="dxa"/>
            <w:vAlign w:val="bottom"/>
          </w:tcPr>
          <w:p w14:paraId="18AF57AD" w14:textId="77777777" w:rsidR="00CF11B3" w:rsidRPr="00D60D42" w:rsidRDefault="00CF11B3" w:rsidP="00DD6044">
            <w:r w:rsidRPr="00D60D42">
              <w:rPr>
                <w:color w:val="000000" w:themeColor="dark1"/>
                <w:kern w:val="24"/>
                <w:lang w:val="en-GB"/>
              </w:rPr>
              <w:t>NFR003</w:t>
            </w:r>
          </w:p>
        </w:tc>
        <w:tc>
          <w:tcPr>
            <w:tcW w:w="5103" w:type="dxa"/>
            <w:vAlign w:val="bottom"/>
          </w:tcPr>
          <w:p w14:paraId="19C341EB" w14:textId="77777777" w:rsidR="00CF11B3" w:rsidRPr="00D60D42" w:rsidRDefault="00CF11B3" w:rsidP="00DD6044">
            <w:r w:rsidRPr="00D60D42">
              <w:rPr>
                <w:color w:val="000000" w:themeColor="dark1"/>
                <w:kern w:val="24"/>
                <w:lang w:val="en-GB"/>
              </w:rPr>
              <w:t>System Update</w:t>
            </w:r>
          </w:p>
        </w:tc>
        <w:tc>
          <w:tcPr>
            <w:tcW w:w="992" w:type="dxa"/>
            <w:shd w:val="clear" w:color="auto" w:fill="FFC000" w:themeFill="accent4"/>
          </w:tcPr>
          <w:p w14:paraId="72C4A571" w14:textId="77777777" w:rsidR="00CF11B3" w:rsidRPr="00D60D42" w:rsidRDefault="00CF11B3" w:rsidP="00DD6044">
            <w:r w:rsidRPr="00D60D42">
              <w:t>2</w:t>
            </w:r>
          </w:p>
        </w:tc>
        <w:tc>
          <w:tcPr>
            <w:tcW w:w="1985" w:type="dxa"/>
          </w:tcPr>
          <w:p w14:paraId="7D0BCE6B" w14:textId="77777777" w:rsidR="00CF11B3" w:rsidRPr="00D60D42" w:rsidRDefault="00CF11B3" w:rsidP="00DD6044">
            <w:r w:rsidRPr="00D60D42">
              <w:t>Project Sponsor</w:t>
            </w:r>
          </w:p>
        </w:tc>
      </w:tr>
      <w:tr w:rsidR="00CF11B3" w14:paraId="37B2341C" w14:textId="77777777" w:rsidTr="00B0625D">
        <w:tc>
          <w:tcPr>
            <w:tcW w:w="1271" w:type="dxa"/>
            <w:vAlign w:val="bottom"/>
          </w:tcPr>
          <w:p w14:paraId="58C30AE0" w14:textId="77777777" w:rsidR="00CF11B3" w:rsidRPr="00D60D42" w:rsidRDefault="00CF11B3" w:rsidP="00DD6044">
            <w:r w:rsidRPr="00D60D42">
              <w:rPr>
                <w:color w:val="000000" w:themeColor="dark1"/>
                <w:kern w:val="24"/>
                <w:lang w:val="en-GB"/>
              </w:rPr>
              <w:t>NFR004</w:t>
            </w:r>
          </w:p>
        </w:tc>
        <w:tc>
          <w:tcPr>
            <w:tcW w:w="5103" w:type="dxa"/>
            <w:vAlign w:val="bottom"/>
          </w:tcPr>
          <w:p w14:paraId="4D851E5F" w14:textId="77777777" w:rsidR="00CF11B3" w:rsidRPr="00D60D42" w:rsidRDefault="00CF11B3" w:rsidP="00DD6044">
            <w:r w:rsidRPr="00D60D42">
              <w:rPr>
                <w:color w:val="000000" w:themeColor="dark1"/>
                <w:kern w:val="24"/>
                <w:lang w:val="en-GB"/>
              </w:rPr>
              <w:t>Navigation and Display</w:t>
            </w:r>
          </w:p>
        </w:tc>
        <w:tc>
          <w:tcPr>
            <w:tcW w:w="992" w:type="dxa"/>
            <w:shd w:val="clear" w:color="auto" w:fill="FF0000"/>
          </w:tcPr>
          <w:p w14:paraId="06EB0B0A" w14:textId="3A415BB0" w:rsidR="00CF11B3" w:rsidRPr="00D60D42" w:rsidRDefault="00B0625D" w:rsidP="00DD6044">
            <w:r>
              <w:t>1</w:t>
            </w:r>
          </w:p>
        </w:tc>
        <w:tc>
          <w:tcPr>
            <w:tcW w:w="1985" w:type="dxa"/>
          </w:tcPr>
          <w:p w14:paraId="02134106" w14:textId="77777777" w:rsidR="00CF11B3" w:rsidRPr="00D60D42" w:rsidRDefault="00CF11B3" w:rsidP="00DD6044">
            <w:r w:rsidRPr="00D60D42">
              <w:t>Project Sponsor</w:t>
            </w:r>
          </w:p>
        </w:tc>
      </w:tr>
      <w:tr w:rsidR="00CF11B3" w14:paraId="729B39F7" w14:textId="77777777" w:rsidTr="008D471D">
        <w:tc>
          <w:tcPr>
            <w:tcW w:w="1271" w:type="dxa"/>
            <w:vAlign w:val="bottom"/>
          </w:tcPr>
          <w:p w14:paraId="4A85E11A" w14:textId="77777777" w:rsidR="00CF11B3" w:rsidRPr="00D60D42" w:rsidRDefault="00CF11B3" w:rsidP="00DD6044">
            <w:r w:rsidRPr="00D60D42">
              <w:rPr>
                <w:color w:val="000000" w:themeColor="dark1"/>
                <w:kern w:val="24"/>
                <w:lang w:val="en-GB"/>
              </w:rPr>
              <w:t>NFR005</w:t>
            </w:r>
          </w:p>
        </w:tc>
        <w:tc>
          <w:tcPr>
            <w:tcW w:w="5103" w:type="dxa"/>
            <w:vAlign w:val="bottom"/>
          </w:tcPr>
          <w:p w14:paraId="0D198581" w14:textId="77777777" w:rsidR="00CF11B3" w:rsidRPr="00D60D42" w:rsidRDefault="00CF11B3" w:rsidP="00DD6044">
            <w:r w:rsidRPr="00D60D42">
              <w:rPr>
                <w:color w:val="000000" w:themeColor="dark1"/>
                <w:kern w:val="24"/>
                <w:lang w:val="en-GB"/>
              </w:rPr>
              <w:t>Reward System (Badges)</w:t>
            </w:r>
          </w:p>
        </w:tc>
        <w:tc>
          <w:tcPr>
            <w:tcW w:w="992" w:type="dxa"/>
            <w:shd w:val="clear" w:color="auto" w:fill="FFFF00"/>
          </w:tcPr>
          <w:p w14:paraId="27235E49" w14:textId="2DB04858" w:rsidR="00CF11B3" w:rsidRPr="00D60D42" w:rsidRDefault="00B0625D" w:rsidP="00DD6044">
            <w:r>
              <w:t>3</w:t>
            </w:r>
          </w:p>
        </w:tc>
        <w:tc>
          <w:tcPr>
            <w:tcW w:w="1985" w:type="dxa"/>
          </w:tcPr>
          <w:p w14:paraId="12E4E7BF" w14:textId="77777777" w:rsidR="00CF11B3" w:rsidRPr="00D60D42" w:rsidRDefault="00CF11B3" w:rsidP="00DD6044">
            <w:r w:rsidRPr="00D60D42">
              <w:t>Project Team</w:t>
            </w:r>
          </w:p>
        </w:tc>
      </w:tr>
      <w:tr w:rsidR="00CF11B3" w14:paraId="738B9B5F" w14:textId="77777777" w:rsidTr="008D471D">
        <w:tc>
          <w:tcPr>
            <w:tcW w:w="1271" w:type="dxa"/>
            <w:vAlign w:val="bottom"/>
          </w:tcPr>
          <w:p w14:paraId="480B9FAF" w14:textId="77777777" w:rsidR="00CF11B3" w:rsidRPr="00D60D42" w:rsidRDefault="00CF11B3" w:rsidP="00DD6044">
            <w:r w:rsidRPr="00D60D42">
              <w:rPr>
                <w:color w:val="000000" w:themeColor="dark1"/>
                <w:kern w:val="24"/>
                <w:lang w:val="en-GB"/>
              </w:rPr>
              <w:t>NFR006</w:t>
            </w:r>
          </w:p>
        </w:tc>
        <w:tc>
          <w:tcPr>
            <w:tcW w:w="5103" w:type="dxa"/>
            <w:vAlign w:val="bottom"/>
          </w:tcPr>
          <w:p w14:paraId="00F9C63C" w14:textId="77777777" w:rsidR="00CF11B3" w:rsidRPr="00D60D42" w:rsidRDefault="00CF11B3" w:rsidP="00DD6044">
            <w:r w:rsidRPr="00D60D42">
              <w:rPr>
                <w:color w:val="000000" w:themeColor="dark1"/>
                <w:kern w:val="24"/>
                <w:lang w:val="en-GB"/>
              </w:rPr>
              <w:t>Modern and visually appealing interface</w:t>
            </w:r>
          </w:p>
        </w:tc>
        <w:tc>
          <w:tcPr>
            <w:tcW w:w="992" w:type="dxa"/>
            <w:shd w:val="clear" w:color="auto" w:fill="FF0000"/>
          </w:tcPr>
          <w:p w14:paraId="09368E1E" w14:textId="18FEEEE7" w:rsidR="00CF11B3" w:rsidRPr="00D60D42" w:rsidRDefault="008D471D" w:rsidP="00DD6044">
            <w:r>
              <w:t>1</w:t>
            </w:r>
          </w:p>
        </w:tc>
        <w:tc>
          <w:tcPr>
            <w:tcW w:w="1985" w:type="dxa"/>
          </w:tcPr>
          <w:p w14:paraId="0CF6CFB9" w14:textId="77777777" w:rsidR="00CF11B3" w:rsidRPr="00D60D42" w:rsidRDefault="00CF11B3" w:rsidP="00DD6044">
            <w:r w:rsidRPr="00D60D42">
              <w:t>Project Team</w:t>
            </w:r>
          </w:p>
        </w:tc>
      </w:tr>
      <w:tr w:rsidR="00CF11B3" w14:paraId="58CFBF33" w14:textId="77777777" w:rsidTr="00336A40">
        <w:tc>
          <w:tcPr>
            <w:tcW w:w="1271" w:type="dxa"/>
            <w:vAlign w:val="bottom"/>
          </w:tcPr>
          <w:p w14:paraId="4DD485AF" w14:textId="77777777" w:rsidR="00CF11B3" w:rsidRPr="00D60D42" w:rsidRDefault="00CF11B3" w:rsidP="00DD6044">
            <w:r w:rsidRPr="00D60D42">
              <w:rPr>
                <w:color w:val="000000" w:themeColor="dark1"/>
                <w:kern w:val="24"/>
                <w:lang w:val="en-GB"/>
              </w:rPr>
              <w:t>NFR007</w:t>
            </w:r>
          </w:p>
        </w:tc>
        <w:tc>
          <w:tcPr>
            <w:tcW w:w="5103" w:type="dxa"/>
            <w:vAlign w:val="bottom"/>
          </w:tcPr>
          <w:p w14:paraId="6D1957AC" w14:textId="2DFDCFCF" w:rsidR="00CF11B3" w:rsidRPr="00D60D42" w:rsidRDefault="00336A40" w:rsidP="00DD6044">
            <w:pPr>
              <w:rPr>
                <w:color w:val="000000" w:themeColor="dark1"/>
                <w:kern w:val="24"/>
                <w:lang w:val="en-GB"/>
              </w:rPr>
            </w:pPr>
            <w:r w:rsidRPr="00D60D42">
              <w:rPr>
                <w:color w:val="000000" w:themeColor="dark1"/>
                <w:kern w:val="24"/>
                <w:lang w:val="en-GB"/>
              </w:rPr>
              <w:t>Multilingual Support</w:t>
            </w:r>
          </w:p>
        </w:tc>
        <w:tc>
          <w:tcPr>
            <w:tcW w:w="992" w:type="dxa"/>
            <w:shd w:val="clear" w:color="auto" w:fill="FFC000"/>
          </w:tcPr>
          <w:p w14:paraId="00455E2B" w14:textId="77777777" w:rsidR="00CF11B3" w:rsidRPr="00D60D42" w:rsidRDefault="00CF11B3" w:rsidP="00DD6044">
            <w:r w:rsidRPr="00D60D42">
              <w:t>2</w:t>
            </w:r>
          </w:p>
        </w:tc>
        <w:tc>
          <w:tcPr>
            <w:tcW w:w="1985" w:type="dxa"/>
          </w:tcPr>
          <w:p w14:paraId="003A54B1" w14:textId="77777777" w:rsidR="00CF11B3" w:rsidRPr="00D60D42" w:rsidRDefault="00CF11B3" w:rsidP="00DD6044">
            <w:r w:rsidRPr="00D60D42">
              <w:t>Project Team</w:t>
            </w:r>
          </w:p>
        </w:tc>
      </w:tr>
      <w:tr w:rsidR="00CF11B3" w14:paraId="404A91B9" w14:textId="77777777" w:rsidTr="00336A40">
        <w:tc>
          <w:tcPr>
            <w:tcW w:w="1271" w:type="dxa"/>
            <w:vAlign w:val="bottom"/>
          </w:tcPr>
          <w:p w14:paraId="34E6F8E2" w14:textId="77777777" w:rsidR="00CF11B3" w:rsidRPr="00D60D42" w:rsidRDefault="00CF11B3" w:rsidP="00DD6044">
            <w:r w:rsidRPr="00D60D42">
              <w:rPr>
                <w:color w:val="000000" w:themeColor="dark1"/>
                <w:kern w:val="24"/>
                <w:lang w:val="en-GB"/>
              </w:rPr>
              <w:t>NFR008</w:t>
            </w:r>
          </w:p>
        </w:tc>
        <w:tc>
          <w:tcPr>
            <w:tcW w:w="5103" w:type="dxa"/>
            <w:vAlign w:val="bottom"/>
          </w:tcPr>
          <w:p w14:paraId="1BE6C381" w14:textId="77777777" w:rsidR="00CF11B3" w:rsidRPr="00D60D42" w:rsidRDefault="00CF11B3" w:rsidP="00DD6044">
            <w:pPr>
              <w:rPr>
                <w:color w:val="000000" w:themeColor="dark1"/>
                <w:kern w:val="24"/>
                <w:lang w:val="en-GB"/>
              </w:rPr>
            </w:pPr>
            <w:r w:rsidRPr="00D60D42">
              <w:rPr>
                <w:color w:val="000000" w:themeColor="dark1"/>
                <w:kern w:val="24"/>
                <w:lang w:val="en-GB"/>
              </w:rPr>
              <w:t>Interoperability</w:t>
            </w:r>
          </w:p>
        </w:tc>
        <w:tc>
          <w:tcPr>
            <w:tcW w:w="992" w:type="dxa"/>
            <w:shd w:val="clear" w:color="auto" w:fill="FFFF00"/>
          </w:tcPr>
          <w:p w14:paraId="7EE6F7B0" w14:textId="77777777" w:rsidR="00CF11B3" w:rsidRPr="00D60D42" w:rsidRDefault="00CF11B3" w:rsidP="00DD6044">
            <w:r>
              <w:t>3</w:t>
            </w:r>
          </w:p>
        </w:tc>
        <w:tc>
          <w:tcPr>
            <w:tcW w:w="1985" w:type="dxa"/>
          </w:tcPr>
          <w:p w14:paraId="7DB9143E" w14:textId="77777777" w:rsidR="00CF11B3" w:rsidRPr="00D60D42" w:rsidRDefault="00CF11B3" w:rsidP="00DD6044">
            <w:r w:rsidRPr="00D60D42">
              <w:t>Project Team</w:t>
            </w:r>
          </w:p>
        </w:tc>
      </w:tr>
      <w:tr w:rsidR="00CF11B3" w14:paraId="3639FAD4" w14:textId="77777777" w:rsidTr="00336A40">
        <w:tc>
          <w:tcPr>
            <w:tcW w:w="1271" w:type="dxa"/>
            <w:vAlign w:val="bottom"/>
          </w:tcPr>
          <w:p w14:paraId="07C54226" w14:textId="77777777" w:rsidR="00CF11B3" w:rsidRPr="00D60D42" w:rsidRDefault="00CF11B3" w:rsidP="00DD6044">
            <w:r w:rsidRPr="00D60D42">
              <w:rPr>
                <w:color w:val="000000" w:themeColor="dark1"/>
                <w:kern w:val="24"/>
                <w:lang w:val="en-GB"/>
              </w:rPr>
              <w:t>NFR009</w:t>
            </w:r>
          </w:p>
        </w:tc>
        <w:tc>
          <w:tcPr>
            <w:tcW w:w="5103" w:type="dxa"/>
            <w:vAlign w:val="bottom"/>
          </w:tcPr>
          <w:p w14:paraId="35875A69" w14:textId="77777777" w:rsidR="00CF11B3" w:rsidRPr="00D60D42" w:rsidRDefault="00CF11B3" w:rsidP="00DD6044">
            <w:pPr>
              <w:rPr>
                <w:color w:val="000000" w:themeColor="dark1"/>
                <w:kern w:val="24"/>
                <w:lang w:val="en-GB"/>
              </w:rPr>
            </w:pPr>
            <w:r w:rsidRPr="00D60D42">
              <w:rPr>
                <w:color w:val="000000" w:themeColor="dark1"/>
                <w:kern w:val="24"/>
                <w:lang w:val="en-GB"/>
              </w:rPr>
              <w:t xml:space="preserve">User Data </w:t>
            </w:r>
            <w:r w:rsidRPr="00D60D42">
              <w:rPr>
                <w:color w:val="000000" w:themeColor="dark1"/>
                <w:kern w:val="24"/>
                <w:lang w:val="en-GB"/>
              </w:rPr>
              <w:br/>
              <w:t>Analytics</w:t>
            </w:r>
          </w:p>
        </w:tc>
        <w:tc>
          <w:tcPr>
            <w:tcW w:w="992" w:type="dxa"/>
            <w:shd w:val="clear" w:color="auto" w:fill="FFC000" w:themeFill="accent4"/>
          </w:tcPr>
          <w:p w14:paraId="24A4473C" w14:textId="77777777" w:rsidR="00CF11B3" w:rsidRPr="00D60D42" w:rsidRDefault="00CF11B3" w:rsidP="00DD6044">
            <w:r w:rsidRPr="00D60D42">
              <w:t>2</w:t>
            </w:r>
          </w:p>
        </w:tc>
        <w:tc>
          <w:tcPr>
            <w:tcW w:w="1985" w:type="dxa"/>
          </w:tcPr>
          <w:p w14:paraId="4D4DA183" w14:textId="77777777" w:rsidR="00CF11B3" w:rsidRPr="00D60D42" w:rsidRDefault="00CF11B3" w:rsidP="00DD6044">
            <w:r w:rsidRPr="00D60D42">
              <w:t>Project Team</w:t>
            </w:r>
          </w:p>
        </w:tc>
      </w:tr>
      <w:tr w:rsidR="00CF11B3" w14:paraId="790417D8" w14:textId="77777777" w:rsidTr="00336A40">
        <w:tc>
          <w:tcPr>
            <w:tcW w:w="1271" w:type="dxa"/>
            <w:vAlign w:val="bottom"/>
          </w:tcPr>
          <w:p w14:paraId="6958617E" w14:textId="77777777" w:rsidR="00CF11B3" w:rsidRPr="00D60D42" w:rsidRDefault="00CF11B3" w:rsidP="00DD6044">
            <w:r w:rsidRPr="00D60D42">
              <w:rPr>
                <w:color w:val="000000" w:themeColor="dark1"/>
                <w:kern w:val="24"/>
                <w:lang w:val="en-GB"/>
              </w:rPr>
              <w:t>NFR010</w:t>
            </w:r>
          </w:p>
        </w:tc>
        <w:tc>
          <w:tcPr>
            <w:tcW w:w="5103" w:type="dxa"/>
            <w:vAlign w:val="bottom"/>
          </w:tcPr>
          <w:p w14:paraId="7EA10DBD" w14:textId="77777777" w:rsidR="00CF11B3" w:rsidRPr="00D60D42" w:rsidRDefault="00CF11B3" w:rsidP="00DD6044">
            <w:pPr>
              <w:rPr>
                <w:color w:val="000000" w:themeColor="dark1"/>
                <w:kern w:val="24"/>
                <w:lang w:val="en-GB"/>
              </w:rPr>
            </w:pPr>
            <w:r w:rsidRPr="00D60D42">
              <w:rPr>
                <w:color w:val="000000" w:themeColor="dark1"/>
                <w:kern w:val="24"/>
                <w:lang w:val="en-GB"/>
              </w:rPr>
              <w:t xml:space="preserve">Data Backup and  </w:t>
            </w:r>
            <w:r w:rsidRPr="00D60D42">
              <w:rPr>
                <w:color w:val="000000" w:themeColor="dark1"/>
                <w:kern w:val="24"/>
                <w:lang w:val="en-GB"/>
              </w:rPr>
              <w:br/>
              <w:t>Recovery</w:t>
            </w:r>
          </w:p>
        </w:tc>
        <w:tc>
          <w:tcPr>
            <w:tcW w:w="992" w:type="dxa"/>
            <w:shd w:val="clear" w:color="auto" w:fill="FFC000" w:themeFill="accent4"/>
          </w:tcPr>
          <w:p w14:paraId="03990C3E" w14:textId="77777777" w:rsidR="00CF11B3" w:rsidRPr="00D60D42" w:rsidRDefault="00CF11B3" w:rsidP="00DD6044">
            <w:r w:rsidRPr="00D60D42">
              <w:t>2</w:t>
            </w:r>
          </w:p>
        </w:tc>
        <w:tc>
          <w:tcPr>
            <w:tcW w:w="1985" w:type="dxa"/>
          </w:tcPr>
          <w:p w14:paraId="21774E50" w14:textId="77777777" w:rsidR="00CF11B3" w:rsidRPr="00D60D42" w:rsidRDefault="00CF11B3" w:rsidP="00DD6044">
            <w:r w:rsidRPr="00D60D42">
              <w:t>Project Team</w:t>
            </w:r>
          </w:p>
        </w:tc>
      </w:tr>
      <w:tr w:rsidR="00CF11B3" w14:paraId="2E420A5B" w14:textId="77777777" w:rsidTr="00336A40">
        <w:tc>
          <w:tcPr>
            <w:tcW w:w="1271" w:type="dxa"/>
            <w:vAlign w:val="bottom"/>
          </w:tcPr>
          <w:p w14:paraId="2D13AFEF" w14:textId="77777777" w:rsidR="00CF11B3" w:rsidRPr="00D60D42" w:rsidRDefault="00CF11B3" w:rsidP="00DD6044">
            <w:r w:rsidRPr="00D60D42">
              <w:rPr>
                <w:color w:val="000000" w:themeColor="dark1"/>
                <w:kern w:val="24"/>
                <w:lang w:val="en-GB"/>
              </w:rPr>
              <w:t>NFR011</w:t>
            </w:r>
          </w:p>
        </w:tc>
        <w:tc>
          <w:tcPr>
            <w:tcW w:w="5103" w:type="dxa"/>
            <w:vAlign w:val="bottom"/>
          </w:tcPr>
          <w:p w14:paraId="67511E0B" w14:textId="77777777" w:rsidR="00CF11B3" w:rsidRPr="00D60D42" w:rsidRDefault="00CF11B3" w:rsidP="00DD6044">
            <w:pPr>
              <w:rPr>
                <w:color w:val="000000" w:themeColor="dark1"/>
                <w:kern w:val="24"/>
                <w:lang w:val="en-GB"/>
              </w:rPr>
            </w:pPr>
            <w:r w:rsidRPr="00D60D42">
              <w:rPr>
                <w:color w:val="000000" w:themeColor="dark1"/>
                <w:kern w:val="24"/>
                <w:lang w:val="en-GB"/>
              </w:rPr>
              <w:t>Security</w:t>
            </w:r>
          </w:p>
        </w:tc>
        <w:tc>
          <w:tcPr>
            <w:tcW w:w="992" w:type="dxa"/>
            <w:shd w:val="clear" w:color="auto" w:fill="FFC000" w:themeFill="accent4"/>
          </w:tcPr>
          <w:p w14:paraId="2DFA6B02" w14:textId="77777777" w:rsidR="00CF11B3" w:rsidRPr="00D60D42" w:rsidRDefault="00CF11B3" w:rsidP="00DD6044">
            <w:r w:rsidRPr="00D60D42">
              <w:t>2</w:t>
            </w:r>
          </w:p>
        </w:tc>
        <w:tc>
          <w:tcPr>
            <w:tcW w:w="1985" w:type="dxa"/>
          </w:tcPr>
          <w:p w14:paraId="7AE7EB7D" w14:textId="77777777" w:rsidR="00CF11B3" w:rsidRPr="00D60D42" w:rsidRDefault="00CF11B3" w:rsidP="00DD6044">
            <w:r w:rsidRPr="00D60D42">
              <w:t>Project Team</w:t>
            </w:r>
          </w:p>
        </w:tc>
      </w:tr>
      <w:tr w:rsidR="00CF11B3" w14:paraId="5E62DC64" w14:textId="77777777" w:rsidTr="00336A40">
        <w:tc>
          <w:tcPr>
            <w:tcW w:w="1271" w:type="dxa"/>
            <w:vAlign w:val="bottom"/>
          </w:tcPr>
          <w:p w14:paraId="369406EC" w14:textId="77777777" w:rsidR="00CF11B3" w:rsidRPr="00D60D42" w:rsidRDefault="00CF11B3" w:rsidP="00DD6044">
            <w:r w:rsidRPr="00D60D42">
              <w:rPr>
                <w:color w:val="000000" w:themeColor="dark1"/>
                <w:kern w:val="24"/>
                <w:lang w:val="en-GB"/>
              </w:rPr>
              <w:t>NFR012</w:t>
            </w:r>
          </w:p>
        </w:tc>
        <w:tc>
          <w:tcPr>
            <w:tcW w:w="5103" w:type="dxa"/>
            <w:vAlign w:val="bottom"/>
          </w:tcPr>
          <w:p w14:paraId="67DA589C" w14:textId="77777777" w:rsidR="00CF11B3" w:rsidRPr="00D60D42" w:rsidRDefault="00CF11B3" w:rsidP="00DD6044">
            <w:pPr>
              <w:rPr>
                <w:color w:val="000000" w:themeColor="dark1"/>
                <w:kern w:val="24"/>
                <w:lang w:val="en-GB"/>
              </w:rPr>
            </w:pPr>
            <w:r w:rsidRPr="00D60D42">
              <w:rPr>
                <w:color w:val="000000" w:themeColor="dark1"/>
                <w:kern w:val="24"/>
                <w:lang w:val="en-GB"/>
              </w:rPr>
              <w:t>Scalability</w:t>
            </w:r>
          </w:p>
        </w:tc>
        <w:tc>
          <w:tcPr>
            <w:tcW w:w="992" w:type="dxa"/>
            <w:shd w:val="clear" w:color="auto" w:fill="FFFF00"/>
          </w:tcPr>
          <w:p w14:paraId="3E864073" w14:textId="77777777" w:rsidR="00CF11B3" w:rsidRPr="00D60D42" w:rsidRDefault="00CF11B3" w:rsidP="00DD6044">
            <w:r w:rsidRPr="00D60D42">
              <w:t>3</w:t>
            </w:r>
          </w:p>
        </w:tc>
        <w:tc>
          <w:tcPr>
            <w:tcW w:w="1985" w:type="dxa"/>
          </w:tcPr>
          <w:p w14:paraId="3F634535" w14:textId="77777777" w:rsidR="00CF11B3" w:rsidRPr="00D60D42" w:rsidRDefault="00CF11B3" w:rsidP="00DD6044">
            <w:r w:rsidRPr="00D60D42">
              <w:t>Project Team</w:t>
            </w:r>
          </w:p>
        </w:tc>
      </w:tr>
    </w:tbl>
    <w:p w14:paraId="4D265FB3" w14:textId="77777777" w:rsidR="00703417" w:rsidRPr="00CF11B3" w:rsidRDefault="00703417" w:rsidP="00CF11B3">
      <w:pPr>
        <w:pBdr>
          <w:top w:val="nil"/>
          <w:left w:val="nil"/>
          <w:bottom w:val="nil"/>
          <w:right w:val="nil"/>
          <w:between w:val="nil"/>
        </w:pBdr>
        <w:spacing w:line="276" w:lineRule="auto"/>
        <w:jc w:val="both"/>
      </w:pPr>
    </w:p>
    <w:p w14:paraId="5432296C" w14:textId="77777777" w:rsidR="00703417" w:rsidRPr="00CF11B3" w:rsidRDefault="00703417" w:rsidP="00CF11B3">
      <w:pPr>
        <w:spacing w:line="276" w:lineRule="auto"/>
        <w:jc w:val="both"/>
      </w:pPr>
    </w:p>
    <w:p w14:paraId="236BF472" w14:textId="77777777" w:rsidR="00703417" w:rsidRPr="00CF11B3" w:rsidRDefault="00703417" w:rsidP="00CF11B3">
      <w:pPr>
        <w:spacing w:line="276" w:lineRule="auto"/>
        <w:jc w:val="both"/>
      </w:pPr>
    </w:p>
    <w:p w14:paraId="7F8D7594" w14:textId="77777777" w:rsidR="00703417" w:rsidRPr="00CF11B3" w:rsidRDefault="00703417" w:rsidP="00CF11B3">
      <w:pPr>
        <w:spacing w:line="276" w:lineRule="auto"/>
        <w:jc w:val="both"/>
      </w:pPr>
    </w:p>
    <w:p w14:paraId="70E4A97F" w14:textId="77777777" w:rsidR="00703417" w:rsidRPr="00CF11B3" w:rsidRDefault="00703417" w:rsidP="00CF11B3">
      <w:pPr>
        <w:spacing w:line="276" w:lineRule="auto"/>
        <w:jc w:val="both"/>
      </w:pPr>
    </w:p>
    <w:p w14:paraId="0F475B36" w14:textId="77777777" w:rsidR="00703417" w:rsidRPr="00CF11B3" w:rsidRDefault="00703417" w:rsidP="00CF11B3">
      <w:pPr>
        <w:spacing w:line="276" w:lineRule="auto"/>
        <w:jc w:val="both"/>
      </w:pPr>
    </w:p>
    <w:p w14:paraId="3F82D3A6" w14:textId="77777777" w:rsidR="00703417" w:rsidRPr="00CF11B3" w:rsidRDefault="00703417" w:rsidP="00CF11B3">
      <w:pPr>
        <w:spacing w:line="276" w:lineRule="auto"/>
        <w:jc w:val="both"/>
      </w:pPr>
    </w:p>
    <w:p w14:paraId="18FE6784" w14:textId="77777777" w:rsidR="00703417" w:rsidRPr="00CF11B3" w:rsidRDefault="00703417" w:rsidP="00CF11B3">
      <w:pPr>
        <w:spacing w:line="276" w:lineRule="auto"/>
        <w:jc w:val="both"/>
      </w:pPr>
    </w:p>
    <w:p w14:paraId="72D5EF1E" w14:textId="77777777" w:rsidR="00703417" w:rsidRPr="00663B34" w:rsidRDefault="00C21667" w:rsidP="00CF11B3">
      <w:pPr>
        <w:spacing w:line="276" w:lineRule="auto"/>
        <w:jc w:val="both"/>
        <w:rPr>
          <w:color w:val="2E75B5"/>
        </w:rPr>
      </w:pPr>
      <w:r w:rsidRPr="00CF11B3">
        <w:br w:type="page"/>
      </w:r>
    </w:p>
    <w:p w14:paraId="14434CA2" w14:textId="3FC4D06F" w:rsidR="00703417" w:rsidRPr="005A084E" w:rsidRDefault="00C21667" w:rsidP="00CF11B3">
      <w:pPr>
        <w:pStyle w:val="Heading1"/>
        <w:numPr>
          <w:ilvl w:val="0"/>
          <w:numId w:val="2"/>
        </w:numPr>
        <w:spacing w:line="276" w:lineRule="auto"/>
        <w:jc w:val="both"/>
        <w:rPr>
          <w:rFonts w:cs="Arial"/>
          <w:szCs w:val="40"/>
        </w:rPr>
      </w:pPr>
      <w:bookmarkStart w:id="21" w:name="_Toc158402001"/>
      <w:r w:rsidRPr="005A084E">
        <w:rPr>
          <w:rFonts w:cs="Arial"/>
          <w:szCs w:val="40"/>
        </w:rPr>
        <w:lastRenderedPageBreak/>
        <w:t>Glossary</w:t>
      </w:r>
      <w:bookmarkEnd w:id="21"/>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Pr>
      <w:tblGrid>
        <w:gridCol w:w="1271"/>
        <w:gridCol w:w="7938"/>
      </w:tblGrid>
      <w:tr w:rsidR="00703417" w:rsidRPr="00CF11B3" w14:paraId="464D474E" w14:textId="77777777" w:rsidTr="006E5F4F">
        <w:tc>
          <w:tcPr>
            <w:tcW w:w="1271" w:type="dxa"/>
            <w:shd w:val="clear" w:color="auto" w:fill="00B0F0"/>
          </w:tcPr>
          <w:p w14:paraId="74DFAA8E" w14:textId="77777777" w:rsidR="00703417" w:rsidRPr="00CF11B3" w:rsidRDefault="00C21667" w:rsidP="00CF11B3">
            <w:pPr>
              <w:spacing w:line="276" w:lineRule="auto"/>
              <w:jc w:val="both"/>
              <w:rPr>
                <w:b/>
              </w:rPr>
            </w:pPr>
            <w:r w:rsidRPr="00CF11B3">
              <w:rPr>
                <w:b/>
              </w:rPr>
              <w:t>Term</w:t>
            </w:r>
          </w:p>
        </w:tc>
        <w:tc>
          <w:tcPr>
            <w:tcW w:w="7938" w:type="dxa"/>
            <w:shd w:val="clear" w:color="auto" w:fill="00B0F0"/>
          </w:tcPr>
          <w:p w14:paraId="439F0345" w14:textId="77777777" w:rsidR="00703417" w:rsidRPr="00CF11B3" w:rsidRDefault="00C21667" w:rsidP="00CF11B3">
            <w:pPr>
              <w:spacing w:line="276" w:lineRule="auto"/>
              <w:jc w:val="both"/>
              <w:rPr>
                <w:b/>
              </w:rPr>
            </w:pPr>
            <w:r w:rsidRPr="00CF11B3">
              <w:rPr>
                <w:b/>
              </w:rPr>
              <w:t>Explanation</w:t>
            </w:r>
          </w:p>
        </w:tc>
      </w:tr>
      <w:tr w:rsidR="00703417" w:rsidRPr="00CF11B3" w14:paraId="1FB26183" w14:textId="77777777">
        <w:tc>
          <w:tcPr>
            <w:tcW w:w="1271" w:type="dxa"/>
          </w:tcPr>
          <w:p w14:paraId="1DB561FD" w14:textId="77777777" w:rsidR="00703417" w:rsidRPr="00CF11B3" w:rsidRDefault="00C21667" w:rsidP="00CF11B3">
            <w:pPr>
              <w:spacing w:line="276" w:lineRule="auto"/>
              <w:jc w:val="both"/>
            </w:pPr>
            <w:r w:rsidRPr="00CF11B3">
              <w:t xml:space="preserve">FR </w:t>
            </w:r>
          </w:p>
        </w:tc>
        <w:tc>
          <w:tcPr>
            <w:tcW w:w="7938" w:type="dxa"/>
          </w:tcPr>
          <w:p w14:paraId="527CFAE7" w14:textId="77777777" w:rsidR="00703417" w:rsidRPr="00CF11B3" w:rsidRDefault="00C21667" w:rsidP="00CF11B3">
            <w:pPr>
              <w:spacing w:line="276" w:lineRule="auto"/>
              <w:jc w:val="both"/>
            </w:pPr>
            <w:r w:rsidRPr="00CF11B3">
              <w:t>Functional Requirement</w:t>
            </w:r>
          </w:p>
        </w:tc>
      </w:tr>
      <w:tr w:rsidR="00703417" w:rsidRPr="00CF11B3" w14:paraId="36AD8CAB" w14:textId="77777777">
        <w:tc>
          <w:tcPr>
            <w:tcW w:w="1271" w:type="dxa"/>
          </w:tcPr>
          <w:p w14:paraId="1953A028" w14:textId="77777777" w:rsidR="00703417" w:rsidRPr="00CF11B3" w:rsidRDefault="00C21667" w:rsidP="00CF11B3">
            <w:pPr>
              <w:spacing w:line="276" w:lineRule="auto"/>
              <w:jc w:val="both"/>
            </w:pPr>
            <w:r w:rsidRPr="00CF11B3">
              <w:t xml:space="preserve">NFR </w:t>
            </w:r>
          </w:p>
        </w:tc>
        <w:tc>
          <w:tcPr>
            <w:tcW w:w="7938" w:type="dxa"/>
          </w:tcPr>
          <w:p w14:paraId="3833CF89" w14:textId="77777777" w:rsidR="00703417" w:rsidRPr="00CF11B3" w:rsidRDefault="00C21667" w:rsidP="00CF11B3">
            <w:pPr>
              <w:spacing w:line="276" w:lineRule="auto"/>
              <w:jc w:val="both"/>
            </w:pPr>
            <w:r w:rsidRPr="00CF11B3">
              <w:t>Non-Functional Requirement</w:t>
            </w:r>
          </w:p>
        </w:tc>
      </w:tr>
      <w:tr w:rsidR="00703417" w:rsidRPr="00CF11B3" w14:paraId="72A5CD27" w14:textId="77777777">
        <w:tc>
          <w:tcPr>
            <w:tcW w:w="1271" w:type="dxa"/>
          </w:tcPr>
          <w:p w14:paraId="3AFA440E" w14:textId="3B016D96" w:rsidR="00703417" w:rsidRPr="00CF11B3" w:rsidRDefault="00643B70" w:rsidP="00CF11B3">
            <w:pPr>
              <w:spacing w:line="276" w:lineRule="auto"/>
              <w:jc w:val="both"/>
            </w:pPr>
            <w:r w:rsidRPr="00663B34">
              <w:t>NPV</w:t>
            </w:r>
          </w:p>
        </w:tc>
        <w:tc>
          <w:tcPr>
            <w:tcW w:w="7938" w:type="dxa"/>
          </w:tcPr>
          <w:p w14:paraId="2E118EF3" w14:textId="7270D7E6" w:rsidR="00703417" w:rsidRPr="00CF11B3" w:rsidRDefault="007A2B52" w:rsidP="00CF11B3">
            <w:pPr>
              <w:spacing w:line="276" w:lineRule="auto"/>
              <w:jc w:val="both"/>
            </w:pPr>
            <w:r w:rsidRPr="00663B34">
              <w:t>Net Profit Value</w:t>
            </w:r>
          </w:p>
        </w:tc>
      </w:tr>
      <w:tr w:rsidR="00703417" w:rsidRPr="00CF11B3" w14:paraId="19FC9AFB" w14:textId="77777777">
        <w:tc>
          <w:tcPr>
            <w:tcW w:w="1271" w:type="dxa"/>
          </w:tcPr>
          <w:p w14:paraId="5DBC38F1" w14:textId="77777777" w:rsidR="00703417" w:rsidRPr="00CF11B3" w:rsidRDefault="00C21667" w:rsidP="00CF11B3">
            <w:pPr>
              <w:spacing w:line="276" w:lineRule="auto"/>
              <w:jc w:val="both"/>
            </w:pPr>
            <w:r w:rsidRPr="00CF11B3">
              <w:t>HLR</w:t>
            </w:r>
          </w:p>
        </w:tc>
        <w:tc>
          <w:tcPr>
            <w:tcW w:w="7938" w:type="dxa"/>
          </w:tcPr>
          <w:p w14:paraId="18E1656C" w14:textId="77777777" w:rsidR="00703417" w:rsidRPr="00CF11B3" w:rsidRDefault="00C21667" w:rsidP="00CF11B3">
            <w:pPr>
              <w:spacing w:line="276" w:lineRule="auto"/>
              <w:jc w:val="both"/>
            </w:pPr>
            <w:r w:rsidRPr="00CF11B3">
              <w:t>High Level Requirement</w:t>
            </w:r>
          </w:p>
        </w:tc>
      </w:tr>
      <w:tr w:rsidR="00703417" w:rsidRPr="00CF11B3" w14:paraId="326EB1D3" w14:textId="77777777">
        <w:tc>
          <w:tcPr>
            <w:tcW w:w="1271" w:type="dxa"/>
          </w:tcPr>
          <w:p w14:paraId="0AD2523F" w14:textId="77777777" w:rsidR="00703417" w:rsidRPr="00CF11B3" w:rsidRDefault="00C21667" w:rsidP="00CF11B3">
            <w:pPr>
              <w:spacing w:line="276" w:lineRule="auto"/>
              <w:jc w:val="both"/>
            </w:pPr>
            <w:r w:rsidRPr="00CF11B3">
              <w:t>BRD</w:t>
            </w:r>
          </w:p>
        </w:tc>
        <w:tc>
          <w:tcPr>
            <w:tcW w:w="7938" w:type="dxa"/>
          </w:tcPr>
          <w:p w14:paraId="41AA042B" w14:textId="77777777" w:rsidR="00703417" w:rsidRPr="00CF11B3" w:rsidRDefault="00C21667" w:rsidP="00CF11B3">
            <w:pPr>
              <w:spacing w:line="276" w:lineRule="auto"/>
              <w:jc w:val="both"/>
            </w:pPr>
            <w:r w:rsidRPr="00CF11B3">
              <w:t>Business Requirements Document</w:t>
            </w:r>
          </w:p>
        </w:tc>
      </w:tr>
      <w:tr w:rsidR="00703417" w:rsidRPr="00CF11B3" w14:paraId="13C0FEA9" w14:textId="77777777">
        <w:tc>
          <w:tcPr>
            <w:tcW w:w="1271" w:type="dxa"/>
          </w:tcPr>
          <w:p w14:paraId="5F2DFAE0" w14:textId="77777777" w:rsidR="00703417" w:rsidRPr="00CF11B3" w:rsidRDefault="00C21667" w:rsidP="00CF11B3">
            <w:pPr>
              <w:spacing w:line="276" w:lineRule="auto"/>
              <w:jc w:val="both"/>
            </w:pPr>
            <w:r w:rsidRPr="00CF11B3">
              <w:t>RQC</w:t>
            </w:r>
          </w:p>
        </w:tc>
        <w:tc>
          <w:tcPr>
            <w:tcW w:w="7938" w:type="dxa"/>
          </w:tcPr>
          <w:p w14:paraId="01FE4C47" w14:textId="77777777" w:rsidR="00703417" w:rsidRPr="00CF11B3" w:rsidRDefault="00C21667" w:rsidP="00CF11B3">
            <w:pPr>
              <w:spacing w:line="276" w:lineRule="auto"/>
              <w:jc w:val="both"/>
            </w:pPr>
            <w:r w:rsidRPr="00CF11B3">
              <w:t>Requirement Categories</w:t>
            </w:r>
          </w:p>
        </w:tc>
      </w:tr>
    </w:tbl>
    <w:p w14:paraId="174755A8" w14:textId="77777777" w:rsidR="00703417" w:rsidRPr="00CF11B3" w:rsidRDefault="00703417" w:rsidP="00CF11B3">
      <w:pPr>
        <w:spacing w:line="276" w:lineRule="auto"/>
        <w:jc w:val="both"/>
      </w:pPr>
    </w:p>
    <w:p w14:paraId="26ADDB82" w14:textId="77777777" w:rsidR="00703417" w:rsidRPr="00CF11B3" w:rsidRDefault="00703417" w:rsidP="00CF11B3">
      <w:pPr>
        <w:spacing w:line="276" w:lineRule="auto"/>
        <w:jc w:val="both"/>
      </w:pPr>
    </w:p>
    <w:p w14:paraId="76CADD05" w14:textId="77777777" w:rsidR="00703417" w:rsidRPr="00CF11B3" w:rsidRDefault="00703417" w:rsidP="00CF11B3">
      <w:pPr>
        <w:spacing w:line="276" w:lineRule="auto"/>
        <w:jc w:val="both"/>
      </w:pPr>
    </w:p>
    <w:p w14:paraId="5F8DFE01" w14:textId="77777777" w:rsidR="00703417" w:rsidRPr="00CF11B3" w:rsidRDefault="00703417" w:rsidP="00CF11B3">
      <w:pPr>
        <w:spacing w:line="276" w:lineRule="auto"/>
        <w:jc w:val="both"/>
      </w:pPr>
    </w:p>
    <w:p w14:paraId="6556497F" w14:textId="77777777" w:rsidR="00703417" w:rsidRPr="00663B34" w:rsidRDefault="00C21667" w:rsidP="00CF11B3">
      <w:pPr>
        <w:spacing w:line="276" w:lineRule="auto"/>
        <w:jc w:val="both"/>
        <w:rPr>
          <w:color w:val="2E75B5"/>
        </w:rPr>
      </w:pPr>
      <w:r w:rsidRPr="00CF11B3">
        <w:br w:type="page"/>
      </w:r>
    </w:p>
    <w:p w14:paraId="0BDAD883" w14:textId="599BC9E8" w:rsidR="00703417" w:rsidRPr="00663B34" w:rsidRDefault="00C21667" w:rsidP="00CF11B3">
      <w:pPr>
        <w:pStyle w:val="Heading1"/>
        <w:numPr>
          <w:ilvl w:val="0"/>
          <w:numId w:val="2"/>
        </w:numPr>
        <w:spacing w:line="276" w:lineRule="auto"/>
        <w:jc w:val="both"/>
        <w:rPr>
          <w:rFonts w:cs="Arial"/>
          <w:sz w:val="22"/>
          <w:szCs w:val="22"/>
        </w:rPr>
      </w:pPr>
      <w:bookmarkStart w:id="22" w:name="_heading=h.3j2qqm3" w:colFirst="0" w:colLast="0"/>
      <w:bookmarkStart w:id="23" w:name="_Toc158402002"/>
      <w:bookmarkEnd w:id="22"/>
      <w:r w:rsidRPr="00663B34">
        <w:rPr>
          <w:rFonts w:cs="Arial"/>
          <w:sz w:val="22"/>
          <w:szCs w:val="22"/>
        </w:rPr>
        <w:lastRenderedPageBreak/>
        <w:t>Document History</w:t>
      </w:r>
      <w:bookmarkEnd w:id="23"/>
    </w:p>
    <w:p w14:paraId="65B0DF7F" w14:textId="77777777" w:rsidR="00703417" w:rsidRPr="00CF11B3" w:rsidRDefault="00703417" w:rsidP="00CF11B3">
      <w:pPr>
        <w:spacing w:line="276" w:lineRule="auto"/>
        <w:jc w:val="both"/>
      </w:pPr>
    </w:p>
    <w:tbl>
      <w:tblPr>
        <w:tblW w:w="920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2055"/>
        <w:gridCol w:w="3863"/>
        <w:gridCol w:w="2268"/>
      </w:tblGrid>
      <w:tr w:rsidR="00CF11B3" w14:paraId="400177D5" w14:textId="77777777" w:rsidTr="006E5F4F">
        <w:tc>
          <w:tcPr>
            <w:tcW w:w="1023" w:type="dxa"/>
            <w:shd w:val="clear" w:color="auto" w:fill="00B0F0"/>
          </w:tcPr>
          <w:p w14:paraId="64F7D6DE" w14:textId="77777777" w:rsidR="00CF11B3" w:rsidRDefault="00CF11B3" w:rsidP="00DD6044">
            <w:pPr>
              <w:rPr>
                <w:b/>
              </w:rPr>
            </w:pPr>
            <w:r>
              <w:rPr>
                <w:b/>
              </w:rPr>
              <w:t>Version</w:t>
            </w:r>
          </w:p>
        </w:tc>
        <w:tc>
          <w:tcPr>
            <w:tcW w:w="2055" w:type="dxa"/>
            <w:shd w:val="clear" w:color="auto" w:fill="00B0F0"/>
          </w:tcPr>
          <w:p w14:paraId="12FB021B" w14:textId="1DA6EF41" w:rsidR="00CF11B3" w:rsidRDefault="00CF11B3" w:rsidP="006E5F4F">
            <w:pPr>
              <w:tabs>
                <w:tab w:val="right" w:pos="1839"/>
              </w:tabs>
              <w:rPr>
                <w:b/>
              </w:rPr>
            </w:pPr>
            <w:r>
              <w:rPr>
                <w:b/>
              </w:rPr>
              <w:t>Date</w:t>
            </w:r>
            <w:r w:rsidR="006E5F4F">
              <w:rPr>
                <w:b/>
              </w:rPr>
              <w:tab/>
            </w:r>
          </w:p>
        </w:tc>
        <w:tc>
          <w:tcPr>
            <w:tcW w:w="3863" w:type="dxa"/>
            <w:shd w:val="clear" w:color="auto" w:fill="00B0F0"/>
          </w:tcPr>
          <w:p w14:paraId="428C7829" w14:textId="77777777" w:rsidR="00CF11B3" w:rsidRDefault="00CF11B3" w:rsidP="00DD6044">
            <w:pPr>
              <w:rPr>
                <w:b/>
              </w:rPr>
            </w:pPr>
            <w:r>
              <w:rPr>
                <w:b/>
              </w:rPr>
              <w:t>Changes</w:t>
            </w:r>
          </w:p>
        </w:tc>
        <w:tc>
          <w:tcPr>
            <w:tcW w:w="2268" w:type="dxa"/>
            <w:shd w:val="clear" w:color="auto" w:fill="00B0F0"/>
          </w:tcPr>
          <w:p w14:paraId="21EA9922" w14:textId="77777777" w:rsidR="00CF11B3" w:rsidRDefault="00CF11B3" w:rsidP="00DD6044">
            <w:pPr>
              <w:rPr>
                <w:b/>
              </w:rPr>
            </w:pPr>
            <w:r>
              <w:rPr>
                <w:b/>
              </w:rPr>
              <w:t>Author</w:t>
            </w:r>
          </w:p>
        </w:tc>
      </w:tr>
      <w:tr w:rsidR="00CF11B3" w14:paraId="1878858D" w14:textId="77777777" w:rsidTr="00CF11B3">
        <w:tc>
          <w:tcPr>
            <w:tcW w:w="1023" w:type="dxa"/>
          </w:tcPr>
          <w:p w14:paraId="135EEEFD" w14:textId="4F15E6D6" w:rsidR="00CF11B3" w:rsidRDefault="00CF11B3" w:rsidP="00DD6044">
            <w:r>
              <w:t>1.0</w:t>
            </w:r>
          </w:p>
        </w:tc>
        <w:tc>
          <w:tcPr>
            <w:tcW w:w="2055" w:type="dxa"/>
          </w:tcPr>
          <w:p w14:paraId="3C0313C3" w14:textId="65A9A9DA" w:rsidR="00CF11B3" w:rsidRDefault="00CF11B3" w:rsidP="00DD6044">
            <w:r>
              <w:t>08/02/2024</w:t>
            </w:r>
          </w:p>
        </w:tc>
        <w:tc>
          <w:tcPr>
            <w:tcW w:w="3863" w:type="dxa"/>
          </w:tcPr>
          <w:p w14:paraId="5D19EDFD" w14:textId="77777777" w:rsidR="00CF11B3" w:rsidRDefault="00CF11B3" w:rsidP="00DD6044">
            <w:r>
              <w:t>Yes</w:t>
            </w:r>
          </w:p>
        </w:tc>
        <w:tc>
          <w:tcPr>
            <w:tcW w:w="2268" w:type="dxa"/>
          </w:tcPr>
          <w:p w14:paraId="46CBEE0F" w14:textId="77777777" w:rsidR="00CF11B3" w:rsidRDefault="00CF11B3" w:rsidP="00DD6044">
            <w:r>
              <w:t>Project Team</w:t>
            </w:r>
          </w:p>
        </w:tc>
      </w:tr>
      <w:tr w:rsidR="00CF11B3" w14:paraId="7890FAAC" w14:textId="77777777" w:rsidTr="00CF11B3">
        <w:tc>
          <w:tcPr>
            <w:tcW w:w="1023" w:type="dxa"/>
          </w:tcPr>
          <w:p w14:paraId="62A82C5D" w14:textId="01FFDEAF" w:rsidR="00CF11B3" w:rsidRDefault="00CF11B3" w:rsidP="00DD6044">
            <w:r>
              <w:t>1.1</w:t>
            </w:r>
          </w:p>
        </w:tc>
        <w:tc>
          <w:tcPr>
            <w:tcW w:w="2055" w:type="dxa"/>
          </w:tcPr>
          <w:p w14:paraId="68BAEA30" w14:textId="77777777" w:rsidR="00CF11B3" w:rsidRDefault="00CF11B3" w:rsidP="00DD6044"/>
        </w:tc>
        <w:tc>
          <w:tcPr>
            <w:tcW w:w="3863" w:type="dxa"/>
          </w:tcPr>
          <w:p w14:paraId="65B71DAF" w14:textId="77777777" w:rsidR="00CF11B3" w:rsidRDefault="00CF11B3" w:rsidP="00DD6044"/>
        </w:tc>
        <w:tc>
          <w:tcPr>
            <w:tcW w:w="2268" w:type="dxa"/>
          </w:tcPr>
          <w:p w14:paraId="3CFAB225" w14:textId="77777777" w:rsidR="00CF11B3" w:rsidRDefault="00CF11B3" w:rsidP="00DD6044"/>
        </w:tc>
      </w:tr>
      <w:tr w:rsidR="00CF11B3" w14:paraId="598BB56D" w14:textId="77777777" w:rsidTr="00CF11B3">
        <w:tc>
          <w:tcPr>
            <w:tcW w:w="1023" w:type="dxa"/>
          </w:tcPr>
          <w:p w14:paraId="6CED9264" w14:textId="5B629D6E" w:rsidR="00CF11B3" w:rsidRDefault="00CF11B3" w:rsidP="00DD6044">
            <w:r>
              <w:t>1.2</w:t>
            </w:r>
          </w:p>
        </w:tc>
        <w:tc>
          <w:tcPr>
            <w:tcW w:w="2055" w:type="dxa"/>
          </w:tcPr>
          <w:p w14:paraId="7115F48C" w14:textId="77777777" w:rsidR="00CF11B3" w:rsidRDefault="00CF11B3" w:rsidP="00DD6044"/>
        </w:tc>
        <w:tc>
          <w:tcPr>
            <w:tcW w:w="3863" w:type="dxa"/>
          </w:tcPr>
          <w:p w14:paraId="72538030" w14:textId="77777777" w:rsidR="00CF11B3" w:rsidRDefault="00CF11B3" w:rsidP="00DD6044"/>
        </w:tc>
        <w:tc>
          <w:tcPr>
            <w:tcW w:w="2268" w:type="dxa"/>
          </w:tcPr>
          <w:p w14:paraId="0869AFD8" w14:textId="77777777" w:rsidR="00CF11B3" w:rsidRDefault="00CF11B3" w:rsidP="00DD6044"/>
        </w:tc>
      </w:tr>
      <w:tr w:rsidR="00CF11B3" w14:paraId="1722E077" w14:textId="77777777" w:rsidTr="00CF11B3">
        <w:tc>
          <w:tcPr>
            <w:tcW w:w="1023" w:type="dxa"/>
          </w:tcPr>
          <w:p w14:paraId="5FBC0D22" w14:textId="00B3910E" w:rsidR="00CF11B3" w:rsidRDefault="00CF11B3" w:rsidP="00DD6044">
            <w:r>
              <w:t>1.3</w:t>
            </w:r>
          </w:p>
        </w:tc>
        <w:tc>
          <w:tcPr>
            <w:tcW w:w="2055" w:type="dxa"/>
          </w:tcPr>
          <w:p w14:paraId="4C50B8D4" w14:textId="77777777" w:rsidR="00CF11B3" w:rsidRDefault="00CF11B3" w:rsidP="00DD6044">
            <w:pPr>
              <w:jc w:val="right"/>
            </w:pPr>
          </w:p>
        </w:tc>
        <w:tc>
          <w:tcPr>
            <w:tcW w:w="3863" w:type="dxa"/>
          </w:tcPr>
          <w:p w14:paraId="4FCF70EF" w14:textId="77777777" w:rsidR="00CF11B3" w:rsidRDefault="00CF11B3" w:rsidP="00DD6044"/>
        </w:tc>
        <w:tc>
          <w:tcPr>
            <w:tcW w:w="2268" w:type="dxa"/>
          </w:tcPr>
          <w:p w14:paraId="642C6B72" w14:textId="77777777" w:rsidR="00CF11B3" w:rsidRDefault="00CF11B3" w:rsidP="00DD6044"/>
        </w:tc>
      </w:tr>
      <w:tr w:rsidR="00CF11B3" w14:paraId="424C2572" w14:textId="77777777" w:rsidTr="00CF11B3">
        <w:tc>
          <w:tcPr>
            <w:tcW w:w="1023" w:type="dxa"/>
          </w:tcPr>
          <w:p w14:paraId="3009E5DC" w14:textId="6E58EC0E" w:rsidR="00CF11B3" w:rsidRDefault="00CF11B3" w:rsidP="00DD6044">
            <w:r>
              <w:t>1.4</w:t>
            </w:r>
          </w:p>
        </w:tc>
        <w:tc>
          <w:tcPr>
            <w:tcW w:w="2055" w:type="dxa"/>
          </w:tcPr>
          <w:p w14:paraId="06C3FE58" w14:textId="77777777" w:rsidR="00CF11B3" w:rsidRDefault="00CF11B3" w:rsidP="00DD6044"/>
        </w:tc>
        <w:tc>
          <w:tcPr>
            <w:tcW w:w="3863" w:type="dxa"/>
          </w:tcPr>
          <w:p w14:paraId="28012C25" w14:textId="77777777" w:rsidR="00CF11B3" w:rsidRDefault="00CF11B3" w:rsidP="00DD6044"/>
        </w:tc>
        <w:tc>
          <w:tcPr>
            <w:tcW w:w="2268" w:type="dxa"/>
          </w:tcPr>
          <w:p w14:paraId="5007476E" w14:textId="77777777" w:rsidR="00CF11B3" w:rsidRDefault="00CF11B3" w:rsidP="00DD6044"/>
        </w:tc>
      </w:tr>
    </w:tbl>
    <w:p w14:paraId="24AD9183" w14:textId="77777777" w:rsidR="00703417" w:rsidRPr="00CF11B3" w:rsidRDefault="00703417" w:rsidP="00CF11B3">
      <w:pPr>
        <w:spacing w:line="276" w:lineRule="auto"/>
        <w:jc w:val="both"/>
      </w:pPr>
    </w:p>
    <w:p w14:paraId="31B4195F" w14:textId="77777777" w:rsidR="00703417" w:rsidRPr="00CF11B3" w:rsidRDefault="00703417" w:rsidP="00CF11B3">
      <w:pPr>
        <w:spacing w:line="276" w:lineRule="auto"/>
        <w:jc w:val="both"/>
      </w:pPr>
    </w:p>
    <w:sectPr w:rsidR="00703417" w:rsidRPr="00CF11B3">
      <w:headerReference w:type="default" r:id="rId9"/>
      <w:footerReference w:type="defaul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9ED6" w14:textId="77777777" w:rsidR="00D4237E" w:rsidRDefault="00D4237E">
      <w:pPr>
        <w:spacing w:after="0" w:line="240" w:lineRule="auto"/>
      </w:pPr>
      <w:r>
        <w:separator/>
      </w:r>
    </w:p>
  </w:endnote>
  <w:endnote w:type="continuationSeparator" w:id="0">
    <w:p w14:paraId="5A112F40" w14:textId="77777777" w:rsidR="00D4237E" w:rsidRDefault="00D4237E">
      <w:pPr>
        <w:spacing w:after="0" w:line="240" w:lineRule="auto"/>
      </w:pPr>
      <w:r>
        <w:continuationSeparator/>
      </w:r>
    </w:p>
  </w:endnote>
  <w:endnote w:type="continuationNotice" w:id="1">
    <w:p w14:paraId="42C04EE7" w14:textId="77777777" w:rsidR="00D4237E" w:rsidRDefault="00D423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AFBC2" w14:textId="77777777" w:rsidR="00703417" w:rsidRDefault="00C21667">
    <w:pPr>
      <w:pBdr>
        <w:top w:val="single" w:sz="4" w:space="1" w:color="000000"/>
        <w:left w:val="nil"/>
        <w:bottom w:val="nil"/>
        <w:right w:val="nil"/>
        <w:between w:val="nil"/>
      </w:pBdr>
      <w:tabs>
        <w:tab w:val="center" w:pos="4513"/>
        <w:tab w:val="right" w:pos="9026"/>
      </w:tabs>
      <w:spacing w:after="0" w:line="240" w:lineRule="auto"/>
      <w:rPr>
        <w:color w:val="000000"/>
        <w:sz w:val="18"/>
        <w:szCs w:val="18"/>
      </w:rPr>
    </w:pPr>
    <w:r>
      <w:rPr>
        <w:color w:val="000000"/>
        <w:sz w:val="18"/>
        <w:szCs w:val="18"/>
      </w:rPr>
      <w:t>Business Requirements Document</w:t>
    </w:r>
    <w:r>
      <w:rPr>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23D1E" w14:textId="77777777" w:rsidR="00D4237E" w:rsidRDefault="00D4237E">
      <w:pPr>
        <w:spacing w:after="0" w:line="240" w:lineRule="auto"/>
      </w:pPr>
      <w:r>
        <w:separator/>
      </w:r>
    </w:p>
  </w:footnote>
  <w:footnote w:type="continuationSeparator" w:id="0">
    <w:p w14:paraId="55662DFD" w14:textId="77777777" w:rsidR="00D4237E" w:rsidRDefault="00D4237E">
      <w:pPr>
        <w:spacing w:after="0" w:line="240" w:lineRule="auto"/>
      </w:pPr>
      <w:r>
        <w:continuationSeparator/>
      </w:r>
    </w:p>
  </w:footnote>
  <w:footnote w:type="continuationNotice" w:id="1">
    <w:p w14:paraId="16F5CCCB" w14:textId="77777777" w:rsidR="00D4237E" w:rsidRDefault="00D423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8D81" w14:textId="1D57EBA3" w:rsidR="00703417" w:rsidRPr="002F0248" w:rsidRDefault="00C21667">
    <w:pPr>
      <w:pBdr>
        <w:top w:val="nil"/>
        <w:left w:val="nil"/>
        <w:bottom w:val="single" w:sz="4" w:space="1" w:color="000000"/>
        <w:right w:val="nil"/>
        <w:between w:val="nil"/>
      </w:pBdr>
      <w:tabs>
        <w:tab w:val="center" w:pos="4513"/>
        <w:tab w:val="right" w:pos="9026"/>
      </w:tabs>
      <w:spacing w:after="0" w:line="240" w:lineRule="auto"/>
      <w:rPr>
        <w:sz w:val="18"/>
        <w:szCs w:val="18"/>
      </w:rPr>
    </w:pPr>
    <w:r>
      <w:rPr>
        <w:color w:val="000000"/>
        <w:sz w:val="18"/>
        <w:szCs w:val="18"/>
      </w:rPr>
      <w:t>[</w:t>
    </w:r>
    <w:r>
      <w:rPr>
        <w:sz w:val="18"/>
        <w:szCs w:val="18"/>
      </w:rPr>
      <w:t xml:space="preserve">Project </w:t>
    </w:r>
    <w:r w:rsidR="009F0B30">
      <w:rPr>
        <w:sz w:val="18"/>
        <w:szCs w:val="18"/>
      </w:rPr>
      <w:t>AI</w:t>
    </w:r>
    <w:r w:rsidR="00E41706">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4467"/>
    <w:multiLevelType w:val="hybridMultilevel"/>
    <w:tmpl w:val="E0E6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B0571"/>
    <w:multiLevelType w:val="multilevel"/>
    <w:tmpl w:val="FFFFFFFF"/>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2" w15:restartNumberingAfterBreak="0">
    <w:nsid w:val="2F410C7A"/>
    <w:multiLevelType w:val="hybridMultilevel"/>
    <w:tmpl w:val="C232A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400503"/>
    <w:multiLevelType w:val="hybridMultilevel"/>
    <w:tmpl w:val="542A4B74"/>
    <w:lvl w:ilvl="0" w:tplc="5A5274F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BF22F6"/>
    <w:multiLevelType w:val="multilevel"/>
    <w:tmpl w:val="3B46497E"/>
    <w:lvl w:ilvl="0">
      <w:start w:val="1"/>
      <w:numFmt w:val="decimal"/>
      <w:lvlText w:val="%1"/>
      <w:lvlJc w:val="left"/>
      <w:pPr>
        <w:ind w:left="432" w:hanging="432"/>
      </w:pPr>
    </w:lvl>
    <w:lvl w:ilvl="1">
      <w:start w:val="1"/>
      <w:numFmt w:val="decimal"/>
      <w:lvlText w:val="%1.%2"/>
      <w:lvlJc w:val="left"/>
      <w:pPr>
        <w:ind w:left="718" w:hanging="576"/>
      </w:pPr>
      <w:rPr>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42739C"/>
    <w:multiLevelType w:val="hybridMultilevel"/>
    <w:tmpl w:val="BFA0EA6A"/>
    <w:lvl w:ilvl="0" w:tplc="0BB47E60">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0425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9742C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E16699"/>
    <w:multiLevelType w:val="multilevel"/>
    <w:tmpl w:val="951614B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69B51685"/>
    <w:multiLevelType w:val="multilevel"/>
    <w:tmpl w:val="FFFFFFFF"/>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0" w15:restartNumberingAfterBreak="0">
    <w:nsid w:val="6A49461A"/>
    <w:multiLevelType w:val="hybridMultilevel"/>
    <w:tmpl w:val="4D88A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6325755">
    <w:abstractNumId w:val="6"/>
  </w:num>
  <w:num w:numId="2" w16cid:durableId="1618946326">
    <w:abstractNumId w:val="4"/>
  </w:num>
  <w:num w:numId="3" w16cid:durableId="1564947171">
    <w:abstractNumId w:val="1"/>
  </w:num>
  <w:num w:numId="4" w16cid:durableId="625115104">
    <w:abstractNumId w:val="7"/>
  </w:num>
  <w:num w:numId="5" w16cid:durableId="70541573">
    <w:abstractNumId w:val="9"/>
  </w:num>
  <w:num w:numId="6" w16cid:durableId="1773937122">
    <w:abstractNumId w:val="0"/>
  </w:num>
  <w:num w:numId="7" w16cid:durableId="1313212810">
    <w:abstractNumId w:val="3"/>
  </w:num>
  <w:num w:numId="8" w16cid:durableId="840699478">
    <w:abstractNumId w:val="2"/>
  </w:num>
  <w:num w:numId="9" w16cid:durableId="1789812878">
    <w:abstractNumId w:val="10"/>
  </w:num>
  <w:num w:numId="10" w16cid:durableId="208227312">
    <w:abstractNumId w:val="5"/>
  </w:num>
  <w:num w:numId="11" w16cid:durableId="17124183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417"/>
    <w:rsid w:val="00011453"/>
    <w:rsid w:val="00055B2C"/>
    <w:rsid w:val="00062028"/>
    <w:rsid w:val="0006561E"/>
    <w:rsid w:val="000A097E"/>
    <w:rsid w:val="000A5CF8"/>
    <w:rsid w:val="000B728D"/>
    <w:rsid w:val="000C21A9"/>
    <w:rsid w:val="000D3603"/>
    <w:rsid w:val="000E056F"/>
    <w:rsid w:val="000F20B9"/>
    <w:rsid w:val="000F341D"/>
    <w:rsid w:val="0010300E"/>
    <w:rsid w:val="00122AF5"/>
    <w:rsid w:val="0014762C"/>
    <w:rsid w:val="0015776E"/>
    <w:rsid w:val="00157A7D"/>
    <w:rsid w:val="0016459B"/>
    <w:rsid w:val="00197162"/>
    <w:rsid w:val="001C0777"/>
    <w:rsid w:val="001C7FE2"/>
    <w:rsid w:val="001D333C"/>
    <w:rsid w:val="001E566A"/>
    <w:rsid w:val="0020481A"/>
    <w:rsid w:val="00207447"/>
    <w:rsid w:val="00217210"/>
    <w:rsid w:val="00217ADE"/>
    <w:rsid w:val="00221855"/>
    <w:rsid w:val="002401B4"/>
    <w:rsid w:val="0025099C"/>
    <w:rsid w:val="00270406"/>
    <w:rsid w:val="00293E2E"/>
    <w:rsid w:val="002A01EA"/>
    <w:rsid w:val="002B69AE"/>
    <w:rsid w:val="002C0063"/>
    <w:rsid w:val="002C1993"/>
    <w:rsid w:val="002D020F"/>
    <w:rsid w:val="002D2503"/>
    <w:rsid w:val="002F0248"/>
    <w:rsid w:val="00336A40"/>
    <w:rsid w:val="0035139C"/>
    <w:rsid w:val="003540C9"/>
    <w:rsid w:val="003722F8"/>
    <w:rsid w:val="00382E74"/>
    <w:rsid w:val="003848AD"/>
    <w:rsid w:val="003B09E3"/>
    <w:rsid w:val="003B2EA3"/>
    <w:rsid w:val="003C08FF"/>
    <w:rsid w:val="003C70C3"/>
    <w:rsid w:val="003E4414"/>
    <w:rsid w:val="00406701"/>
    <w:rsid w:val="004241F6"/>
    <w:rsid w:val="00427B90"/>
    <w:rsid w:val="00453498"/>
    <w:rsid w:val="004A27B1"/>
    <w:rsid w:val="004A5D84"/>
    <w:rsid w:val="004A6A7D"/>
    <w:rsid w:val="004D3AE4"/>
    <w:rsid w:val="004E4CBB"/>
    <w:rsid w:val="00585286"/>
    <w:rsid w:val="005A084E"/>
    <w:rsid w:val="005C640E"/>
    <w:rsid w:val="005C7FEE"/>
    <w:rsid w:val="005E2294"/>
    <w:rsid w:val="005E4D9B"/>
    <w:rsid w:val="005F10C7"/>
    <w:rsid w:val="00602908"/>
    <w:rsid w:val="00605697"/>
    <w:rsid w:val="00616A5B"/>
    <w:rsid w:val="006271CB"/>
    <w:rsid w:val="00630FF3"/>
    <w:rsid w:val="00633C38"/>
    <w:rsid w:val="00643B70"/>
    <w:rsid w:val="006576A6"/>
    <w:rsid w:val="00663B34"/>
    <w:rsid w:val="0066622E"/>
    <w:rsid w:val="00691EC4"/>
    <w:rsid w:val="006960DA"/>
    <w:rsid w:val="006A448F"/>
    <w:rsid w:val="006A45DE"/>
    <w:rsid w:val="006B1860"/>
    <w:rsid w:val="006C601D"/>
    <w:rsid w:val="006E44BD"/>
    <w:rsid w:val="006E5F4F"/>
    <w:rsid w:val="00703417"/>
    <w:rsid w:val="007056FF"/>
    <w:rsid w:val="00706F7D"/>
    <w:rsid w:val="007223A5"/>
    <w:rsid w:val="0072328D"/>
    <w:rsid w:val="00732B69"/>
    <w:rsid w:val="00744E72"/>
    <w:rsid w:val="00762167"/>
    <w:rsid w:val="00775D04"/>
    <w:rsid w:val="007A1396"/>
    <w:rsid w:val="007A2B52"/>
    <w:rsid w:val="007B0EC3"/>
    <w:rsid w:val="007B54BF"/>
    <w:rsid w:val="00817294"/>
    <w:rsid w:val="00827A41"/>
    <w:rsid w:val="00844D67"/>
    <w:rsid w:val="00850262"/>
    <w:rsid w:val="0085273B"/>
    <w:rsid w:val="008532E9"/>
    <w:rsid w:val="00863B76"/>
    <w:rsid w:val="0087116B"/>
    <w:rsid w:val="00881531"/>
    <w:rsid w:val="00884A9F"/>
    <w:rsid w:val="00884F3C"/>
    <w:rsid w:val="00893333"/>
    <w:rsid w:val="008C4CFA"/>
    <w:rsid w:val="008D471D"/>
    <w:rsid w:val="00920E10"/>
    <w:rsid w:val="009362C9"/>
    <w:rsid w:val="00941F3E"/>
    <w:rsid w:val="009458E7"/>
    <w:rsid w:val="009672C3"/>
    <w:rsid w:val="009714A3"/>
    <w:rsid w:val="00971BBF"/>
    <w:rsid w:val="00977D8B"/>
    <w:rsid w:val="00990697"/>
    <w:rsid w:val="009D6597"/>
    <w:rsid w:val="009D66AE"/>
    <w:rsid w:val="009F0B30"/>
    <w:rsid w:val="009F797C"/>
    <w:rsid w:val="00A04481"/>
    <w:rsid w:val="00A21EBE"/>
    <w:rsid w:val="00A23B14"/>
    <w:rsid w:val="00A25354"/>
    <w:rsid w:val="00A27894"/>
    <w:rsid w:val="00A33955"/>
    <w:rsid w:val="00A44BC6"/>
    <w:rsid w:val="00A529F9"/>
    <w:rsid w:val="00A6590F"/>
    <w:rsid w:val="00AA7CAA"/>
    <w:rsid w:val="00AE1188"/>
    <w:rsid w:val="00AF310D"/>
    <w:rsid w:val="00AF4F48"/>
    <w:rsid w:val="00B0625D"/>
    <w:rsid w:val="00B1784B"/>
    <w:rsid w:val="00B24D50"/>
    <w:rsid w:val="00B36D3F"/>
    <w:rsid w:val="00B46199"/>
    <w:rsid w:val="00B536AF"/>
    <w:rsid w:val="00B86D4C"/>
    <w:rsid w:val="00BA5CCD"/>
    <w:rsid w:val="00BB0ACC"/>
    <w:rsid w:val="00BC06BF"/>
    <w:rsid w:val="00BC2A46"/>
    <w:rsid w:val="00BC4D9A"/>
    <w:rsid w:val="00BD4615"/>
    <w:rsid w:val="00C21667"/>
    <w:rsid w:val="00C21E32"/>
    <w:rsid w:val="00C2722F"/>
    <w:rsid w:val="00C36B19"/>
    <w:rsid w:val="00C55668"/>
    <w:rsid w:val="00C5743F"/>
    <w:rsid w:val="00C67BA0"/>
    <w:rsid w:val="00C758EC"/>
    <w:rsid w:val="00CA57BC"/>
    <w:rsid w:val="00CB7837"/>
    <w:rsid w:val="00CF11B3"/>
    <w:rsid w:val="00D0378B"/>
    <w:rsid w:val="00D21687"/>
    <w:rsid w:val="00D41F4A"/>
    <w:rsid w:val="00D4237E"/>
    <w:rsid w:val="00D95698"/>
    <w:rsid w:val="00DA7629"/>
    <w:rsid w:val="00DB5F32"/>
    <w:rsid w:val="00DD6044"/>
    <w:rsid w:val="00DE7B46"/>
    <w:rsid w:val="00E1588B"/>
    <w:rsid w:val="00E41706"/>
    <w:rsid w:val="00E659D7"/>
    <w:rsid w:val="00F02557"/>
    <w:rsid w:val="00F302BE"/>
    <w:rsid w:val="00F305CD"/>
    <w:rsid w:val="00F5101D"/>
    <w:rsid w:val="00F510F6"/>
    <w:rsid w:val="00F52C97"/>
    <w:rsid w:val="00F6335B"/>
    <w:rsid w:val="00F659AD"/>
    <w:rsid w:val="00F65EA8"/>
    <w:rsid w:val="00F82A77"/>
    <w:rsid w:val="00FA01F1"/>
    <w:rsid w:val="00FA3FB5"/>
    <w:rsid w:val="00FA6214"/>
    <w:rsid w:val="00FA7217"/>
    <w:rsid w:val="00FB60FE"/>
    <w:rsid w:val="00FC25A7"/>
    <w:rsid w:val="00FC2E7C"/>
    <w:rsid w:val="00FE129C"/>
    <w:rsid w:val="00FE60BE"/>
    <w:rsid w:val="00FF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261E"/>
  <w15:docId w15:val="{9E1D831B-7534-244F-B5F7-5F3AEBC3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4A"/>
  </w:style>
  <w:style w:type="paragraph" w:styleId="Heading1">
    <w:name w:val="heading 1"/>
    <w:basedOn w:val="Normal"/>
    <w:next w:val="Normal"/>
    <w:link w:val="Heading1Char"/>
    <w:uiPriority w:val="9"/>
    <w:qFormat/>
    <w:rsid w:val="00631B25"/>
    <w:pPr>
      <w:keepNext/>
      <w:keepLines/>
      <w:numPr>
        <w:numId w:val="5"/>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semiHidden/>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57" w:type="dxa"/>
        <w:bottom w:w="57" w:type="dxa"/>
      </w:tblCellMar>
    </w:tblPr>
  </w:style>
  <w:style w:type="table" w:customStyle="1" w:styleId="a1">
    <w:basedOn w:val="TableNormal"/>
    <w:pPr>
      <w:spacing w:after="0" w:line="240" w:lineRule="auto"/>
    </w:pPr>
    <w:tblPr>
      <w:tblStyleRowBandSize w:val="1"/>
      <w:tblStyleColBandSize w:val="1"/>
      <w:tblCellMar>
        <w:top w:w="57" w:type="dxa"/>
        <w:bottom w:w="57" w:type="dxa"/>
      </w:tblCellMar>
    </w:tblPr>
  </w:style>
  <w:style w:type="table" w:customStyle="1" w:styleId="a2">
    <w:basedOn w:val="TableNormal"/>
    <w:pPr>
      <w:spacing w:after="0" w:line="240" w:lineRule="auto"/>
    </w:pPr>
    <w:tblPr>
      <w:tblStyleRowBandSize w:val="1"/>
      <w:tblStyleColBandSize w:val="1"/>
      <w:tblCellMar>
        <w:top w:w="57" w:type="dxa"/>
        <w:bottom w:w="57" w:type="dxa"/>
      </w:tblCellMar>
    </w:tblPr>
  </w:style>
  <w:style w:type="table" w:customStyle="1" w:styleId="a3">
    <w:basedOn w:val="TableNormal"/>
    <w:pPr>
      <w:spacing w:after="0" w:line="240" w:lineRule="auto"/>
    </w:pPr>
    <w:tblPr>
      <w:tblStyleRowBandSize w:val="1"/>
      <w:tblStyleColBandSize w:val="1"/>
      <w:tblCellMar>
        <w:top w:w="57" w:type="dxa"/>
        <w:bottom w:w="57" w:type="dxa"/>
      </w:tblCellMar>
    </w:tblPr>
  </w:style>
  <w:style w:type="table" w:customStyle="1" w:styleId="a4">
    <w:basedOn w:val="TableNormal"/>
    <w:pPr>
      <w:spacing w:after="0" w:line="240" w:lineRule="auto"/>
    </w:pPr>
    <w:tblPr>
      <w:tblStyleRowBandSize w:val="1"/>
      <w:tblStyleColBandSize w:val="1"/>
      <w:tblCellMar>
        <w:top w:w="57" w:type="dxa"/>
        <w:bottom w:w="57" w:type="dxa"/>
      </w:tblCellMar>
    </w:tblPr>
  </w:style>
  <w:style w:type="table" w:customStyle="1" w:styleId="a5">
    <w:basedOn w:val="TableNormal"/>
    <w:pPr>
      <w:spacing w:after="0" w:line="240" w:lineRule="auto"/>
    </w:pPr>
    <w:tblPr>
      <w:tblStyleRowBandSize w:val="1"/>
      <w:tblStyleColBandSize w:val="1"/>
      <w:tblCellMar>
        <w:top w:w="57" w:type="dxa"/>
        <w:bottom w:w="57" w:type="dxa"/>
      </w:tblCellMar>
    </w:tblPr>
  </w:style>
  <w:style w:type="table" w:customStyle="1" w:styleId="a6">
    <w:basedOn w:val="TableNormal"/>
    <w:pPr>
      <w:spacing w:after="0" w:line="240" w:lineRule="auto"/>
    </w:pPr>
    <w:tblPr>
      <w:tblStyleRowBandSize w:val="1"/>
      <w:tblStyleColBandSize w:val="1"/>
      <w:tblCellMar>
        <w:top w:w="57" w:type="dxa"/>
        <w:bottom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83221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5wiO9k3JEmZ5lrobgUEAXHZKyQ==">AMUW2mXnVOtVUmQmG5SyzmHQNtanvlhDrbCP9vGRIvgyNSNJodxg3RcAAT3yQxVvXMLWogdO2vrZTDmB92LygjT+Sdn01HlCNQJV5vKzS6BOU0mdW5/wOt2CnLOJkCzk13aFwTsK1x6Q3Ia8ROsv2C6AS+J9f9cUyPdBzMC+Euy+hTAAJHIn/lQpYdlPHtGlXJQ6G7aPUXAgNFHlgnamYyzXZOM0QUvZXMBW6RjzORPMVY5e+8iHTdqG9CDEXvRn8sPIKqL5+p1GlNi67tQP1ggvVCYmRVWVieby6dNiljf287c2Y6IneRgwhdsdiBvBqDA3JSvTXk66yYFlHdbWrywxTgnAzV/34w8SriWaCH2eji6c4Jj7OcxXT1jE5AEvyueTgciwGaHQ0U7qsWsrZBk/IS/zQ4Sd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91888EE2-38D0-574B-8979-DF860485959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cp:lastModifiedBy>adesunbo obadare</cp:lastModifiedBy>
  <cp:revision>2</cp:revision>
  <dcterms:created xsi:type="dcterms:W3CDTF">2024-02-09T20:43:00Z</dcterms:created>
  <dcterms:modified xsi:type="dcterms:W3CDTF">2024-02-09T20:43:00Z</dcterms:modified>
</cp:coreProperties>
</file>