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59E50" w14:textId="3465956B" w:rsidR="0EABA423" w:rsidRPr="004A0883" w:rsidRDefault="59BC9BEA" w:rsidP="59BC9BEA">
      <w:pPr>
        <w:pStyle w:val="Title"/>
        <w:rPr>
          <w:rFonts w:ascii="Arial" w:eastAsia="Arial" w:hAnsi="Arial" w:cs="Arial"/>
          <w:color w:val="auto"/>
          <w:lang w:val="en-GB"/>
        </w:rPr>
      </w:pPr>
      <w:r w:rsidRPr="004A0883">
        <w:rPr>
          <w:rFonts w:ascii="Arial" w:eastAsia="Arial" w:hAnsi="Arial" w:cs="Arial"/>
          <w:color w:val="auto"/>
          <w:lang w:val="en-GB"/>
        </w:rPr>
        <w:t xml:space="preserve">IMAT2908 CW No </w:t>
      </w:r>
      <w:r w:rsidR="00D26BC6" w:rsidRPr="004A0883">
        <w:rPr>
          <w:rFonts w:ascii="Arial" w:eastAsia="Arial" w:hAnsi="Arial" w:cs="Arial"/>
          <w:color w:val="auto"/>
          <w:lang w:val="en-GB"/>
        </w:rPr>
        <w:t>1</w:t>
      </w:r>
    </w:p>
    <w:tbl>
      <w:tblPr>
        <w:tblStyle w:val="TableGrid"/>
        <w:tblW w:w="9457" w:type="dxa"/>
        <w:tblLook w:val="06A0" w:firstRow="1" w:lastRow="0" w:firstColumn="1" w:lastColumn="0" w:noHBand="1" w:noVBand="1"/>
        <w:tblCaption w:val="Contact Info"/>
      </w:tblPr>
      <w:tblGrid>
        <w:gridCol w:w="4245"/>
        <w:gridCol w:w="5212"/>
      </w:tblGrid>
      <w:tr w:rsidR="00441033" w:rsidRPr="004A0883" w14:paraId="456CBAC5" w14:textId="77777777" w:rsidTr="006F0C1C">
        <w:trPr>
          <w:trHeight w:hRule="exact" w:val="461"/>
        </w:trPr>
        <w:tc>
          <w:tcPr>
            <w:tcW w:w="4245" w:type="dxa"/>
          </w:tcPr>
          <w:p w14:paraId="0E51777C" w14:textId="0FBF0CCE" w:rsidR="00441033" w:rsidRPr="004A0883" w:rsidRDefault="0EBCFE52" w:rsidP="0EBCFE52">
            <w:pPr>
              <w:rPr>
                <w:rFonts w:ascii="Arial" w:eastAsia="Arial" w:hAnsi="Arial" w:cs="Arial"/>
                <w:b/>
                <w:bCs/>
                <w:color w:val="auto"/>
                <w:lang w:val="en-GB"/>
              </w:rPr>
            </w:pPr>
            <w:r w:rsidRPr="004A0883">
              <w:rPr>
                <w:rFonts w:ascii="Arial" w:eastAsia="Arial" w:hAnsi="Arial" w:cs="Arial"/>
                <w:b/>
                <w:bCs/>
                <w:color w:val="auto"/>
                <w:lang w:val="en-GB"/>
              </w:rPr>
              <w:t>Full Name:</w:t>
            </w:r>
            <w:r w:rsidR="00425ADA" w:rsidRPr="004A0883">
              <w:rPr>
                <w:rFonts w:ascii="Arial" w:eastAsia="Arial" w:hAnsi="Arial" w:cs="Arial"/>
                <w:b/>
                <w:bCs/>
                <w:color w:val="auto"/>
                <w:lang w:val="en-GB"/>
              </w:rPr>
              <w:t xml:space="preserve"> </w:t>
            </w:r>
            <w:r w:rsidR="00D26BC6" w:rsidRPr="004A0883">
              <w:rPr>
                <w:rFonts w:ascii="Arial" w:eastAsia="Arial" w:hAnsi="Arial" w:cs="Arial"/>
                <w:b/>
                <w:bCs/>
                <w:color w:val="auto"/>
                <w:lang w:val="en-GB"/>
              </w:rPr>
              <w:t>Tia Mulholland</w:t>
            </w:r>
          </w:p>
        </w:tc>
        <w:tc>
          <w:tcPr>
            <w:tcW w:w="5212" w:type="dxa"/>
          </w:tcPr>
          <w:p w14:paraId="52EDB151" w14:textId="019AFA5E" w:rsidR="00441033" w:rsidRPr="004A0883" w:rsidRDefault="0EBCFE52" w:rsidP="0EBCFE52">
            <w:pPr>
              <w:rPr>
                <w:rFonts w:ascii="Arial" w:eastAsia="Arial" w:hAnsi="Arial" w:cs="Arial"/>
                <w:b/>
                <w:bCs/>
                <w:color w:val="auto"/>
                <w:lang w:val="en-GB"/>
              </w:rPr>
            </w:pPr>
            <w:proofErr w:type="spellStart"/>
            <w:r w:rsidRPr="004A0883">
              <w:rPr>
                <w:rFonts w:ascii="Arial" w:eastAsia="Arial" w:hAnsi="Arial" w:cs="Arial"/>
                <w:b/>
                <w:bCs/>
                <w:color w:val="auto"/>
                <w:lang w:val="en-GB"/>
              </w:rPr>
              <w:t>P_Number</w:t>
            </w:r>
            <w:proofErr w:type="spellEnd"/>
            <w:r w:rsidRPr="004A0883">
              <w:rPr>
                <w:rFonts w:ascii="Arial" w:eastAsia="Arial" w:hAnsi="Arial" w:cs="Arial"/>
                <w:b/>
                <w:bCs/>
                <w:color w:val="auto"/>
                <w:lang w:val="en-GB"/>
              </w:rPr>
              <w:t>:</w:t>
            </w:r>
            <w:r w:rsidR="00425ADA" w:rsidRPr="004A0883">
              <w:rPr>
                <w:rFonts w:ascii="Arial" w:eastAsia="Arial" w:hAnsi="Arial" w:cs="Arial"/>
                <w:b/>
                <w:bCs/>
                <w:color w:val="auto"/>
                <w:lang w:val="en-GB"/>
              </w:rPr>
              <w:t xml:space="preserve"> </w:t>
            </w:r>
            <w:r w:rsidR="00D26BC6" w:rsidRPr="004A0883">
              <w:rPr>
                <w:rFonts w:ascii="Arial" w:eastAsia="Arial" w:hAnsi="Arial" w:cs="Arial"/>
                <w:b/>
                <w:bCs/>
                <w:color w:val="auto"/>
                <w:lang w:val="en-GB"/>
              </w:rPr>
              <w:t>P2433472</w:t>
            </w:r>
          </w:p>
        </w:tc>
      </w:tr>
      <w:tr w:rsidR="0EBCFE52" w:rsidRPr="004A0883" w14:paraId="67CA014E" w14:textId="77777777" w:rsidTr="006F0C1C">
        <w:trPr>
          <w:trHeight w:val="461"/>
        </w:trPr>
        <w:tc>
          <w:tcPr>
            <w:tcW w:w="4245" w:type="dxa"/>
          </w:tcPr>
          <w:p w14:paraId="1E48E26B" w14:textId="788C6EF2" w:rsidR="0EBCFE52" w:rsidRPr="004A0883" w:rsidRDefault="0EBCFE52" w:rsidP="0EBCFE52">
            <w:pPr>
              <w:rPr>
                <w:rFonts w:ascii="Arial" w:eastAsia="Arial" w:hAnsi="Arial" w:cs="Arial"/>
                <w:b/>
                <w:bCs/>
                <w:color w:val="auto"/>
                <w:lang w:val="en-GB"/>
              </w:rPr>
            </w:pPr>
            <w:r w:rsidRPr="004A0883">
              <w:rPr>
                <w:rFonts w:ascii="Arial" w:eastAsia="Arial" w:hAnsi="Arial" w:cs="Arial"/>
                <w:b/>
                <w:bCs/>
                <w:color w:val="auto"/>
                <w:lang w:val="en-GB"/>
              </w:rPr>
              <w:t>GitHub ID:</w:t>
            </w:r>
            <w:r w:rsidR="00425ADA" w:rsidRPr="004A0883">
              <w:rPr>
                <w:rFonts w:ascii="Arial" w:eastAsia="Arial" w:hAnsi="Arial" w:cs="Arial"/>
                <w:b/>
                <w:bCs/>
                <w:color w:val="auto"/>
                <w:lang w:val="en-GB"/>
              </w:rPr>
              <w:t xml:space="preserve"> </w:t>
            </w:r>
            <w:r w:rsidR="00D26BC6" w:rsidRPr="004A0883">
              <w:rPr>
                <w:rFonts w:ascii="Arial" w:eastAsia="Arial" w:hAnsi="Arial" w:cs="Arial"/>
                <w:b/>
                <w:bCs/>
                <w:color w:val="auto"/>
                <w:lang w:val="en-GB"/>
              </w:rPr>
              <w:t>Asia292</w:t>
            </w:r>
          </w:p>
        </w:tc>
        <w:tc>
          <w:tcPr>
            <w:tcW w:w="5212" w:type="dxa"/>
          </w:tcPr>
          <w:p w14:paraId="6D2D70CD" w14:textId="3F6EB17F" w:rsidR="0EBCFE52" w:rsidRPr="004A0883" w:rsidRDefault="00FC71DB" w:rsidP="0EBCFE52">
            <w:pPr>
              <w:rPr>
                <w:rFonts w:ascii="Arial" w:eastAsia="Arial" w:hAnsi="Arial" w:cs="Arial"/>
                <w:b/>
                <w:bCs/>
                <w:color w:val="auto"/>
                <w:lang w:val="en-GB"/>
              </w:rPr>
            </w:pPr>
            <w:r w:rsidRPr="004A0883">
              <w:rPr>
                <w:rFonts w:ascii="Arial" w:eastAsia="Arial" w:hAnsi="Arial" w:cs="Arial"/>
                <w:b/>
                <w:bCs/>
                <w:color w:val="auto"/>
                <w:lang w:val="en-GB"/>
              </w:rPr>
              <w:t>Word Count</w:t>
            </w:r>
            <w:r w:rsidR="0EBCFE52" w:rsidRPr="004A0883">
              <w:rPr>
                <w:rFonts w:ascii="Arial" w:eastAsia="Arial" w:hAnsi="Arial" w:cs="Arial"/>
                <w:b/>
                <w:bCs/>
                <w:color w:val="auto"/>
                <w:lang w:val="en-GB"/>
              </w:rPr>
              <w:t>:</w:t>
            </w:r>
            <w:r w:rsidR="00425ADA" w:rsidRPr="004A0883">
              <w:rPr>
                <w:rFonts w:ascii="Arial" w:eastAsia="Arial" w:hAnsi="Arial" w:cs="Arial"/>
                <w:b/>
                <w:bCs/>
                <w:color w:val="auto"/>
                <w:lang w:val="en-GB"/>
              </w:rPr>
              <w:t xml:space="preserve"> </w:t>
            </w:r>
            <w:r w:rsidR="00C16284">
              <w:rPr>
                <w:rFonts w:ascii="Arial" w:eastAsia="Arial" w:hAnsi="Arial" w:cs="Arial"/>
                <w:b/>
                <w:bCs/>
                <w:color w:val="auto"/>
                <w:lang w:val="en-GB"/>
              </w:rPr>
              <w:t>510</w:t>
            </w:r>
          </w:p>
        </w:tc>
      </w:tr>
    </w:tbl>
    <w:p w14:paraId="6385352F" w14:textId="07F0D80E" w:rsidR="00425ADA" w:rsidRPr="004A0883" w:rsidRDefault="00425ADA" w:rsidP="59BC9BEA">
      <w:pPr>
        <w:pStyle w:val="Heading2"/>
        <w:rPr>
          <w:rFonts w:ascii="Arial" w:eastAsia="Arial" w:hAnsi="Arial" w:cs="Arial"/>
          <w:color w:val="auto"/>
          <w:lang w:val="en-GB"/>
        </w:rPr>
      </w:pPr>
      <w:r w:rsidRPr="004A0883">
        <w:rPr>
          <w:rFonts w:ascii="Arial" w:eastAsia="Arial" w:hAnsi="Arial" w:cs="Arial"/>
          <w:color w:val="auto"/>
          <w:lang w:val="en-GB"/>
        </w:rPr>
        <w:t>Abstract</w:t>
      </w:r>
    </w:p>
    <w:p w14:paraId="219B2DF7" w14:textId="28370795" w:rsidR="00D26BC6" w:rsidRPr="000841CC" w:rsidRDefault="004A0883" w:rsidP="00425ADA">
      <w:pPr>
        <w:rPr>
          <w:lang w:val="en-GB"/>
        </w:rPr>
      </w:pPr>
      <w:r w:rsidRPr="004A0883">
        <w:rPr>
          <w:rFonts w:ascii="Arial" w:hAnsi="Arial" w:cs="Arial"/>
          <w:color w:val="auto"/>
          <w:lang w:val="en-GB"/>
        </w:rPr>
        <w:t xml:space="preserve">The main aim of this piece of work is to use knowledge of the rendering pipeline to create an interpolation shader of an unfolded coloured cube and kite. </w:t>
      </w:r>
      <w:r w:rsidR="000841CC">
        <w:rPr>
          <w:rFonts w:ascii="Arial" w:hAnsi="Arial" w:cs="Arial"/>
          <w:color w:val="auto"/>
          <w:lang w:val="en-GB"/>
        </w:rPr>
        <w:t xml:space="preserve">Alongside this I created other shapes and created a function that allows </w:t>
      </w:r>
      <w:r w:rsidR="00C1115F">
        <w:rPr>
          <w:rFonts w:ascii="Arial" w:hAnsi="Arial" w:cs="Arial"/>
          <w:color w:val="auto"/>
          <w:lang w:val="en-GB"/>
        </w:rPr>
        <w:t>switching between them.</w:t>
      </w:r>
      <w:r w:rsidR="000841CC">
        <w:rPr>
          <w:rFonts w:ascii="Arial" w:hAnsi="Arial" w:cs="Arial"/>
          <w:color w:val="auto"/>
          <w:lang w:val="en-GB"/>
        </w:rPr>
        <w:t xml:space="preserve"> </w:t>
      </w:r>
    </w:p>
    <w:p w14:paraId="71757952" w14:textId="087E6A58" w:rsidR="000841CC" w:rsidRDefault="00425ADA" w:rsidP="00C1115F">
      <w:pPr>
        <w:pStyle w:val="Heading2"/>
        <w:rPr>
          <w:rFonts w:ascii="Arial" w:eastAsia="Arial" w:hAnsi="Arial" w:cs="Arial"/>
          <w:color w:val="auto"/>
          <w:lang w:val="en-GB"/>
        </w:rPr>
      </w:pPr>
      <w:r w:rsidRPr="004A0883">
        <w:rPr>
          <w:rFonts w:ascii="Arial" w:eastAsia="Arial" w:hAnsi="Arial" w:cs="Arial"/>
          <w:color w:val="auto"/>
          <w:lang w:val="en-GB"/>
        </w:rPr>
        <w:t>Introduction</w:t>
      </w:r>
    </w:p>
    <w:p w14:paraId="467C797A" w14:textId="2AF3F949" w:rsidR="000841CC" w:rsidRDefault="00007659" w:rsidP="59BC9BEA">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OpenGL uses the rendering pipeline </w:t>
      </w:r>
      <w:r w:rsidR="00E358B8">
        <w:rPr>
          <w:rFonts w:ascii="Arial" w:eastAsia="Arial" w:hAnsi="Arial" w:cs="Arial"/>
          <w:color w:val="auto"/>
          <w:lang w:val="en-GB"/>
        </w:rPr>
        <w:t xml:space="preserve">whenever it renders an object. There’s a total of </w:t>
      </w:r>
      <w:r w:rsidR="00200375">
        <w:rPr>
          <w:rFonts w:ascii="Arial" w:eastAsia="Arial" w:hAnsi="Arial" w:cs="Arial"/>
          <w:color w:val="auto"/>
          <w:lang w:val="en-GB"/>
        </w:rPr>
        <w:t>seven</w:t>
      </w:r>
      <w:r w:rsidR="00E358B8">
        <w:rPr>
          <w:rFonts w:ascii="Arial" w:eastAsia="Arial" w:hAnsi="Arial" w:cs="Arial"/>
          <w:color w:val="auto"/>
          <w:lang w:val="en-GB"/>
        </w:rPr>
        <w:t xml:space="preserve"> steps that it goes through in order to achieve a fully rendered object – vertex specification, </w:t>
      </w:r>
      <w:r w:rsidR="00200375">
        <w:rPr>
          <w:rFonts w:ascii="Arial" w:eastAsia="Arial" w:hAnsi="Arial" w:cs="Arial"/>
          <w:color w:val="auto"/>
          <w:lang w:val="en-GB"/>
        </w:rPr>
        <w:t xml:space="preserve">vertex processing, vertex post-processing, primitive assembly, </w:t>
      </w:r>
      <w:r w:rsidR="00AC7A27">
        <w:rPr>
          <w:rFonts w:ascii="Arial" w:eastAsia="Arial" w:hAnsi="Arial" w:cs="Arial"/>
          <w:color w:val="auto"/>
          <w:lang w:val="en-GB"/>
        </w:rPr>
        <w:t>rasterization</w:t>
      </w:r>
      <w:r w:rsidR="00200375">
        <w:rPr>
          <w:rFonts w:ascii="Arial" w:eastAsia="Arial" w:hAnsi="Arial" w:cs="Arial"/>
          <w:color w:val="auto"/>
          <w:lang w:val="en-GB"/>
        </w:rPr>
        <w:t xml:space="preserve">, fragment processing and pre-sample operations. </w:t>
      </w:r>
    </w:p>
    <w:p w14:paraId="45A537A5" w14:textId="5096D76E" w:rsidR="00ED2D2B" w:rsidRDefault="00ED2D2B" w:rsidP="59BC9BEA">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Vertex specification handles the vertices that will be passed to the pipeline itself. It also deals with the VAO </w:t>
      </w:r>
      <w:r w:rsidR="00C1115F">
        <w:rPr>
          <w:rFonts w:ascii="Arial" w:eastAsia="Arial" w:hAnsi="Arial" w:cs="Arial"/>
          <w:color w:val="auto"/>
          <w:lang w:val="en-GB"/>
        </w:rPr>
        <w:t xml:space="preserve">and </w:t>
      </w:r>
      <w:r>
        <w:rPr>
          <w:rFonts w:ascii="Arial" w:eastAsia="Arial" w:hAnsi="Arial" w:cs="Arial"/>
          <w:color w:val="auto"/>
          <w:lang w:val="en-GB"/>
        </w:rPr>
        <w:t>VBO.</w:t>
      </w:r>
    </w:p>
    <w:p w14:paraId="0A94CF54" w14:textId="5EB193A2" w:rsidR="00ED2D2B" w:rsidRDefault="005223B4" w:rsidP="59BC9BEA">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Vertex, tessellation and geometry shaders </w:t>
      </w:r>
      <w:r w:rsidR="000D3ABC">
        <w:rPr>
          <w:rFonts w:ascii="Arial" w:eastAsia="Arial" w:hAnsi="Arial" w:cs="Arial"/>
          <w:color w:val="auto"/>
          <w:lang w:val="en-GB"/>
        </w:rPr>
        <w:t>are</w:t>
      </w:r>
      <w:r>
        <w:rPr>
          <w:rFonts w:ascii="Arial" w:eastAsia="Arial" w:hAnsi="Arial" w:cs="Arial"/>
          <w:color w:val="auto"/>
          <w:lang w:val="en-GB"/>
        </w:rPr>
        <w:t xml:space="preserve"> all be defined within vertex processing. </w:t>
      </w:r>
      <w:r w:rsidR="000D3ABC">
        <w:rPr>
          <w:rFonts w:ascii="Arial" w:eastAsia="Arial" w:hAnsi="Arial" w:cs="Arial"/>
          <w:color w:val="auto"/>
          <w:lang w:val="en-GB"/>
        </w:rPr>
        <w:t>All stages here are programable; each one representing different shaders.</w:t>
      </w:r>
    </w:p>
    <w:p w14:paraId="267F807E" w14:textId="72967E69" w:rsidR="000D3ABC" w:rsidRDefault="000D3ABC" w:rsidP="59BC9BEA">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Vertex post-processing puts the outputs of the previous stage through </w:t>
      </w:r>
      <w:r w:rsidR="00C16284">
        <w:rPr>
          <w:rFonts w:ascii="Arial" w:eastAsia="Arial" w:hAnsi="Arial" w:cs="Arial"/>
          <w:color w:val="auto"/>
          <w:lang w:val="en-GB"/>
        </w:rPr>
        <w:t>operations including</w:t>
      </w:r>
      <w:r w:rsidR="00F85F8B">
        <w:rPr>
          <w:rFonts w:ascii="Arial" w:eastAsia="Arial" w:hAnsi="Arial" w:cs="Arial"/>
          <w:color w:val="auto"/>
          <w:lang w:val="en-GB"/>
        </w:rPr>
        <w:t xml:space="preserve"> transform feedback – allows the user to transform the data via buffer objects</w:t>
      </w:r>
      <w:r w:rsidR="00C1115F">
        <w:rPr>
          <w:rFonts w:ascii="Arial" w:eastAsia="Arial" w:hAnsi="Arial" w:cs="Arial"/>
          <w:color w:val="auto"/>
          <w:lang w:val="en-GB"/>
        </w:rPr>
        <w:t xml:space="preserve"> </w:t>
      </w:r>
      <w:r w:rsidR="00F85F8B">
        <w:rPr>
          <w:rFonts w:ascii="Arial" w:eastAsia="Arial" w:hAnsi="Arial" w:cs="Arial"/>
          <w:color w:val="auto"/>
          <w:lang w:val="en-GB"/>
        </w:rPr>
        <w:t xml:space="preserve">– and clipping – ensures that </w:t>
      </w:r>
      <w:r w:rsidR="00C1115F">
        <w:rPr>
          <w:rFonts w:ascii="Arial" w:eastAsia="Arial" w:hAnsi="Arial" w:cs="Arial"/>
          <w:color w:val="auto"/>
          <w:lang w:val="en-GB"/>
        </w:rPr>
        <w:t>no</w:t>
      </w:r>
      <w:r w:rsidR="00F85F8B">
        <w:rPr>
          <w:rFonts w:ascii="Arial" w:eastAsia="Arial" w:hAnsi="Arial" w:cs="Arial"/>
          <w:color w:val="auto"/>
          <w:lang w:val="en-GB"/>
        </w:rPr>
        <w:t xml:space="preserve"> primitives li</w:t>
      </w:r>
      <w:r w:rsidR="00712ECF">
        <w:rPr>
          <w:rFonts w:ascii="Arial" w:eastAsia="Arial" w:hAnsi="Arial" w:cs="Arial"/>
          <w:color w:val="auto"/>
          <w:lang w:val="en-GB"/>
        </w:rPr>
        <w:t>e on the edge of the viewing plane</w:t>
      </w:r>
      <w:r w:rsidR="00C1115F">
        <w:rPr>
          <w:rFonts w:ascii="Arial" w:eastAsia="Arial" w:hAnsi="Arial" w:cs="Arial"/>
          <w:color w:val="auto"/>
          <w:lang w:val="en-GB"/>
        </w:rPr>
        <w:t>.</w:t>
      </w:r>
      <w:r w:rsidR="00712ECF">
        <w:rPr>
          <w:rFonts w:ascii="Arial" w:eastAsia="Arial" w:hAnsi="Arial" w:cs="Arial"/>
          <w:color w:val="auto"/>
          <w:lang w:val="en-GB"/>
        </w:rPr>
        <w:t xml:space="preserve"> </w:t>
      </w:r>
    </w:p>
    <w:p w14:paraId="5715F4CF" w14:textId="2D0DBB20" w:rsidR="00712ECF" w:rsidRDefault="00712ECF" w:rsidP="59BC9BEA">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The type of primitive used alters the way primitive assembly works, </w:t>
      </w:r>
      <w:r w:rsidR="00C1115F">
        <w:rPr>
          <w:rFonts w:ascii="Arial" w:eastAsia="Arial" w:hAnsi="Arial" w:cs="Arial"/>
          <w:color w:val="auto"/>
          <w:lang w:val="en-GB"/>
        </w:rPr>
        <w:t>but it still composes</w:t>
      </w:r>
      <w:r>
        <w:rPr>
          <w:rFonts w:ascii="Arial" w:eastAsia="Arial" w:hAnsi="Arial" w:cs="Arial"/>
          <w:color w:val="auto"/>
          <w:lang w:val="en-GB"/>
        </w:rPr>
        <w:t xml:space="preserve"> the data from previous stages into primitives. The pipeline can be stopped at this stage to allow the use of transform feedback.</w:t>
      </w:r>
    </w:p>
    <w:p w14:paraId="1D051CDA" w14:textId="74150CFD" w:rsidR="00712ECF" w:rsidRDefault="00AC7A27" w:rsidP="59BC9BEA">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Primitives are then rasterized to create fragments. These fragments are used to create the pixel data.</w:t>
      </w:r>
    </w:p>
    <w:p w14:paraId="66A03627" w14:textId="2C2E5FDC" w:rsidR="00AC7A27" w:rsidRDefault="009D6DF6" w:rsidP="59BC9BEA">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Fragment processing involves using a fragment shader to process the output from rasterization. </w:t>
      </w:r>
      <w:r w:rsidR="00407916">
        <w:rPr>
          <w:rFonts w:ascii="Arial" w:eastAsia="Arial" w:hAnsi="Arial" w:cs="Arial"/>
          <w:color w:val="auto"/>
          <w:lang w:val="en-GB"/>
        </w:rPr>
        <w:t xml:space="preserve">The result from this process is a list </w:t>
      </w:r>
      <w:r w:rsidR="00C1115F">
        <w:rPr>
          <w:rFonts w:ascii="Arial" w:eastAsia="Arial" w:hAnsi="Arial" w:cs="Arial"/>
          <w:color w:val="auto"/>
          <w:lang w:val="en-GB"/>
        </w:rPr>
        <w:t xml:space="preserve">of </w:t>
      </w:r>
      <w:r w:rsidR="00407916">
        <w:rPr>
          <w:rFonts w:ascii="Arial" w:eastAsia="Arial" w:hAnsi="Arial" w:cs="Arial"/>
          <w:color w:val="auto"/>
          <w:lang w:val="en-GB"/>
        </w:rPr>
        <w:t xml:space="preserve">colours, a depth value and a stencil value. </w:t>
      </w:r>
    </w:p>
    <w:p w14:paraId="43463E6F" w14:textId="22E8CE5E" w:rsidR="00407916" w:rsidRPr="004A0883" w:rsidRDefault="001B138E" w:rsidP="59BC9BEA">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Pre-sample operations consists of several steps. The first is a set of tests that are activated by the user – pixel ownership, scissor, stencil and depth tests</w:t>
      </w:r>
      <w:r w:rsidR="00C1115F">
        <w:rPr>
          <w:rFonts w:ascii="Arial" w:eastAsia="Arial" w:hAnsi="Arial" w:cs="Arial"/>
          <w:color w:val="auto"/>
          <w:lang w:val="en-GB"/>
        </w:rPr>
        <w:t xml:space="preserve">. </w:t>
      </w:r>
      <w:r w:rsidR="00A16E2B">
        <w:rPr>
          <w:rFonts w:ascii="Arial" w:eastAsia="Arial" w:hAnsi="Arial" w:cs="Arial"/>
          <w:color w:val="auto"/>
          <w:lang w:val="en-GB"/>
        </w:rPr>
        <w:t>Colour blending then takes place</w:t>
      </w:r>
      <w:r w:rsidR="00C1115F">
        <w:rPr>
          <w:rFonts w:ascii="Arial" w:eastAsia="Arial" w:hAnsi="Arial" w:cs="Arial"/>
          <w:color w:val="auto"/>
          <w:lang w:val="en-GB"/>
        </w:rPr>
        <w:t>, combining</w:t>
      </w:r>
      <w:r w:rsidR="00A16E2B">
        <w:rPr>
          <w:rFonts w:ascii="Arial" w:eastAsia="Arial" w:hAnsi="Arial" w:cs="Arial"/>
          <w:color w:val="auto"/>
          <w:lang w:val="en-GB"/>
        </w:rPr>
        <w:t xml:space="preserve"> the colour output from the fragment shader with that in the colour buffer. Finally</w:t>
      </w:r>
      <w:r w:rsidR="00C1115F">
        <w:rPr>
          <w:rFonts w:ascii="Arial" w:eastAsia="Arial" w:hAnsi="Arial" w:cs="Arial"/>
          <w:color w:val="auto"/>
          <w:lang w:val="en-GB"/>
        </w:rPr>
        <w:t>,</w:t>
      </w:r>
      <w:r w:rsidR="00A16E2B">
        <w:rPr>
          <w:rFonts w:ascii="Arial" w:eastAsia="Arial" w:hAnsi="Arial" w:cs="Arial"/>
          <w:color w:val="auto"/>
          <w:lang w:val="en-GB"/>
        </w:rPr>
        <w:t xml:space="preserve"> the fragment data is written to the frame buffer. </w:t>
      </w:r>
    </w:p>
    <w:p w14:paraId="430B3F23" w14:textId="72E91DCB" w:rsidR="0EABA423" w:rsidRPr="004A0883" w:rsidRDefault="00425ADA" w:rsidP="59BC9BEA">
      <w:pPr>
        <w:pStyle w:val="Heading2"/>
        <w:rPr>
          <w:rFonts w:ascii="Arial" w:eastAsia="Arial" w:hAnsi="Arial" w:cs="Arial"/>
          <w:color w:val="auto"/>
          <w:lang w:val="en-GB"/>
        </w:rPr>
      </w:pPr>
      <w:r w:rsidRPr="004A0883">
        <w:rPr>
          <w:rFonts w:ascii="Arial" w:eastAsia="Arial" w:hAnsi="Arial" w:cs="Arial"/>
          <w:color w:val="auto"/>
          <w:lang w:val="en-GB"/>
        </w:rPr>
        <w:lastRenderedPageBreak/>
        <w:t>Method</w:t>
      </w:r>
    </w:p>
    <w:p w14:paraId="6CF04647" w14:textId="622AA662" w:rsidR="009F2C34" w:rsidRDefault="00922F33" w:rsidP="009F2C34">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Each shape follows the same setup with the only difference being the coordinates and colours passed in. The vertex shader is defined first; data is loaded from a file which is then passed to the created vertex shader and then compiled. A similar method is used for the fragment shader but with its own source code. After this the two shaders are linked to create a usable output. The points and colours are defined within arrays along with the final drawing order. This final array is used to set up the VAO and buffers before the outcome is rendered. </w:t>
      </w:r>
    </w:p>
    <w:p w14:paraId="5AA177D4" w14:textId="72637BF6" w:rsidR="00922F33" w:rsidRPr="004A0883" w:rsidRDefault="00922F33" w:rsidP="009F2C34">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In order to switch </w:t>
      </w:r>
      <w:r w:rsidR="00877218">
        <w:rPr>
          <w:rFonts w:ascii="Arial" w:eastAsia="Arial" w:hAnsi="Arial" w:cs="Arial"/>
          <w:color w:val="auto"/>
          <w:lang w:val="en-GB"/>
        </w:rPr>
        <w:t>scenes,</w:t>
      </w:r>
      <w:r>
        <w:rPr>
          <w:rFonts w:ascii="Arial" w:eastAsia="Arial" w:hAnsi="Arial" w:cs="Arial"/>
          <w:color w:val="auto"/>
          <w:lang w:val="en-GB"/>
        </w:rPr>
        <w:t xml:space="preserve"> the programme listens for </w:t>
      </w:r>
      <w:r w:rsidR="00877218">
        <w:rPr>
          <w:rFonts w:ascii="Arial" w:eastAsia="Arial" w:hAnsi="Arial" w:cs="Arial"/>
          <w:color w:val="auto"/>
          <w:lang w:val="en-GB"/>
        </w:rPr>
        <w:t>certain</w:t>
      </w:r>
      <w:r>
        <w:rPr>
          <w:rFonts w:ascii="Arial" w:eastAsia="Arial" w:hAnsi="Arial" w:cs="Arial"/>
          <w:color w:val="auto"/>
          <w:lang w:val="en-GB"/>
        </w:rPr>
        <w:t xml:space="preserve"> key release</w:t>
      </w:r>
      <w:r w:rsidR="00877218">
        <w:rPr>
          <w:rFonts w:ascii="Arial" w:eastAsia="Arial" w:hAnsi="Arial" w:cs="Arial"/>
          <w:color w:val="auto"/>
          <w:lang w:val="en-GB"/>
        </w:rPr>
        <w:t>s</w:t>
      </w:r>
      <w:r>
        <w:rPr>
          <w:rFonts w:ascii="Arial" w:eastAsia="Arial" w:hAnsi="Arial" w:cs="Arial"/>
          <w:color w:val="auto"/>
          <w:lang w:val="en-GB"/>
        </w:rPr>
        <w:t xml:space="preserve">. </w:t>
      </w:r>
      <w:r w:rsidR="00877218">
        <w:rPr>
          <w:rFonts w:ascii="Arial" w:eastAsia="Arial" w:hAnsi="Arial" w:cs="Arial"/>
          <w:color w:val="auto"/>
          <w:lang w:val="en-GB"/>
        </w:rPr>
        <w:t xml:space="preserve">If one is released that it is listening for, it creates a new scene of its target shape and initialises it. To achieve this each shape has its own class and creates its own VAO and VBO. </w:t>
      </w:r>
    </w:p>
    <w:p w14:paraId="5ABC1F78" w14:textId="4F9B507E" w:rsidR="0EABA423" w:rsidRPr="004A0883" w:rsidRDefault="00425ADA" w:rsidP="59BC9BEA">
      <w:pPr>
        <w:pStyle w:val="Heading2"/>
        <w:rPr>
          <w:rFonts w:ascii="Arial" w:eastAsia="Arial" w:hAnsi="Arial" w:cs="Arial"/>
          <w:color w:val="auto"/>
          <w:lang w:val="en-GB"/>
        </w:rPr>
      </w:pPr>
      <w:r w:rsidRPr="004A0883">
        <w:rPr>
          <w:rFonts w:ascii="Arial" w:eastAsia="Arial" w:hAnsi="Arial" w:cs="Arial"/>
          <w:color w:val="auto"/>
          <w:lang w:val="en-GB"/>
        </w:rPr>
        <w:t>Evaluation</w:t>
      </w:r>
    </w:p>
    <w:p w14:paraId="58C4FEE3" w14:textId="2DBA49E5" w:rsidR="009F2C34" w:rsidRPr="004A0883" w:rsidRDefault="00877218" w:rsidP="009F2C34">
      <w:pPr>
        <w:pStyle w:val="ListNumber"/>
        <w:numPr>
          <w:ilvl w:val="0"/>
          <w:numId w:val="0"/>
        </w:numPr>
        <w:ind w:left="-360"/>
        <w:rPr>
          <w:rFonts w:ascii="Arial" w:eastAsia="Arial" w:hAnsi="Arial" w:cs="Arial"/>
          <w:color w:val="auto"/>
          <w:lang w:val="en-GB"/>
        </w:rPr>
      </w:pPr>
      <w:r>
        <w:rPr>
          <w:rFonts w:ascii="Arial" w:eastAsia="Arial" w:hAnsi="Arial" w:cs="Arial"/>
          <w:color w:val="auto"/>
          <w:lang w:val="en-GB"/>
        </w:rPr>
        <w:t xml:space="preserve">Overall, I achieved everything I had planned to. However, the scene switching could have been done in a better way. In the current format, each shape has its own </w:t>
      </w:r>
      <w:r w:rsidR="00C1115F">
        <w:rPr>
          <w:rFonts w:ascii="Arial" w:eastAsia="Arial" w:hAnsi="Arial" w:cs="Arial"/>
          <w:color w:val="auto"/>
          <w:lang w:val="en-GB"/>
        </w:rPr>
        <w:t>class</w:t>
      </w:r>
      <w:r>
        <w:rPr>
          <w:rFonts w:ascii="Arial" w:eastAsia="Arial" w:hAnsi="Arial" w:cs="Arial"/>
          <w:color w:val="auto"/>
          <w:lang w:val="en-GB"/>
        </w:rPr>
        <w:t xml:space="preserve">, and, </w:t>
      </w:r>
      <w:r w:rsidR="00C1115F">
        <w:rPr>
          <w:rFonts w:ascii="Arial" w:eastAsia="Arial" w:hAnsi="Arial" w:cs="Arial"/>
          <w:color w:val="auto"/>
          <w:lang w:val="en-GB"/>
        </w:rPr>
        <w:t>calling creates a new scene</w:t>
      </w:r>
      <w:r>
        <w:rPr>
          <w:rFonts w:ascii="Arial" w:eastAsia="Arial" w:hAnsi="Arial" w:cs="Arial"/>
          <w:color w:val="auto"/>
          <w:lang w:val="en-GB"/>
        </w:rPr>
        <w:t xml:space="preserve">. This is fine for a small project but on a larger scale </w:t>
      </w:r>
      <w:r w:rsidR="00C1115F">
        <w:rPr>
          <w:rFonts w:ascii="Arial" w:eastAsia="Arial" w:hAnsi="Arial" w:cs="Arial"/>
          <w:color w:val="auto"/>
          <w:lang w:val="en-GB"/>
        </w:rPr>
        <w:t>this</w:t>
      </w:r>
      <w:r>
        <w:rPr>
          <w:rFonts w:ascii="Arial" w:eastAsia="Arial" w:hAnsi="Arial" w:cs="Arial"/>
          <w:color w:val="auto"/>
          <w:lang w:val="en-GB"/>
        </w:rPr>
        <w:t xml:space="preserve"> would be a big load on memory and performance.</w:t>
      </w:r>
    </w:p>
    <w:p w14:paraId="5F001142" w14:textId="22232C1E" w:rsidR="0EABA423" w:rsidRPr="004A0883" w:rsidRDefault="59BC9BEA" w:rsidP="59BC9BEA">
      <w:pPr>
        <w:pStyle w:val="Heading2"/>
        <w:rPr>
          <w:rFonts w:ascii="Arial" w:eastAsia="Arial" w:hAnsi="Arial" w:cs="Arial"/>
          <w:color w:val="auto"/>
          <w:lang w:val="en-GB"/>
        </w:rPr>
      </w:pPr>
      <w:r w:rsidRPr="004A0883">
        <w:rPr>
          <w:rFonts w:ascii="Arial" w:eastAsia="Arial" w:hAnsi="Arial" w:cs="Arial"/>
          <w:color w:val="auto"/>
          <w:lang w:val="en-GB"/>
        </w:rPr>
        <w:t>References</w:t>
      </w:r>
    </w:p>
    <w:p w14:paraId="65169FB7" w14:textId="24D79A71" w:rsidR="0EABA423" w:rsidRDefault="00C16284" w:rsidP="66B8DCBC">
      <w:pPr>
        <w:pStyle w:val="ListNumber"/>
        <w:numPr>
          <w:ilvl w:val="0"/>
          <w:numId w:val="0"/>
        </w:numPr>
        <w:rPr>
          <w:rFonts w:ascii="Arial" w:eastAsia="Arial" w:hAnsi="Arial" w:cs="Arial"/>
          <w:color w:val="auto"/>
          <w:lang w:val="en-GB"/>
        </w:rPr>
      </w:pPr>
      <w:r>
        <w:rPr>
          <w:rFonts w:ascii="Arial" w:eastAsia="Arial" w:hAnsi="Arial" w:cs="Arial"/>
          <w:color w:val="auto"/>
          <w:lang w:val="en-GB"/>
        </w:rPr>
        <w:t>OpenGL Wiki. (</w:t>
      </w:r>
      <w:r w:rsidRPr="00C16284">
        <w:rPr>
          <w:rFonts w:ascii="Arial" w:eastAsia="Arial" w:hAnsi="Arial" w:cs="Arial"/>
          <w:color w:val="auto"/>
          <w:lang w:val="en-GB"/>
        </w:rPr>
        <w:t>8 April 2019</w:t>
      </w:r>
      <w:r>
        <w:rPr>
          <w:rFonts w:ascii="Arial" w:eastAsia="Arial" w:hAnsi="Arial" w:cs="Arial"/>
          <w:color w:val="auto"/>
          <w:lang w:val="en-GB"/>
        </w:rPr>
        <w:t xml:space="preserve">). </w:t>
      </w:r>
      <w:r w:rsidRPr="00C16284">
        <w:rPr>
          <w:rFonts w:ascii="Arial" w:eastAsia="Arial" w:hAnsi="Arial" w:cs="Arial"/>
          <w:i/>
          <w:iCs/>
          <w:color w:val="auto"/>
          <w:lang w:val="en-GB"/>
        </w:rPr>
        <w:t>Rendering Pipeline Overview</w:t>
      </w:r>
      <w:r>
        <w:rPr>
          <w:rFonts w:ascii="Arial" w:eastAsia="Arial" w:hAnsi="Arial" w:cs="Arial"/>
          <w:i/>
          <w:iCs/>
          <w:color w:val="auto"/>
          <w:lang w:val="en-GB"/>
        </w:rPr>
        <w:t xml:space="preserve"> </w:t>
      </w:r>
      <w:r>
        <w:rPr>
          <w:rFonts w:ascii="Arial" w:eastAsia="Arial" w:hAnsi="Arial" w:cs="Arial"/>
          <w:color w:val="auto"/>
          <w:lang w:val="en-GB"/>
        </w:rPr>
        <w:t xml:space="preserve">[Online]. Available: </w:t>
      </w:r>
      <w:r w:rsidR="00AC5ECB" w:rsidRPr="00AC5ECB">
        <w:rPr>
          <w:rFonts w:ascii="Arial" w:eastAsia="Arial" w:hAnsi="Arial" w:cs="Arial"/>
          <w:color w:val="auto"/>
          <w:lang w:val="en-GB"/>
        </w:rPr>
        <w:t>https://www.khronos.org/opengl/wiki/Rendering_Pipeline_Overview</w:t>
      </w:r>
    </w:p>
    <w:p w14:paraId="347EA26E" w14:textId="32E3E7CC" w:rsidR="00AC5ECB" w:rsidRDefault="00AC5ECB" w:rsidP="66B8DCBC">
      <w:pPr>
        <w:pStyle w:val="ListNumber"/>
        <w:numPr>
          <w:ilvl w:val="0"/>
          <w:numId w:val="0"/>
        </w:numPr>
        <w:rPr>
          <w:rFonts w:ascii="Arial" w:eastAsia="Arial" w:hAnsi="Arial" w:cs="Arial"/>
          <w:color w:val="auto"/>
          <w:lang w:val="en-GB"/>
        </w:rPr>
      </w:pPr>
    </w:p>
    <w:p w14:paraId="6C403CCC" w14:textId="7D25A7FA" w:rsidR="00AC5ECB" w:rsidRDefault="00B30EC8" w:rsidP="00AC5ECB">
      <w:pPr>
        <w:pStyle w:val="ListNumber"/>
        <w:numPr>
          <w:ilvl w:val="0"/>
          <w:numId w:val="0"/>
        </w:numPr>
        <w:jc w:val="center"/>
        <w:rPr>
          <w:rFonts w:ascii="Arial" w:eastAsia="Arial" w:hAnsi="Arial" w:cs="Arial"/>
          <w:color w:val="auto"/>
          <w:lang w:val="en-GB"/>
        </w:rPr>
      </w:pPr>
      <w:r>
        <w:rPr>
          <w:noProof/>
        </w:rPr>
        <w:drawing>
          <wp:anchor distT="0" distB="0" distL="114300" distR="114300" simplePos="0" relativeHeight="251659264" behindDoc="1" locked="0" layoutInCell="1" allowOverlap="1" wp14:anchorId="5B1272DF" wp14:editId="2C7F4220">
            <wp:simplePos x="0" y="0"/>
            <wp:positionH relativeFrom="margin">
              <wp:posOffset>-1015</wp:posOffset>
            </wp:positionH>
            <wp:positionV relativeFrom="paragraph">
              <wp:posOffset>207171</wp:posOffset>
            </wp:positionV>
            <wp:extent cx="2327910" cy="2466975"/>
            <wp:effectExtent l="0" t="0" r="0" b="9525"/>
            <wp:wrapTight wrapText="bothSides">
              <wp:wrapPolygon edited="0">
                <wp:start x="0" y="0"/>
                <wp:lineTo x="0" y="21517"/>
                <wp:lineTo x="21388" y="21517"/>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7910" cy="2466975"/>
                    </a:xfrm>
                    <a:prstGeom prst="rect">
                      <a:avLst/>
                    </a:prstGeom>
                  </pic:spPr>
                </pic:pic>
              </a:graphicData>
            </a:graphic>
          </wp:anchor>
        </w:drawing>
      </w:r>
      <w:proofErr w:type="spellStart"/>
      <w:r>
        <w:rPr>
          <w:rFonts w:ascii="Arial" w:eastAsia="Arial" w:hAnsi="Arial" w:cs="Arial"/>
          <w:color w:val="auto"/>
          <w:lang w:val="en-GB"/>
        </w:rPr>
        <w:t>RGBCubeScene</w:t>
      </w:r>
      <w:proofErr w:type="spellEnd"/>
      <w:r w:rsidR="00AC5ECB">
        <w:rPr>
          <w:rFonts w:ascii="Arial" w:eastAsia="Arial" w:hAnsi="Arial" w:cs="Arial"/>
          <w:color w:val="auto"/>
          <w:lang w:val="en-GB"/>
        </w:rPr>
        <w:t xml:space="preserve">                                                                           </w:t>
      </w:r>
      <w:proofErr w:type="spellStart"/>
      <w:r w:rsidR="00AC5ECB">
        <w:rPr>
          <w:rFonts w:ascii="Arial" w:eastAsia="Arial" w:hAnsi="Arial" w:cs="Arial"/>
          <w:color w:val="auto"/>
          <w:lang w:val="en-GB"/>
        </w:rPr>
        <w:t>RGBKiteScene</w:t>
      </w:r>
      <w:proofErr w:type="spellEnd"/>
    </w:p>
    <w:p w14:paraId="209D3C5F" w14:textId="28AA1AFB" w:rsidR="00B30EC8" w:rsidRDefault="00B30EC8" w:rsidP="00AC5ECB">
      <w:pPr>
        <w:pStyle w:val="ListNumber"/>
        <w:numPr>
          <w:ilvl w:val="0"/>
          <w:numId w:val="0"/>
        </w:numPr>
        <w:jc w:val="center"/>
        <w:rPr>
          <w:rFonts w:ascii="Arial" w:eastAsia="Arial" w:hAnsi="Arial" w:cs="Arial"/>
          <w:color w:val="auto"/>
          <w:lang w:val="en-GB"/>
        </w:rPr>
      </w:pPr>
      <w:r>
        <w:rPr>
          <w:noProof/>
        </w:rPr>
        <w:drawing>
          <wp:anchor distT="0" distB="0" distL="114300" distR="114300" simplePos="0" relativeHeight="251660288" behindDoc="1" locked="0" layoutInCell="1" allowOverlap="1" wp14:anchorId="3F1139EF" wp14:editId="20D9DE16">
            <wp:simplePos x="0" y="0"/>
            <wp:positionH relativeFrom="margin">
              <wp:align>right</wp:align>
            </wp:positionH>
            <wp:positionV relativeFrom="paragraph">
              <wp:posOffset>8103</wp:posOffset>
            </wp:positionV>
            <wp:extent cx="2306320" cy="2443480"/>
            <wp:effectExtent l="0" t="0" r="0" b="0"/>
            <wp:wrapTight wrapText="bothSides">
              <wp:wrapPolygon edited="0">
                <wp:start x="0" y="0"/>
                <wp:lineTo x="0" y="21387"/>
                <wp:lineTo x="21410" y="21387"/>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6320" cy="2443480"/>
                    </a:xfrm>
                    <a:prstGeom prst="rect">
                      <a:avLst/>
                    </a:prstGeom>
                  </pic:spPr>
                </pic:pic>
              </a:graphicData>
            </a:graphic>
            <wp14:sizeRelH relativeFrom="margin">
              <wp14:pctWidth>0</wp14:pctWidth>
            </wp14:sizeRelH>
            <wp14:sizeRelV relativeFrom="margin">
              <wp14:pctHeight>0</wp14:pctHeight>
            </wp14:sizeRelV>
          </wp:anchor>
        </w:drawing>
      </w:r>
    </w:p>
    <w:p w14:paraId="523CE3F7" w14:textId="05026CA0" w:rsidR="00B30EC8" w:rsidRDefault="00B30EC8" w:rsidP="00AC5ECB">
      <w:pPr>
        <w:pStyle w:val="ListNumber"/>
        <w:numPr>
          <w:ilvl w:val="0"/>
          <w:numId w:val="0"/>
        </w:numPr>
        <w:jc w:val="center"/>
        <w:rPr>
          <w:rFonts w:ascii="Arial" w:eastAsia="Arial" w:hAnsi="Arial" w:cs="Arial"/>
          <w:color w:val="auto"/>
          <w:lang w:val="en-GB"/>
        </w:rPr>
      </w:pPr>
    </w:p>
    <w:p w14:paraId="490DED32" w14:textId="36518469" w:rsidR="00B30EC8" w:rsidRDefault="00B30EC8" w:rsidP="00AC5ECB">
      <w:pPr>
        <w:pStyle w:val="ListNumber"/>
        <w:numPr>
          <w:ilvl w:val="0"/>
          <w:numId w:val="0"/>
        </w:numPr>
        <w:jc w:val="center"/>
        <w:rPr>
          <w:rFonts w:ascii="Arial" w:eastAsia="Arial" w:hAnsi="Arial" w:cs="Arial"/>
          <w:color w:val="auto"/>
          <w:lang w:val="en-GB"/>
        </w:rPr>
      </w:pPr>
    </w:p>
    <w:p w14:paraId="70518389" w14:textId="02302558" w:rsidR="00B30EC8" w:rsidRDefault="00B30EC8" w:rsidP="00AC5ECB">
      <w:pPr>
        <w:pStyle w:val="ListNumber"/>
        <w:numPr>
          <w:ilvl w:val="0"/>
          <w:numId w:val="0"/>
        </w:numPr>
        <w:jc w:val="center"/>
        <w:rPr>
          <w:rFonts w:ascii="Arial" w:eastAsia="Arial" w:hAnsi="Arial" w:cs="Arial"/>
          <w:color w:val="auto"/>
          <w:lang w:val="en-GB"/>
        </w:rPr>
      </w:pPr>
    </w:p>
    <w:p w14:paraId="0C155D24" w14:textId="2AA2DC17" w:rsidR="00B30EC8" w:rsidRDefault="00B30EC8" w:rsidP="00AC5ECB">
      <w:pPr>
        <w:pStyle w:val="ListNumber"/>
        <w:numPr>
          <w:ilvl w:val="0"/>
          <w:numId w:val="0"/>
        </w:numPr>
        <w:jc w:val="center"/>
        <w:rPr>
          <w:rFonts w:ascii="Arial" w:eastAsia="Arial" w:hAnsi="Arial" w:cs="Arial"/>
          <w:color w:val="auto"/>
          <w:lang w:val="en-GB"/>
        </w:rPr>
      </w:pPr>
    </w:p>
    <w:p w14:paraId="44E216B1" w14:textId="51B062D7" w:rsidR="00B30EC8" w:rsidRDefault="00B30EC8" w:rsidP="00AC5ECB">
      <w:pPr>
        <w:pStyle w:val="ListNumber"/>
        <w:numPr>
          <w:ilvl w:val="0"/>
          <w:numId w:val="0"/>
        </w:numPr>
        <w:jc w:val="center"/>
        <w:rPr>
          <w:rFonts w:ascii="Arial" w:eastAsia="Arial" w:hAnsi="Arial" w:cs="Arial"/>
          <w:color w:val="auto"/>
          <w:lang w:val="en-GB"/>
        </w:rPr>
      </w:pPr>
    </w:p>
    <w:p w14:paraId="76CCA439" w14:textId="23C521E9" w:rsidR="00B30EC8" w:rsidRDefault="00B30EC8" w:rsidP="00AC5ECB">
      <w:pPr>
        <w:pStyle w:val="ListNumber"/>
        <w:numPr>
          <w:ilvl w:val="0"/>
          <w:numId w:val="0"/>
        </w:numPr>
        <w:jc w:val="center"/>
        <w:rPr>
          <w:rFonts w:ascii="Arial" w:eastAsia="Arial" w:hAnsi="Arial" w:cs="Arial"/>
          <w:color w:val="auto"/>
          <w:lang w:val="en-GB"/>
        </w:rPr>
      </w:pPr>
    </w:p>
    <w:p w14:paraId="5CB29D38" w14:textId="4B464250" w:rsidR="00B30EC8" w:rsidRDefault="00B30EC8" w:rsidP="00AC5ECB">
      <w:pPr>
        <w:pStyle w:val="ListNumber"/>
        <w:numPr>
          <w:ilvl w:val="0"/>
          <w:numId w:val="0"/>
        </w:numPr>
        <w:jc w:val="center"/>
        <w:rPr>
          <w:rFonts w:ascii="Arial" w:eastAsia="Arial" w:hAnsi="Arial" w:cs="Arial"/>
          <w:color w:val="auto"/>
          <w:lang w:val="en-GB"/>
        </w:rPr>
      </w:pPr>
    </w:p>
    <w:p w14:paraId="616AD027" w14:textId="59C040E2" w:rsidR="00B30EC8" w:rsidRDefault="00B30EC8" w:rsidP="00AC5ECB">
      <w:pPr>
        <w:pStyle w:val="ListNumber"/>
        <w:numPr>
          <w:ilvl w:val="0"/>
          <w:numId w:val="0"/>
        </w:numPr>
        <w:jc w:val="center"/>
        <w:rPr>
          <w:rFonts w:ascii="Arial" w:eastAsia="Arial" w:hAnsi="Arial" w:cs="Arial"/>
          <w:color w:val="auto"/>
          <w:lang w:val="en-GB"/>
        </w:rPr>
      </w:pPr>
    </w:p>
    <w:p w14:paraId="3F85FA57" w14:textId="11E1A616" w:rsidR="00B30EC8" w:rsidRDefault="00B30EC8" w:rsidP="00AC5ECB">
      <w:pPr>
        <w:pStyle w:val="ListNumber"/>
        <w:numPr>
          <w:ilvl w:val="0"/>
          <w:numId w:val="0"/>
        </w:numPr>
        <w:jc w:val="center"/>
        <w:rPr>
          <w:rFonts w:ascii="Arial" w:eastAsia="Arial" w:hAnsi="Arial" w:cs="Arial"/>
          <w:color w:val="auto"/>
          <w:lang w:val="en-GB"/>
        </w:rPr>
      </w:pPr>
    </w:p>
    <w:p w14:paraId="18AD629A" w14:textId="4EAC61CC" w:rsidR="00B30EC8" w:rsidRDefault="00B30EC8" w:rsidP="00AC5ECB">
      <w:pPr>
        <w:pStyle w:val="ListNumber"/>
        <w:numPr>
          <w:ilvl w:val="0"/>
          <w:numId w:val="0"/>
        </w:numPr>
        <w:jc w:val="center"/>
        <w:rPr>
          <w:rFonts w:ascii="Arial" w:eastAsia="Arial" w:hAnsi="Arial" w:cs="Arial"/>
          <w:color w:val="auto"/>
          <w:lang w:val="en-GB"/>
        </w:rPr>
      </w:pPr>
    </w:p>
    <w:p w14:paraId="46309D42" w14:textId="520DD820" w:rsidR="00B30EC8" w:rsidRDefault="00B30EC8" w:rsidP="00AC5ECB">
      <w:pPr>
        <w:pStyle w:val="ListNumber"/>
        <w:numPr>
          <w:ilvl w:val="0"/>
          <w:numId w:val="0"/>
        </w:numPr>
        <w:jc w:val="center"/>
        <w:rPr>
          <w:rFonts w:ascii="Arial" w:eastAsia="Arial" w:hAnsi="Arial" w:cs="Arial"/>
          <w:color w:val="auto"/>
          <w:lang w:val="en-GB"/>
        </w:rPr>
      </w:pPr>
    </w:p>
    <w:p w14:paraId="782913B8" w14:textId="5AE680B7" w:rsidR="00B30EC8" w:rsidRDefault="00B30EC8" w:rsidP="00AC5ECB">
      <w:pPr>
        <w:pStyle w:val="ListNumber"/>
        <w:numPr>
          <w:ilvl w:val="0"/>
          <w:numId w:val="0"/>
        </w:numPr>
        <w:jc w:val="center"/>
        <w:rPr>
          <w:rFonts w:ascii="Arial" w:eastAsia="Arial" w:hAnsi="Arial" w:cs="Arial"/>
          <w:color w:val="auto"/>
          <w:lang w:val="en-GB"/>
        </w:rPr>
      </w:pPr>
    </w:p>
    <w:p w14:paraId="57E4C485" w14:textId="7E540C90" w:rsidR="00B30EC8" w:rsidRDefault="00B30EC8" w:rsidP="00AC5ECB">
      <w:pPr>
        <w:pStyle w:val="ListNumber"/>
        <w:numPr>
          <w:ilvl w:val="0"/>
          <w:numId w:val="0"/>
        </w:numPr>
        <w:jc w:val="center"/>
        <w:rPr>
          <w:rFonts w:ascii="Arial" w:eastAsia="Arial" w:hAnsi="Arial" w:cs="Arial"/>
          <w:color w:val="auto"/>
          <w:lang w:val="en-GB"/>
        </w:rPr>
      </w:pPr>
    </w:p>
    <w:p w14:paraId="7972DFE1" w14:textId="4703A669" w:rsidR="00B30EC8" w:rsidRDefault="00B30EC8" w:rsidP="00AC5ECB">
      <w:pPr>
        <w:pStyle w:val="ListNumber"/>
        <w:numPr>
          <w:ilvl w:val="0"/>
          <w:numId w:val="0"/>
        </w:numPr>
        <w:jc w:val="center"/>
        <w:rPr>
          <w:rFonts w:ascii="Arial" w:eastAsia="Arial" w:hAnsi="Arial" w:cs="Arial"/>
          <w:color w:val="auto"/>
          <w:lang w:val="en-GB"/>
        </w:rPr>
      </w:pPr>
    </w:p>
    <w:p w14:paraId="7213E4BB" w14:textId="0A4521F2" w:rsidR="00B30EC8" w:rsidRDefault="00B30EC8" w:rsidP="00AC5ECB">
      <w:pPr>
        <w:pStyle w:val="ListNumber"/>
        <w:numPr>
          <w:ilvl w:val="0"/>
          <w:numId w:val="0"/>
        </w:numPr>
        <w:jc w:val="center"/>
        <w:rPr>
          <w:rFonts w:ascii="Arial" w:eastAsia="Arial" w:hAnsi="Arial" w:cs="Arial"/>
          <w:color w:val="auto"/>
          <w:lang w:val="en-GB"/>
        </w:rPr>
      </w:pPr>
      <w:r>
        <w:rPr>
          <w:rFonts w:ascii="Arial" w:eastAsia="Arial" w:hAnsi="Arial" w:cs="Arial"/>
          <w:color w:val="auto"/>
          <w:lang w:val="en-GB"/>
        </w:rPr>
        <w:lastRenderedPageBreak/>
        <w:t>Shape                                                                                     cube3D</w:t>
      </w:r>
    </w:p>
    <w:p w14:paraId="64A07B53" w14:textId="76D3583B" w:rsidR="00185A96" w:rsidRDefault="00185A96" w:rsidP="00AC5ECB">
      <w:pPr>
        <w:pStyle w:val="ListNumber"/>
        <w:numPr>
          <w:ilvl w:val="0"/>
          <w:numId w:val="0"/>
        </w:numPr>
        <w:jc w:val="center"/>
        <w:rPr>
          <w:rFonts w:ascii="Arial" w:eastAsia="Arial" w:hAnsi="Arial" w:cs="Arial"/>
          <w:color w:val="auto"/>
          <w:lang w:val="en-GB"/>
        </w:rPr>
      </w:pPr>
      <w:r>
        <w:rPr>
          <w:noProof/>
        </w:rPr>
        <w:drawing>
          <wp:anchor distT="0" distB="0" distL="114300" distR="114300" simplePos="0" relativeHeight="251658240" behindDoc="1" locked="0" layoutInCell="1" allowOverlap="1" wp14:anchorId="2E58BC7D" wp14:editId="744F66EC">
            <wp:simplePos x="0" y="0"/>
            <wp:positionH relativeFrom="margin">
              <wp:posOffset>3616325</wp:posOffset>
            </wp:positionH>
            <wp:positionV relativeFrom="paragraph">
              <wp:posOffset>79375</wp:posOffset>
            </wp:positionV>
            <wp:extent cx="2327275" cy="2463165"/>
            <wp:effectExtent l="0" t="0" r="0" b="0"/>
            <wp:wrapTight wrapText="bothSides">
              <wp:wrapPolygon edited="0">
                <wp:start x="0" y="0"/>
                <wp:lineTo x="0" y="21383"/>
                <wp:lineTo x="21394" y="21383"/>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7275" cy="246316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71D5D1A1" wp14:editId="43125F9C">
            <wp:simplePos x="0" y="0"/>
            <wp:positionH relativeFrom="margin">
              <wp:posOffset>0</wp:posOffset>
            </wp:positionH>
            <wp:positionV relativeFrom="paragraph">
              <wp:posOffset>91431</wp:posOffset>
            </wp:positionV>
            <wp:extent cx="2330450" cy="2470150"/>
            <wp:effectExtent l="0" t="0" r="0" b="6350"/>
            <wp:wrapTight wrapText="bothSides">
              <wp:wrapPolygon edited="0">
                <wp:start x="0" y="0"/>
                <wp:lineTo x="0" y="21489"/>
                <wp:lineTo x="21365" y="21489"/>
                <wp:lineTo x="213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0450" cy="2470150"/>
                    </a:xfrm>
                    <a:prstGeom prst="rect">
                      <a:avLst/>
                    </a:prstGeom>
                  </pic:spPr>
                </pic:pic>
              </a:graphicData>
            </a:graphic>
            <wp14:sizeRelH relativeFrom="margin">
              <wp14:pctWidth>0</wp14:pctWidth>
            </wp14:sizeRelH>
            <wp14:sizeRelV relativeFrom="margin">
              <wp14:pctHeight>0</wp14:pctHeight>
            </wp14:sizeRelV>
          </wp:anchor>
        </w:drawing>
      </w:r>
    </w:p>
    <w:p w14:paraId="7669B58C" w14:textId="2669155D" w:rsidR="00185A96" w:rsidRDefault="00185A96" w:rsidP="00AC5ECB">
      <w:pPr>
        <w:pStyle w:val="ListNumber"/>
        <w:numPr>
          <w:ilvl w:val="0"/>
          <w:numId w:val="0"/>
        </w:numPr>
        <w:jc w:val="center"/>
        <w:rPr>
          <w:rFonts w:ascii="Arial" w:eastAsia="Arial" w:hAnsi="Arial" w:cs="Arial"/>
          <w:color w:val="auto"/>
          <w:lang w:val="en-GB"/>
        </w:rPr>
      </w:pPr>
    </w:p>
    <w:p w14:paraId="0C782F89" w14:textId="79C4427A" w:rsidR="00185A96" w:rsidRDefault="00185A96" w:rsidP="00AC5ECB">
      <w:pPr>
        <w:pStyle w:val="ListNumber"/>
        <w:numPr>
          <w:ilvl w:val="0"/>
          <w:numId w:val="0"/>
        </w:numPr>
        <w:jc w:val="center"/>
        <w:rPr>
          <w:rFonts w:ascii="Arial" w:eastAsia="Arial" w:hAnsi="Arial" w:cs="Arial"/>
          <w:color w:val="auto"/>
          <w:lang w:val="en-GB"/>
        </w:rPr>
      </w:pPr>
    </w:p>
    <w:p w14:paraId="79374CDC" w14:textId="133CBCC3" w:rsidR="00185A96" w:rsidRDefault="00185A96" w:rsidP="00AC5ECB">
      <w:pPr>
        <w:pStyle w:val="ListNumber"/>
        <w:numPr>
          <w:ilvl w:val="0"/>
          <w:numId w:val="0"/>
        </w:numPr>
        <w:jc w:val="center"/>
        <w:rPr>
          <w:rFonts w:ascii="Arial" w:eastAsia="Arial" w:hAnsi="Arial" w:cs="Arial"/>
          <w:color w:val="auto"/>
          <w:lang w:val="en-GB"/>
        </w:rPr>
      </w:pPr>
    </w:p>
    <w:p w14:paraId="3B823FB7" w14:textId="252C4FB1" w:rsidR="00B30EC8" w:rsidRDefault="00B30EC8" w:rsidP="00AC5ECB">
      <w:pPr>
        <w:pStyle w:val="ListNumber"/>
        <w:numPr>
          <w:ilvl w:val="0"/>
          <w:numId w:val="0"/>
        </w:numPr>
        <w:jc w:val="center"/>
        <w:rPr>
          <w:rFonts w:ascii="Arial" w:eastAsia="Arial" w:hAnsi="Arial" w:cs="Arial"/>
          <w:color w:val="auto"/>
          <w:lang w:val="en-GB"/>
        </w:rPr>
      </w:pPr>
    </w:p>
    <w:p w14:paraId="2FF9F8C4" w14:textId="22894934" w:rsidR="00185A96" w:rsidRDefault="00185A96" w:rsidP="00AC5ECB">
      <w:pPr>
        <w:pStyle w:val="ListNumber"/>
        <w:numPr>
          <w:ilvl w:val="0"/>
          <w:numId w:val="0"/>
        </w:numPr>
        <w:jc w:val="center"/>
        <w:rPr>
          <w:rFonts w:ascii="Arial" w:eastAsia="Arial" w:hAnsi="Arial" w:cs="Arial"/>
          <w:color w:val="auto"/>
          <w:lang w:val="en-GB"/>
        </w:rPr>
      </w:pPr>
    </w:p>
    <w:p w14:paraId="07CA1E45" w14:textId="6FF7F064" w:rsidR="00185A96" w:rsidRDefault="00185A96" w:rsidP="00AC5ECB">
      <w:pPr>
        <w:pStyle w:val="ListNumber"/>
        <w:numPr>
          <w:ilvl w:val="0"/>
          <w:numId w:val="0"/>
        </w:numPr>
        <w:jc w:val="center"/>
        <w:rPr>
          <w:rFonts w:ascii="Arial" w:eastAsia="Arial" w:hAnsi="Arial" w:cs="Arial"/>
          <w:color w:val="auto"/>
          <w:lang w:val="en-GB"/>
        </w:rPr>
      </w:pPr>
    </w:p>
    <w:p w14:paraId="15CE166E" w14:textId="1E3F353B" w:rsidR="00185A96" w:rsidRDefault="00185A96" w:rsidP="00AC5ECB">
      <w:pPr>
        <w:pStyle w:val="ListNumber"/>
        <w:numPr>
          <w:ilvl w:val="0"/>
          <w:numId w:val="0"/>
        </w:numPr>
        <w:jc w:val="center"/>
        <w:rPr>
          <w:rFonts w:ascii="Arial" w:eastAsia="Arial" w:hAnsi="Arial" w:cs="Arial"/>
          <w:color w:val="auto"/>
          <w:lang w:val="en-GB"/>
        </w:rPr>
      </w:pPr>
    </w:p>
    <w:p w14:paraId="79E9E5E8" w14:textId="1D25EE71" w:rsidR="00185A96" w:rsidRDefault="00185A96" w:rsidP="00AC5ECB">
      <w:pPr>
        <w:pStyle w:val="ListNumber"/>
        <w:numPr>
          <w:ilvl w:val="0"/>
          <w:numId w:val="0"/>
        </w:numPr>
        <w:jc w:val="center"/>
        <w:rPr>
          <w:rFonts w:ascii="Arial" w:eastAsia="Arial" w:hAnsi="Arial" w:cs="Arial"/>
          <w:color w:val="auto"/>
          <w:lang w:val="en-GB"/>
        </w:rPr>
      </w:pPr>
    </w:p>
    <w:p w14:paraId="533933F3" w14:textId="548AD561" w:rsidR="00185A96" w:rsidRDefault="00185A96" w:rsidP="00AC5ECB">
      <w:pPr>
        <w:pStyle w:val="ListNumber"/>
        <w:numPr>
          <w:ilvl w:val="0"/>
          <w:numId w:val="0"/>
        </w:numPr>
        <w:jc w:val="center"/>
        <w:rPr>
          <w:rFonts w:ascii="Arial" w:eastAsia="Arial" w:hAnsi="Arial" w:cs="Arial"/>
          <w:color w:val="auto"/>
          <w:lang w:val="en-GB"/>
        </w:rPr>
      </w:pPr>
    </w:p>
    <w:p w14:paraId="6D28DDDA" w14:textId="75A01F93" w:rsidR="00185A96" w:rsidRDefault="00185A96" w:rsidP="00AC5ECB">
      <w:pPr>
        <w:pStyle w:val="ListNumber"/>
        <w:numPr>
          <w:ilvl w:val="0"/>
          <w:numId w:val="0"/>
        </w:numPr>
        <w:jc w:val="center"/>
        <w:rPr>
          <w:rFonts w:ascii="Arial" w:eastAsia="Arial" w:hAnsi="Arial" w:cs="Arial"/>
          <w:color w:val="auto"/>
          <w:lang w:val="en-GB"/>
        </w:rPr>
      </w:pPr>
    </w:p>
    <w:p w14:paraId="01238F1E" w14:textId="4C36357C" w:rsidR="00185A96" w:rsidRDefault="00185A96" w:rsidP="00AC5ECB">
      <w:pPr>
        <w:pStyle w:val="ListNumber"/>
        <w:numPr>
          <w:ilvl w:val="0"/>
          <w:numId w:val="0"/>
        </w:numPr>
        <w:jc w:val="center"/>
        <w:rPr>
          <w:rFonts w:ascii="Arial" w:eastAsia="Arial" w:hAnsi="Arial" w:cs="Arial"/>
          <w:color w:val="auto"/>
          <w:lang w:val="en-GB"/>
        </w:rPr>
      </w:pPr>
    </w:p>
    <w:p w14:paraId="56AEA9BE" w14:textId="05B2BF36" w:rsidR="00185A96" w:rsidRDefault="00185A96" w:rsidP="00AC5ECB">
      <w:pPr>
        <w:pStyle w:val="ListNumber"/>
        <w:numPr>
          <w:ilvl w:val="0"/>
          <w:numId w:val="0"/>
        </w:numPr>
        <w:jc w:val="center"/>
        <w:rPr>
          <w:rFonts w:ascii="Arial" w:eastAsia="Arial" w:hAnsi="Arial" w:cs="Arial"/>
          <w:color w:val="auto"/>
          <w:lang w:val="en-GB"/>
        </w:rPr>
      </w:pPr>
    </w:p>
    <w:p w14:paraId="3CAD2ECA" w14:textId="3658AB13" w:rsidR="00185A96" w:rsidRDefault="00185A96" w:rsidP="00185A96">
      <w:pPr>
        <w:pStyle w:val="ListNumber"/>
        <w:numPr>
          <w:ilvl w:val="0"/>
          <w:numId w:val="0"/>
        </w:numPr>
        <w:rPr>
          <w:rFonts w:ascii="Arial" w:eastAsia="Arial" w:hAnsi="Arial" w:cs="Arial"/>
          <w:color w:val="auto"/>
          <w:lang w:val="en-GB"/>
        </w:rPr>
      </w:pPr>
    </w:p>
    <w:p w14:paraId="2F37D52D" w14:textId="4BAEE73A" w:rsidR="00185A96" w:rsidRDefault="00185A96" w:rsidP="00AC5ECB">
      <w:pPr>
        <w:pStyle w:val="ListNumber"/>
        <w:numPr>
          <w:ilvl w:val="0"/>
          <w:numId w:val="0"/>
        </w:numPr>
        <w:jc w:val="center"/>
        <w:rPr>
          <w:rFonts w:ascii="Arial" w:eastAsia="Arial" w:hAnsi="Arial" w:cs="Arial"/>
          <w:color w:val="auto"/>
          <w:lang w:val="en-GB"/>
        </w:rPr>
      </w:pPr>
      <w:r>
        <w:rPr>
          <w:rFonts w:ascii="Arial" w:eastAsia="Arial" w:hAnsi="Arial" w:cs="Arial"/>
          <w:color w:val="auto"/>
          <w:lang w:val="en-GB"/>
        </w:rPr>
        <w:t>Switch shape function</w:t>
      </w:r>
    </w:p>
    <w:p w14:paraId="0E6F4868" w14:textId="7FEFD167" w:rsidR="00185A96" w:rsidRPr="00C16284" w:rsidRDefault="00185A96" w:rsidP="00AC5ECB">
      <w:pPr>
        <w:pStyle w:val="ListNumber"/>
        <w:numPr>
          <w:ilvl w:val="0"/>
          <w:numId w:val="0"/>
        </w:numPr>
        <w:jc w:val="center"/>
        <w:rPr>
          <w:rFonts w:ascii="Arial" w:eastAsia="Arial" w:hAnsi="Arial" w:cs="Arial"/>
          <w:color w:val="auto"/>
          <w:lang w:val="en-GB"/>
        </w:rPr>
      </w:pPr>
      <w:bookmarkStart w:id="0" w:name="_GoBack"/>
      <w:bookmarkEnd w:id="0"/>
      <w:r>
        <w:rPr>
          <w:noProof/>
        </w:rPr>
        <w:drawing>
          <wp:anchor distT="0" distB="0" distL="114300" distR="114300" simplePos="0" relativeHeight="251662336" behindDoc="1" locked="0" layoutInCell="1" allowOverlap="1" wp14:anchorId="5D7AB8AE" wp14:editId="281E7F2B">
            <wp:simplePos x="0" y="0"/>
            <wp:positionH relativeFrom="column">
              <wp:posOffset>790433</wp:posOffset>
            </wp:positionH>
            <wp:positionV relativeFrom="paragraph">
              <wp:posOffset>38669</wp:posOffset>
            </wp:positionV>
            <wp:extent cx="4701540" cy="4364990"/>
            <wp:effectExtent l="0" t="0" r="3810" b="0"/>
            <wp:wrapTight wrapText="bothSides">
              <wp:wrapPolygon edited="0">
                <wp:start x="0" y="0"/>
                <wp:lineTo x="0" y="21493"/>
                <wp:lineTo x="21530" y="21493"/>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1540" cy="4364990"/>
                    </a:xfrm>
                    <a:prstGeom prst="rect">
                      <a:avLst/>
                    </a:prstGeom>
                  </pic:spPr>
                </pic:pic>
              </a:graphicData>
            </a:graphic>
            <wp14:sizeRelH relativeFrom="margin">
              <wp14:pctWidth>0</wp14:pctWidth>
            </wp14:sizeRelH>
            <wp14:sizeRelV relativeFrom="margin">
              <wp14:pctHeight>0</wp14:pctHeight>
            </wp14:sizeRelV>
          </wp:anchor>
        </w:drawing>
      </w:r>
    </w:p>
    <w:sectPr w:rsidR="00185A96" w:rsidRPr="00C162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38734" w14:textId="77777777" w:rsidR="00887EB0" w:rsidRDefault="00887EB0">
      <w:pPr>
        <w:spacing w:after="0" w:line="240" w:lineRule="auto"/>
      </w:pPr>
      <w:r>
        <w:separator/>
      </w:r>
    </w:p>
  </w:endnote>
  <w:endnote w:type="continuationSeparator" w:id="0">
    <w:p w14:paraId="54CC7B45" w14:textId="77777777" w:rsidR="00887EB0" w:rsidRDefault="0088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D98A6" w14:textId="77777777" w:rsidR="00887EB0" w:rsidRDefault="00887EB0">
      <w:pPr>
        <w:spacing w:after="0" w:line="240" w:lineRule="auto"/>
      </w:pPr>
      <w:r>
        <w:separator/>
      </w:r>
    </w:p>
  </w:footnote>
  <w:footnote w:type="continuationSeparator" w:id="0">
    <w:p w14:paraId="5E5CA755" w14:textId="77777777" w:rsidR="00887EB0" w:rsidRDefault="00887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31693"/>
    <w:multiLevelType w:val="hybridMultilevel"/>
    <w:tmpl w:val="977024C0"/>
    <w:lvl w:ilvl="0" w:tplc="4AB6AA10">
      <w:start w:val="1"/>
      <w:numFmt w:val="bullet"/>
      <w:lvlText w:val=""/>
      <w:lvlJc w:val="left"/>
      <w:pPr>
        <w:ind w:left="720" w:hanging="360"/>
      </w:pPr>
      <w:rPr>
        <w:rFonts w:ascii="Symbol" w:hAnsi="Symbol" w:hint="default"/>
      </w:rPr>
    </w:lvl>
    <w:lvl w:ilvl="1" w:tplc="AB3CB58C">
      <w:start w:val="1"/>
      <w:numFmt w:val="bullet"/>
      <w:lvlText w:val="o"/>
      <w:lvlJc w:val="left"/>
      <w:pPr>
        <w:ind w:left="1440" w:hanging="360"/>
      </w:pPr>
      <w:rPr>
        <w:rFonts w:ascii="Courier New" w:hAnsi="Courier New" w:hint="default"/>
      </w:rPr>
    </w:lvl>
    <w:lvl w:ilvl="2" w:tplc="290C02C2">
      <w:start w:val="1"/>
      <w:numFmt w:val="bullet"/>
      <w:lvlText w:val=""/>
      <w:lvlJc w:val="left"/>
      <w:pPr>
        <w:ind w:left="2160" w:hanging="360"/>
      </w:pPr>
      <w:rPr>
        <w:rFonts w:ascii="Wingdings" w:hAnsi="Wingdings" w:hint="default"/>
      </w:rPr>
    </w:lvl>
    <w:lvl w:ilvl="3" w:tplc="16341F1E">
      <w:start w:val="1"/>
      <w:numFmt w:val="bullet"/>
      <w:lvlText w:val=""/>
      <w:lvlJc w:val="left"/>
      <w:pPr>
        <w:ind w:left="2880" w:hanging="360"/>
      </w:pPr>
      <w:rPr>
        <w:rFonts w:ascii="Symbol" w:hAnsi="Symbol" w:hint="default"/>
      </w:rPr>
    </w:lvl>
    <w:lvl w:ilvl="4" w:tplc="069277F2">
      <w:start w:val="1"/>
      <w:numFmt w:val="bullet"/>
      <w:lvlText w:val="o"/>
      <w:lvlJc w:val="left"/>
      <w:pPr>
        <w:ind w:left="3600" w:hanging="360"/>
      </w:pPr>
      <w:rPr>
        <w:rFonts w:ascii="Courier New" w:hAnsi="Courier New" w:hint="default"/>
      </w:rPr>
    </w:lvl>
    <w:lvl w:ilvl="5" w:tplc="DF4CE5B6">
      <w:start w:val="1"/>
      <w:numFmt w:val="bullet"/>
      <w:lvlText w:val=""/>
      <w:lvlJc w:val="left"/>
      <w:pPr>
        <w:ind w:left="4320" w:hanging="360"/>
      </w:pPr>
      <w:rPr>
        <w:rFonts w:ascii="Wingdings" w:hAnsi="Wingdings" w:hint="default"/>
      </w:rPr>
    </w:lvl>
    <w:lvl w:ilvl="6" w:tplc="0FE4FF7E">
      <w:start w:val="1"/>
      <w:numFmt w:val="bullet"/>
      <w:lvlText w:val=""/>
      <w:lvlJc w:val="left"/>
      <w:pPr>
        <w:ind w:left="5040" w:hanging="360"/>
      </w:pPr>
      <w:rPr>
        <w:rFonts w:ascii="Symbol" w:hAnsi="Symbol" w:hint="default"/>
      </w:rPr>
    </w:lvl>
    <w:lvl w:ilvl="7" w:tplc="1F8CA986">
      <w:start w:val="1"/>
      <w:numFmt w:val="bullet"/>
      <w:lvlText w:val="o"/>
      <w:lvlJc w:val="left"/>
      <w:pPr>
        <w:ind w:left="5760" w:hanging="360"/>
      </w:pPr>
      <w:rPr>
        <w:rFonts w:ascii="Courier New" w:hAnsi="Courier New" w:hint="default"/>
      </w:rPr>
    </w:lvl>
    <w:lvl w:ilvl="8" w:tplc="17F215E4">
      <w:start w:val="1"/>
      <w:numFmt w:val="bullet"/>
      <w:lvlText w:val=""/>
      <w:lvlJc w:val="left"/>
      <w:pPr>
        <w:ind w:left="6480" w:hanging="360"/>
      </w:pPr>
      <w:rPr>
        <w:rFonts w:ascii="Wingdings" w:hAnsi="Wingdings" w:hint="default"/>
      </w:rPr>
    </w:lvl>
  </w:abstractNum>
  <w:abstractNum w:abstractNumId="11" w15:restartNumberingAfterBreak="0">
    <w:nsid w:val="11797E1C"/>
    <w:multiLevelType w:val="multilevel"/>
    <w:tmpl w:val="66567920"/>
    <w:numStyleLink w:val="ReportList"/>
  </w:abstractNum>
  <w:abstractNum w:abstractNumId="12" w15:restartNumberingAfterBreak="0">
    <w:nsid w:val="7EDF04B5"/>
    <w:multiLevelType w:val="multilevel"/>
    <w:tmpl w:val="66567920"/>
    <w:styleLink w:val="ReportList"/>
    <w:lvl w:ilvl="0">
      <w:start w:val="1"/>
      <w:numFmt w:val="decimal"/>
      <w:pStyle w:val="ListNumber"/>
      <w:lvlText w:val="%1."/>
      <w:lvlJc w:val="left"/>
      <w:pPr>
        <w:ind w:left="360" w:hanging="360"/>
      </w:p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039F3"/>
    <w:rsid w:val="00007659"/>
    <w:rsid w:val="000841CC"/>
    <w:rsid w:val="000D3ABC"/>
    <w:rsid w:val="00171E9D"/>
    <w:rsid w:val="00185A96"/>
    <w:rsid w:val="001B138E"/>
    <w:rsid w:val="00200375"/>
    <w:rsid w:val="00407916"/>
    <w:rsid w:val="00412657"/>
    <w:rsid w:val="00425ADA"/>
    <w:rsid w:val="00441033"/>
    <w:rsid w:val="00476422"/>
    <w:rsid w:val="004A0883"/>
    <w:rsid w:val="005223B4"/>
    <w:rsid w:val="006F0C1C"/>
    <w:rsid w:val="00712ECF"/>
    <w:rsid w:val="00877218"/>
    <w:rsid w:val="00887EB0"/>
    <w:rsid w:val="008B4F55"/>
    <w:rsid w:val="00907D5D"/>
    <w:rsid w:val="00922F33"/>
    <w:rsid w:val="0094409A"/>
    <w:rsid w:val="009901ED"/>
    <w:rsid w:val="009D6DF6"/>
    <w:rsid w:val="009F2C34"/>
    <w:rsid w:val="00A16E2B"/>
    <w:rsid w:val="00AC5ECB"/>
    <w:rsid w:val="00AC7A27"/>
    <w:rsid w:val="00AE1016"/>
    <w:rsid w:val="00B30EC8"/>
    <w:rsid w:val="00C1115F"/>
    <w:rsid w:val="00C16284"/>
    <w:rsid w:val="00D0012A"/>
    <w:rsid w:val="00D26BC6"/>
    <w:rsid w:val="00E358B8"/>
    <w:rsid w:val="00ED2D2B"/>
    <w:rsid w:val="00EF31A5"/>
    <w:rsid w:val="00F04B93"/>
    <w:rsid w:val="00F85F8B"/>
    <w:rsid w:val="00FC71DB"/>
    <w:rsid w:val="00FF27D7"/>
    <w:rsid w:val="0EABA423"/>
    <w:rsid w:val="0EBCFE52"/>
    <w:rsid w:val="1F6BE880"/>
    <w:rsid w:val="59BC9BEA"/>
    <w:rsid w:val="66B8D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E880"/>
  <w15:chartTrackingRefBased/>
  <w15:docId w15:val="{7533222D-A659-42F2-8F8A-FB872062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2"/>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2"/>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3"/>
      </w:numPr>
      <w:contextualSpacing/>
    </w:pPr>
  </w:style>
  <w:style w:type="paragraph" w:styleId="ListNumber2">
    <w:name w:val="List Number 2"/>
    <w:basedOn w:val="Normal"/>
    <w:uiPriority w:val="99"/>
    <w:unhideWhenUsed/>
    <w:qFormat/>
    <w:pPr>
      <w:numPr>
        <w:ilvl w:val="1"/>
        <w:numId w:val="13"/>
      </w:numPr>
      <w:contextualSpacing/>
    </w:pPr>
  </w:style>
  <w:style w:type="paragraph" w:styleId="ListNumber3">
    <w:name w:val="List Number 3"/>
    <w:basedOn w:val="Normal"/>
    <w:uiPriority w:val="99"/>
    <w:semiHidden/>
    <w:unhideWhenUsed/>
    <w:pPr>
      <w:numPr>
        <w:ilvl w:val="2"/>
        <w:numId w:val="13"/>
      </w:numPr>
      <w:contextualSpacing/>
    </w:pPr>
  </w:style>
  <w:style w:type="paragraph" w:styleId="ListNumber4">
    <w:name w:val="List Number 4"/>
    <w:basedOn w:val="Normal"/>
    <w:uiPriority w:val="99"/>
    <w:semiHidden/>
    <w:unhideWhenUsed/>
    <w:pPr>
      <w:numPr>
        <w:ilvl w:val="3"/>
        <w:numId w:val="13"/>
      </w:numPr>
      <w:contextualSpacing/>
    </w:pPr>
  </w:style>
  <w:style w:type="paragraph" w:styleId="ListNumber5">
    <w:name w:val="List Number 5"/>
    <w:basedOn w:val="Normal"/>
    <w:uiPriority w:val="99"/>
    <w:semiHidden/>
    <w:unhideWhenUsed/>
    <w:pPr>
      <w:numPr>
        <w:ilvl w:val="4"/>
        <w:numId w:val="13"/>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styleId="Hyperlink">
    <w:name w:val="Hyperlink"/>
    <w:basedOn w:val="DefaultParagraphFont"/>
    <w:uiPriority w:val="99"/>
    <w:unhideWhenUsed/>
    <w:rsid w:val="00AC5ECB"/>
    <w:rPr>
      <w:color w:val="3AA9E3" w:themeColor="hyperlink"/>
      <w:u w:val="single"/>
    </w:rPr>
  </w:style>
  <w:style w:type="character" w:styleId="UnresolvedMention">
    <w:name w:val="Unresolved Mention"/>
    <w:basedOn w:val="DefaultParagraphFont"/>
    <w:uiPriority w:val="99"/>
    <w:semiHidden/>
    <w:unhideWhenUsed/>
    <w:rsid w:val="00AC5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6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Malekmohamadi</dc:creator>
  <cp:keywords/>
  <dc:description/>
  <cp:lastModifiedBy>Tia Mulholland</cp:lastModifiedBy>
  <cp:revision>7</cp:revision>
  <dcterms:created xsi:type="dcterms:W3CDTF">2020-02-11T23:00:00Z</dcterms:created>
  <dcterms:modified xsi:type="dcterms:W3CDTF">2020-02-14T23:57:00Z</dcterms:modified>
</cp:coreProperties>
</file>