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18D33" w14:textId="7C23D78B" w:rsidR="0020076E" w:rsidRDefault="0020076E" w:rsidP="0020076E">
      <w:pPr>
        <w:ind w:left="720"/>
      </w:pPr>
      <w:r>
        <w:t xml:space="preserve">1) </w:t>
      </w:r>
      <w:r w:rsidRPr="0020076E">
        <w:t>Given the provided data, what are three conclusions that we can draw about crowdfunding campaigns?</w:t>
      </w:r>
    </w:p>
    <w:p w14:paraId="045B0BFB" w14:textId="31780A86" w:rsidR="0020076E" w:rsidRPr="00C56539" w:rsidRDefault="0020076E" w:rsidP="0020076E">
      <w:pPr>
        <w:numPr>
          <w:ilvl w:val="0"/>
          <w:numId w:val="1"/>
        </w:numPr>
        <w:rPr>
          <w:sz w:val="22"/>
          <w:szCs w:val="22"/>
        </w:rPr>
      </w:pPr>
      <w:r w:rsidRPr="00C56539">
        <w:rPr>
          <w:sz w:val="22"/>
          <w:szCs w:val="22"/>
        </w:rPr>
        <w:t xml:space="preserve">ACCORDING TO THE </w:t>
      </w:r>
      <w:r w:rsidR="00C56539" w:rsidRPr="00C56539">
        <w:rPr>
          <w:sz w:val="22"/>
          <w:szCs w:val="22"/>
        </w:rPr>
        <w:t xml:space="preserve">INFORMATION </w:t>
      </w:r>
      <w:r w:rsidR="00AE0585" w:rsidRPr="00C56539">
        <w:rPr>
          <w:sz w:val="22"/>
          <w:szCs w:val="22"/>
        </w:rPr>
        <w:t>BASED</w:t>
      </w:r>
      <w:r w:rsidRPr="00C56539">
        <w:rPr>
          <w:sz w:val="22"/>
          <w:szCs w:val="22"/>
        </w:rPr>
        <w:t xml:space="preserve"> O</w:t>
      </w:r>
      <w:r w:rsidR="00A5654C">
        <w:rPr>
          <w:sz w:val="22"/>
          <w:szCs w:val="22"/>
        </w:rPr>
        <w:t>F</w:t>
      </w:r>
      <w:r w:rsidRPr="00C56539">
        <w:rPr>
          <w:sz w:val="22"/>
          <w:szCs w:val="22"/>
        </w:rPr>
        <w:t xml:space="preserve">F FUNDING GOALS </w:t>
      </w:r>
      <w:r w:rsidR="00BA6EBB" w:rsidRPr="00C56539">
        <w:rPr>
          <w:sz w:val="22"/>
          <w:szCs w:val="22"/>
        </w:rPr>
        <w:t>CAMPAIGNS WITH</w:t>
      </w:r>
      <w:r w:rsidRPr="00C56539">
        <w:rPr>
          <w:sz w:val="22"/>
          <w:szCs w:val="22"/>
        </w:rPr>
        <w:t xml:space="preserve"> LOWER </w:t>
      </w:r>
      <w:r w:rsidR="0015752D" w:rsidRPr="00C56539">
        <w:rPr>
          <w:sz w:val="22"/>
          <w:szCs w:val="22"/>
        </w:rPr>
        <w:t>GOALS MIGHT</w:t>
      </w:r>
      <w:r w:rsidRPr="00C56539">
        <w:rPr>
          <w:sz w:val="22"/>
          <w:szCs w:val="22"/>
        </w:rPr>
        <w:t>HAVE HIGHER SUCCESS RATES.</w:t>
      </w:r>
    </w:p>
    <w:p w14:paraId="33E7556E" w14:textId="0F24E33F" w:rsidR="0020076E" w:rsidRPr="00C56539" w:rsidRDefault="0020076E" w:rsidP="0020076E">
      <w:pPr>
        <w:numPr>
          <w:ilvl w:val="0"/>
          <w:numId w:val="1"/>
        </w:numPr>
        <w:rPr>
          <w:sz w:val="22"/>
          <w:szCs w:val="22"/>
        </w:rPr>
      </w:pPr>
      <w:r w:rsidRPr="00C56539">
        <w:rPr>
          <w:sz w:val="22"/>
          <w:szCs w:val="22"/>
        </w:rPr>
        <w:t xml:space="preserve">IMPACT OF MARKETING: PROMOTIONAL AND STRATIGIC MARKETING </w:t>
      </w:r>
      <w:r w:rsidR="00C56539" w:rsidRPr="00C56539">
        <w:rPr>
          <w:sz w:val="22"/>
          <w:szCs w:val="22"/>
        </w:rPr>
        <w:t>CONTRIBUTES TO</w:t>
      </w:r>
      <w:r w:rsidRPr="00C56539">
        <w:rPr>
          <w:sz w:val="22"/>
          <w:szCs w:val="22"/>
        </w:rPr>
        <w:t xml:space="preserve"> CAMPAIGN PERFORMNCE.</w:t>
      </w:r>
    </w:p>
    <w:p w14:paraId="4CC52E1C" w14:textId="4E604248" w:rsidR="0020076E" w:rsidRPr="00C56539" w:rsidRDefault="00C56539" w:rsidP="0020076E">
      <w:pPr>
        <w:numPr>
          <w:ilvl w:val="0"/>
          <w:numId w:val="1"/>
        </w:numPr>
        <w:rPr>
          <w:sz w:val="22"/>
          <w:szCs w:val="22"/>
        </w:rPr>
      </w:pPr>
      <w:r w:rsidRPr="00C56539">
        <w:rPr>
          <w:sz w:val="22"/>
          <w:szCs w:val="22"/>
        </w:rPr>
        <w:t>TRENDS ANALYSIS</w:t>
      </w:r>
      <w:r w:rsidR="0020076E" w:rsidRPr="00C56539">
        <w:rPr>
          <w:sz w:val="22"/>
          <w:szCs w:val="22"/>
        </w:rPr>
        <w:t xml:space="preserve">: IDENTIFYING AND SATYING UP TO DATE ON TRENDS THAT ASSIST </w:t>
      </w:r>
      <w:r w:rsidR="00AE0585" w:rsidRPr="00C56539">
        <w:rPr>
          <w:sz w:val="22"/>
          <w:szCs w:val="22"/>
        </w:rPr>
        <w:t>WITH TRACTION</w:t>
      </w:r>
      <w:r w:rsidR="0020076E" w:rsidRPr="00C56539">
        <w:rPr>
          <w:sz w:val="22"/>
          <w:szCs w:val="22"/>
        </w:rPr>
        <w:t xml:space="preserve"> FOR THE CAMPAIGN.</w:t>
      </w:r>
    </w:p>
    <w:p w14:paraId="22277FE0" w14:textId="03815F73" w:rsidR="004A5309" w:rsidRDefault="0020076E" w:rsidP="0095201D">
      <w:pPr>
        <w:pStyle w:val="ListParagraph"/>
        <w:numPr>
          <w:ilvl w:val="1"/>
          <w:numId w:val="1"/>
        </w:numPr>
      </w:pPr>
      <w:r w:rsidRPr="0020076E">
        <w:t>What are some limitations of this dataset</w:t>
      </w:r>
      <w:r w:rsidR="0095201D">
        <w:t>?</w:t>
      </w:r>
    </w:p>
    <w:p w14:paraId="33CF3CC8" w14:textId="437C5EF4" w:rsidR="00863A26" w:rsidRDefault="00863A26" w:rsidP="00863A26">
      <w:pPr>
        <w:pStyle w:val="ListParagraph"/>
        <w:numPr>
          <w:ilvl w:val="0"/>
          <w:numId w:val="1"/>
        </w:numPr>
      </w:pPr>
      <w:r>
        <w:t xml:space="preserve">        Some limitations include lack of demographic data on backers and biases on campaigns that have been included.</w:t>
      </w:r>
      <w:r w:rsidR="00203516">
        <w:t xml:space="preserve"> </w:t>
      </w:r>
    </w:p>
    <w:p w14:paraId="436FDE1F" w14:textId="77777777" w:rsidR="00203516" w:rsidRDefault="00203516" w:rsidP="00863A26">
      <w:pPr>
        <w:pStyle w:val="ListParagraph"/>
        <w:numPr>
          <w:ilvl w:val="0"/>
          <w:numId w:val="1"/>
        </w:numPr>
      </w:pPr>
    </w:p>
    <w:p w14:paraId="51009BF0" w14:textId="6BBD1419" w:rsidR="005440EC" w:rsidRDefault="005C3224" w:rsidP="00863A26">
      <w:r>
        <w:t>4</w:t>
      </w:r>
      <w:r w:rsidR="00F53AD3">
        <w:t>)</w:t>
      </w:r>
      <w:r w:rsidRPr="005C3224">
        <w:t>Use your data to determine whether the mean or the median better summarizes the data.</w:t>
      </w:r>
    </w:p>
    <w:p w14:paraId="62AB0B49" w14:textId="2BB2A466" w:rsidR="0079791B" w:rsidRPr="00F56AE2" w:rsidRDefault="0079791B" w:rsidP="0079791B">
      <w:pPr>
        <w:numPr>
          <w:ilvl w:val="0"/>
          <w:numId w:val="8"/>
        </w:numPr>
      </w:pPr>
      <w:r>
        <w:t xml:space="preserve">         </w:t>
      </w:r>
      <w:r w:rsidRPr="00F56AE2">
        <w:t xml:space="preserve">The mean is significantly higher than the median for both successful and unsuccessful campaigns, which suggests that the data </w:t>
      </w:r>
      <w:r w:rsidR="00BA6EBB">
        <w:t xml:space="preserve">is skewed </w:t>
      </w:r>
      <w:r w:rsidRPr="00F56AE2">
        <w:t>likely due to a few campaigns with a very high number of backers.</w:t>
      </w:r>
    </w:p>
    <w:p w14:paraId="56DCCAEE" w14:textId="6A7A50E6" w:rsidR="0079791B" w:rsidRPr="00F56AE2" w:rsidRDefault="0079791B" w:rsidP="0079791B">
      <w:pPr>
        <w:numPr>
          <w:ilvl w:val="0"/>
          <w:numId w:val="8"/>
        </w:numPr>
      </w:pPr>
      <w:r w:rsidRPr="00F56AE2">
        <w:t xml:space="preserve">Since the median is closer to </w:t>
      </w:r>
      <w:r w:rsidR="0097650D" w:rsidRPr="00F56AE2">
        <w:t>most of</w:t>
      </w:r>
      <w:r w:rsidRPr="00F56AE2">
        <w:t xml:space="preserve"> the data (based on the large difference between the mean and median), it might better summarize the typical number of backers for both campaign types.</w:t>
      </w:r>
    </w:p>
    <w:p w14:paraId="559EA6B1" w14:textId="5D331642" w:rsidR="00D819E6" w:rsidRDefault="00B37E68" w:rsidP="00B54054">
      <w:pPr>
        <w:pStyle w:val="NormalWeb"/>
        <w:numPr>
          <w:ilvl w:val="0"/>
          <w:numId w:val="1"/>
        </w:numPr>
        <w:spacing w:before="150" w:beforeAutospacing="0" w:after="0" w:afterAutospacing="0" w:line="360" w:lineRule="atLeast"/>
      </w:pPr>
      <w:r>
        <w:t xml:space="preserve">   </w:t>
      </w:r>
    </w:p>
    <w:p w14:paraId="11424099" w14:textId="539ABCAB" w:rsidR="00C36D28" w:rsidRDefault="00B37E68" w:rsidP="008339A2">
      <w:pPr>
        <w:pStyle w:val="NormalWeb"/>
        <w:numPr>
          <w:ilvl w:val="0"/>
          <w:numId w:val="1"/>
        </w:numPr>
        <w:spacing w:before="150" w:beforeAutospacing="0" w:after="0" w:afterAutospacing="0" w:line="360" w:lineRule="atLeast"/>
      </w:pPr>
      <w:r>
        <w:t xml:space="preserve">           </w:t>
      </w:r>
    </w:p>
    <w:p w14:paraId="67AD306D" w14:textId="77777777" w:rsidR="00B50D34" w:rsidRPr="009E49E9" w:rsidRDefault="00B50D34" w:rsidP="00B50D34">
      <w:pPr>
        <w:numPr>
          <w:ilvl w:val="0"/>
          <w:numId w:val="1"/>
        </w:numPr>
        <w:rPr>
          <w:sz w:val="28"/>
          <w:szCs w:val="28"/>
        </w:rPr>
      </w:pPr>
      <w:r>
        <w:t xml:space="preserve">                  3</w:t>
      </w:r>
      <w:r w:rsidRPr="009E49E9">
        <w:rPr>
          <w:sz w:val="28"/>
          <w:szCs w:val="28"/>
        </w:rPr>
        <w:t xml:space="preserve">) What are some other possible tables and/or graphs that we could create, and what additional value would they provide? </w:t>
      </w:r>
    </w:p>
    <w:p w14:paraId="798F1292" w14:textId="77777777" w:rsidR="00C36D28" w:rsidRDefault="00C36D28" w:rsidP="00C36D28">
      <w:pPr>
        <w:pStyle w:val="ListParagraph"/>
        <w:ind w:left="1440"/>
      </w:pPr>
    </w:p>
    <w:p w14:paraId="54AB9ED8" w14:textId="77777777" w:rsidR="00103447" w:rsidRPr="00103447" w:rsidRDefault="00103447" w:rsidP="00103447">
      <w:pPr>
        <w:pStyle w:val="ListParagraph"/>
        <w:numPr>
          <w:ilvl w:val="0"/>
          <w:numId w:val="11"/>
        </w:numPr>
        <w:rPr>
          <w:sz w:val="28"/>
          <w:szCs w:val="28"/>
        </w:rPr>
      </w:pPr>
      <w:r w:rsidRPr="00103447">
        <w:rPr>
          <w:sz w:val="28"/>
          <w:szCs w:val="28"/>
        </w:rPr>
        <w:t>A pie chart or bar chart that breaks down campaign success rates by project category (e.g., music, technology, theater).</w:t>
      </w:r>
    </w:p>
    <w:p w14:paraId="56F9B22A" w14:textId="77777777" w:rsidR="00103447" w:rsidRPr="00103447" w:rsidRDefault="00103447" w:rsidP="00103447">
      <w:pPr>
        <w:pStyle w:val="ListParagraph"/>
        <w:numPr>
          <w:ilvl w:val="0"/>
          <w:numId w:val="11"/>
        </w:numPr>
        <w:rPr>
          <w:sz w:val="28"/>
          <w:szCs w:val="28"/>
        </w:rPr>
      </w:pPr>
      <w:r w:rsidRPr="00103447">
        <w:rPr>
          <w:b/>
          <w:bCs/>
          <w:sz w:val="28"/>
          <w:szCs w:val="28"/>
        </w:rPr>
        <w:t>Value</w:t>
      </w:r>
      <w:r w:rsidRPr="00103447">
        <w:rPr>
          <w:sz w:val="28"/>
          <w:szCs w:val="28"/>
        </w:rPr>
        <w:t>: This would show which categories of campaigns tend to succeed or fail more often. Creators could use this information to identify trends in the types of projects backers are more likely to support.</w:t>
      </w:r>
    </w:p>
    <w:p w14:paraId="2465143C" w14:textId="77777777" w:rsidR="00C36D28" w:rsidRDefault="00C36D28" w:rsidP="00C36D28">
      <w:pPr>
        <w:pStyle w:val="ListParagraph"/>
        <w:ind w:left="1440"/>
      </w:pPr>
    </w:p>
    <w:p w14:paraId="4BEBDE3F" w14:textId="77777777" w:rsidR="00C36D28" w:rsidRPr="0020076E" w:rsidRDefault="00C36D28" w:rsidP="00C36D28">
      <w:pPr>
        <w:pStyle w:val="ListParagraph"/>
        <w:ind w:left="1440"/>
      </w:pPr>
    </w:p>
    <w:p w14:paraId="7B4A5CFA" w14:textId="373690AB" w:rsidR="00F56AE2" w:rsidRPr="00A2752B" w:rsidRDefault="00F56AE2" w:rsidP="00F56AE2">
      <w:pPr>
        <w:ind w:left="360"/>
      </w:pPr>
    </w:p>
    <w:p w14:paraId="2173667F" w14:textId="3286D989" w:rsidR="00D51EA5" w:rsidRDefault="00B4073E" w:rsidP="00D51EA5">
      <w:pPr>
        <w:pStyle w:val="NormalWeb"/>
        <w:numPr>
          <w:ilvl w:val="0"/>
          <w:numId w:val="9"/>
        </w:numPr>
        <w:spacing w:before="150" w:beforeAutospacing="0" w:after="0" w:afterAutospacing="0" w:line="360" w:lineRule="atLeast"/>
        <w:rPr>
          <w:rFonts w:ascii="Roboto" w:hAnsi="Roboto"/>
          <w:color w:val="2B2B2B"/>
        </w:rPr>
      </w:pPr>
      <w:r>
        <w:rPr>
          <w:rFonts w:ascii="Roboto" w:hAnsi="Roboto"/>
          <w:color w:val="2B2B2B"/>
        </w:rPr>
        <w:lastRenderedPageBreak/>
        <w:t>5)</w:t>
      </w:r>
      <w:r w:rsidRPr="00F5375E">
        <w:rPr>
          <w:rFonts w:ascii="Roboto" w:hAnsi="Roboto"/>
          <w:color w:val="2B2B2B"/>
        </w:rPr>
        <w:t>Use your data to determine if there is more variability with successful or unsuccessful campaigns. Does this make sense? Why or why not?</w:t>
      </w:r>
      <w:r w:rsidR="00EE4581">
        <w:rPr>
          <w:rFonts w:ascii="Roboto" w:hAnsi="Roboto"/>
          <w:color w:val="2B2B2B"/>
        </w:rPr>
        <w:t xml:space="preserve"> </w:t>
      </w:r>
      <w:r w:rsidR="00D51EA5" w:rsidRPr="00D51EA5">
        <w:rPr>
          <w:rFonts w:ascii="Roboto" w:hAnsi="Roboto"/>
          <w:color w:val="2B2B2B"/>
        </w:rPr>
        <w:t>The </w:t>
      </w:r>
      <w:r w:rsidR="00D51EA5" w:rsidRPr="00D51EA5">
        <w:rPr>
          <w:rFonts w:ascii="Roboto" w:hAnsi="Roboto"/>
          <w:b/>
          <w:bCs/>
          <w:color w:val="2B2B2B"/>
        </w:rPr>
        <w:t>variance</w:t>
      </w:r>
      <w:r w:rsidR="00D51EA5" w:rsidRPr="00D51EA5">
        <w:rPr>
          <w:rFonts w:ascii="Roboto" w:hAnsi="Roboto"/>
          <w:color w:val="2B2B2B"/>
        </w:rPr>
        <w:t> and </w:t>
      </w:r>
      <w:r w:rsidR="00D51EA5" w:rsidRPr="00D51EA5">
        <w:rPr>
          <w:rFonts w:ascii="Roboto" w:hAnsi="Roboto"/>
          <w:b/>
          <w:bCs/>
          <w:color w:val="2B2B2B"/>
        </w:rPr>
        <w:t>standard deviation</w:t>
      </w:r>
      <w:r w:rsidR="00D51EA5" w:rsidRPr="00D51EA5">
        <w:rPr>
          <w:rFonts w:ascii="Roboto" w:hAnsi="Roboto"/>
          <w:color w:val="2B2B2B"/>
        </w:rPr>
        <w:t> are higher for </w:t>
      </w:r>
      <w:r w:rsidR="00D51EA5" w:rsidRPr="00D51EA5">
        <w:rPr>
          <w:rFonts w:ascii="Roboto" w:hAnsi="Roboto"/>
          <w:b/>
          <w:bCs/>
          <w:color w:val="2B2B2B"/>
        </w:rPr>
        <w:t>successful campaigns</w:t>
      </w:r>
      <w:r w:rsidR="00D51EA5" w:rsidRPr="00D51EA5">
        <w:rPr>
          <w:rFonts w:ascii="Roboto" w:hAnsi="Roboto"/>
          <w:color w:val="2B2B2B"/>
        </w:rPr>
        <w:t> than for unsuccessful ones, indicating more variability in the number of backers for successful campaigns.</w:t>
      </w:r>
      <w:r w:rsidR="006241E5">
        <w:rPr>
          <w:rFonts w:ascii="Roboto" w:hAnsi="Roboto"/>
          <w:color w:val="2B2B2B"/>
        </w:rPr>
        <w:t xml:space="preserve"> </w:t>
      </w:r>
    </w:p>
    <w:p w14:paraId="56C1B571" w14:textId="77777777" w:rsidR="006241E5" w:rsidRPr="00D51EA5" w:rsidRDefault="006241E5" w:rsidP="006241E5">
      <w:pPr>
        <w:pStyle w:val="NormalWeb"/>
        <w:numPr>
          <w:ilvl w:val="0"/>
          <w:numId w:val="9"/>
        </w:numPr>
        <w:spacing w:before="150" w:beforeAutospacing="0" w:after="0" w:afterAutospacing="0" w:line="360" w:lineRule="atLeast"/>
        <w:rPr>
          <w:rFonts w:ascii="Roboto" w:hAnsi="Roboto"/>
          <w:color w:val="2B2B2B"/>
        </w:rPr>
      </w:pPr>
      <w:r w:rsidRPr="00D51EA5">
        <w:rPr>
          <w:rFonts w:ascii="Roboto" w:hAnsi="Roboto"/>
          <w:color w:val="2B2B2B"/>
        </w:rPr>
        <w:t>This makes sense because successful campaigns may have a wider range of success (some may just meet their goal, while others might greatly exceed it), leading to more variability in the number of backers. Unsuccessful campaigns attract fewer backers overall and exhibit less variation.</w:t>
      </w:r>
    </w:p>
    <w:p w14:paraId="632FCA0F" w14:textId="77777777" w:rsidR="00D51EA5" w:rsidRPr="00D51EA5" w:rsidRDefault="00D51EA5" w:rsidP="006241E5">
      <w:pPr>
        <w:pStyle w:val="NormalWeb"/>
        <w:spacing w:before="150" w:beforeAutospacing="0" w:after="0" w:afterAutospacing="0" w:line="360" w:lineRule="atLeast"/>
        <w:ind w:left="720"/>
        <w:rPr>
          <w:rFonts w:ascii="Roboto" w:hAnsi="Roboto"/>
          <w:color w:val="2B2B2B"/>
        </w:rPr>
      </w:pPr>
    </w:p>
    <w:p w14:paraId="74A99C32" w14:textId="77777777" w:rsidR="00FD1ADF" w:rsidRDefault="00FD1ADF" w:rsidP="006241E5">
      <w:pPr>
        <w:pStyle w:val="NormalWeb"/>
        <w:spacing w:before="150" w:beforeAutospacing="0" w:after="0" w:afterAutospacing="0" w:line="360" w:lineRule="atLeast"/>
        <w:ind w:left="720"/>
        <w:rPr>
          <w:rFonts w:ascii="Roboto" w:hAnsi="Roboto"/>
          <w:color w:val="2B2B2B"/>
        </w:rPr>
      </w:pPr>
    </w:p>
    <w:p w14:paraId="4773E31B" w14:textId="77777777" w:rsidR="00B4073E" w:rsidRDefault="00B4073E" w:rsidP="006241E5">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            </w:t>
      </w:r>
    </w:p>
    <w:p w14:paraId="5C55207E" w14:textId="25192A37" w:rsidR="0020076E" w:rsidRDefault="0020076E" w:rsidP="006241E5">
      <w:pPr>
        <w:ind w:left="720"/>
      </w:pPr>
    </w:p>
    <w:p w14:paraId="22180DD1" w14:textId="77777777" w:rsidR="00C36D28" w:rsidRDefault="00C36D28" w:rsidP="00C5662B">
      <w:pPr>
        <w:ind w:left="720"/>
      </w:pPr>
    </w:p>
    <w:p w14:paraId="2240C226" w14:textId="77777777" w:rsidR="00C36D28" w:rsidRDefault="00C36D28" w:rsidP="00C36D28"/>
    <w:p w14:paraId="50DC82DD" w14:textId="4241D602" w:rsidR="00321972" w:rsidRPr="0020076E" w:rsidRDefault="00321972" w:rsidP="00C36D28"/>
    <w:p w14:paraId="203F2709" w14:textId="77777777" w:rsidR="008A6A50" w:rsidRDefault="008A6A50" w:rsidP="008A6A50">
      <w:pPr>
        <w:pStyle w:val="NormalWeb"/>
        <w:spacing w:before="150" w:beforeAutospacing="0" w:after="0" w:afterAutospacing="0" w:line="360" w:lineRule="atLeast"/>
        <w:ind w:left="720"/>
        <w:rPr>
          <w:rFonts w:ascii="Roboto" w:hAnsi="Roboto"/>
          <w:color w:val="2B2B2B"/>
          <w:sz w:val="30"/>
          <w:szCs w:val="30"/>
        </w:rPr>
      </w:pPr>
    </w:p>
    <w:p w14:paraId="590F0423" w14:textId="77777777" w:rsidR="008A6A50" w:rsidRDefault="008A6A50" w:rsidP="008A6A50">
      <w:pPr>
        <w:pStyle w:val="NormalWeb"/>
        <w:spacing w:before="150" w:beforeAutospacing="0" w:after="0" w:afterAutospacing="0" w:line="360" w:lineRule="atLeast"/>
        <w:rPr>
          <w:rFonts w:ascii="Roboto" w:hAnsi="Roboto"/>
          <w:color w:val="2B2B2B"/>
          <w:sz w:val="30"/>
          <w:szCs w:val="30"/>
        </w:rPr>
      </w:pPr>
    </w:p>
    <w:p w14:paraId="00E64A9E" w14:textId="7D80475E" w:rsidR="00AD1BBC" w:rsidRDefault="00AD1BBC" w:rsidP="00EF2D79">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            </w:t>
      </w:r>
    </w:p>
    <w:p w14:paraId="2E7AE0E9" w14:textId="77777777" w:rsidR="00B4073E" w:rsidRPr="00F5375E" w:rsidRDefault="00B4073E" w:rsidP="00B37E68">
      <w:pPr>
        <w:pStyle w:val="NormalWeb"/>
        <w:spacing w:before="150" w:beforeAutospacing="0" w:after="0" w:afterAutospacing="0" w:line="360" w:lineRule="atLeast"/>
        <w:rPr>
          <w:rFonts w:ascii="Roboto" w:hAnsi="Roboto"/>
          <w:color w:val="2B2B2B"/>
        </w:rPr>
      </w:pPr>
    </w:p>
    <w:p w14:paraId="791AB90E" w14:textId="0293F56C" w:rsidR="00834507" w:rsidRDefault="00834507" w:rsidP="00675605">
      <w:pPr>
        <w:ind w:left="720"/>
      </w:pPr>
    </w:p>
    <w:p w14:paraId="4E49DC44" w14:textId="09016705" w:rsidR="00675605" w:rsidRPr="00F5375E" w:rsidRDefault="00675605"/>
    <w:sectPr w:rsidR="00675605" w:rsidRPr="00F537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B9C8D" w14:textId="77777777" w:rsidR="006613B8" w:rsidRDefault="006613B8" w:rsidP="0093195D">
      <w:pPr>
        <w:spacing w:after="0" w:line="240" w:lineRule="auto"/>
      </w:pPr>
      <w:r>
        <w:separator/>
      </w:r>
    </w:p>
  </w:endnote>
  <w:endnote w:type="continuationSeparator" w:id="0">
    <w:p w14:paraId="1A2E304F" w14:textId="77777777" w:rsidR="006613B8" w:rsidRDefault="006613B8" w:rsidP="0093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FF8DA" w14:textId="77777777" w:rsidR="006613B8" w:rsidRDefault="006613B8" w:rsidP="0093195D">
      <w:pPr>
        <w:spacing w:after="0" w:line="240" w:lineRule="auto"/>
      </w:pPr>
      <w:r>
        <w:separator/>
      </w:r>
    </w:p>
  </w:footnote>
  <w:footnote w:type="continuationSeparator" w:id="0">
    <w:p w14:paraId="324DD7A3" w14:textId="77777777" w:rsidR="006613B8" w:rsidRDefault="006613B8" w:rsidP="0093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B280" w14:textId="327FA307" w:rsidR="0093195D" w:rsidRPr="004E6EFA" w:rsidRDefault="00117BE8">
    <w:pPr>
      <w:pStyle w:val="Header"/>
      <w:rPr>
        <w:sz w:val="36"/>
        <w:szCs w:val="36"/>
      </w:rPr>
    </w:pPr>
    <w:r w:rsidRPr="004E6EFA">
      <w:rPr>
        <w:sz w:val="36"/>
        <w:szCs w:val="36"/>
      </w:rPr>
      <w:t>CROWDFUNDING CAMPAGIN DATA INFORMATION</w:t>
    </w:r>
    <w:r w:rsidR="00224055">
      <w:rPr>
        <w:sz w:val="36"/>
        <w:szCs w:val="36"/>
      </w:rPr>
      <w:t xml:space="preserve"> </w:t>
    </w:r>
  </w:p>
  <w:p w14:paraId="21E05955" w14:textId="77777777" w:rsidR="0093195D" w:rsidRDefault="00931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7F59"/>
    <w:multiLevelType w:val="multilevel"/>
    <w:tmpl w:val="A82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00FEB"/>
    <w:multiLevelType w:val="multilevel"/>
    <w:tmpl w:val="B7D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067AB"/>
    <w:multiLevelType w:val="multilevel"/>
    <w:tmpl w:val="B38E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10E4"/>
    <w:multiLevelType w:val="hybridMultilevel"/>
    <w:tmpl w:val="663EC116"/>
    <w:lvl w:ilvl="0" w:tplc="02F4C6C0">
      <w:start w:val="1"/>
      <w:numFmt w:val="bullet"/>
      <w:lvlText w:val="•"/>
      <w:lvlJc w:val="left"/>
      <w:pPr>
        <w:tabs>
          <w:tab w:val="num" w:pos="720"/>
        </w:tabs>
        <w:ind w:left="720" w:hanging="360"/>
      </w:pPr>
      <w:rPr>
        <w:rFonts w:ascii="Arial" w:hAnsi="Arial" w:hint="default"/>
      </w:rPr>
    </w:lvl>
    <w:lvl w:ilvl="1" w:tplc="6F66F5CA" w:tentative="1">
      <w:start w:val="1"/>
      <w:numFmt w:val="bullet"/>
      <w:lvlText w:val="•"/>
      <w:lvlJc w:val="left"/>
      <w:pPr>
        <w:tabs>
          <w:tab w:val="num" w:pos="1440"/>
        </w:tabs>
        <w:ind w:left="1440" w:hanging="360"/>
      </w:pPr>
      <w:rPr>
        <w:rFonts w:ascii="Arial" w:hAnsi="Arial" w:hint="default"/>
      </w:rPr>
    </w:lvl>
    <w:lvl w:ilvl="2" w:tplc="07E2B914" w:tentative="1">
      <w:start w:val="1"/>
      <w:numFmt w:val="bullet"/>
      <w:lvlText w:val="•"/>
      <w:lvlJc w:val="left"/>
      <w:pPr>
        <w:tabs>
          <w:tab w:val="num" w:pos="2160"/>
        </w:tabs>
        <w:ind w:left="2160" w:hanging="360"/>
      </w:pPr>
      <w:rPr>
        <w:rFonts w:ascii="Arial" w:hAnsi="Arial" w:hint="default"/>
      </w:rPr>
    </w:lvl>
    <w:lvl w:ilvl="3" w:tplc="D1AA1334" w:tentative="1">
      <w:start w:val="1"/>
      <w:numFmt w:val="bullet"/>
      <w:lvlText w:val="•"/>
      <w:lvlJc w:val="left"/>
      <w:pPr>
        <w:tabs>
          <w:tab w:val="num" w:pos="2880"/>
        </w:tabs>
        <w:ind w:left="2880" w:hanging="360"/>
      </w:pPr>
      <w:rPr>
        <w:rFonts w:ascii="Arial" w:hAnsi="Arial" w:hint="default"/>
      </w:rPr>
    </w:lvl>
    <w:lvl w:ilvl="4" w:tplc="F886CB68" w:tentative="1">
      <w:start w:val="1"/>
      <w:numFmt w:val="bullet"/>
      <w:lvlText w:val="•"/>
      <w:lvlJc w:val="left"/>
      <w:pPr>
        <w:tabs>
          <w:tab w:val="num" w:pos="3600"/>
        </w:tabs>
        <w:ind w:left="3600" w:hanging="360"/>
      </w:pPr>
      <w:rPr>
        <w:rFonts w:ascii="Arial" w:hAnsi="Arial" w:hint="default"/>
      </w:rPr>
    </w:lvl>
    <w:lvl w:ilvl="5" w:tplc="E542AEDE" w:tentative="1">
      <w:start w:val="1"/>
      <w:numFmt w:val="bullet"/>
      <w:lvlText w:val="•"/>
      <w:lvlJc w:val="left"/>
      <w:pPr>
        <w:tabs>
          <w:tab w:val="num" w:pos="4320"/>
        </w:tabs>
        <w:ind w:left="4320" w:hanging="360"/>
      </w:pPr>
      <w:rPr>
        <w:rFonts w:ascii="Arial" w:hAnsi="Arial" w:hint="default"/>
      </w:rPr>
    </w:lvl>
    <w:lvl w:ilvl="6" w:tplc="EE70E4F0" w:tentative="1">
      <w:start w:val="1"/>
      <w:numFmt w:val="bullet"/>
      <w:lvlText w:val="•"/>
      <w:lvlJc w:val="left"/>
      <w:pPr>
        <w:tabs>
          <w:tab w:val="num" w:pos="5040"/>
        </w:tabs>
        <w:ind w:left="5040" w:hanging="360"/>
      </w:pPr>
      <w:rPr>
        <w:rFonts w:ascii="Arial" w:hAnsi="Arial" w:hint="default"/>
      </w:rPr>
    </w:lvl>
    <w:lvl w:ilvl="7" w:tplc="580C50B0" w:tentative="1">
      <w:start w:val="1"/>
      <w:numFmt w:val="bullet"/>
      <w:lvlText w:val="•"/>
      <w:lvlJc w:val="left"/>
      <w:pPr>
        <w:tabs>
          <w:tab w:val="num" w:pos="5760"/>
        </w:tabs>
        <w:ind w:left="5760" w:hanging="360"/>
      </w:pPr>
      <w:rPr>
        <w:rFonts w:ascii="Arial" w:hAnsi="Arial" w:hint="default"/>
      </w:rPr>
    </w:lvl>
    <w:lvl w:ilvl="8" w:tplc="CC0A40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A3280E"/>
    <w:multiLevelType w:val="multilevel"/>
    <w:tmpl w:val="C988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40A9E"/>
    <w:multiLevelType w:val="multilevel"/>
    <w:tmpl w:val="E31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F3845"/>
    <w:multiLevelType w:val="multilevel"/>
    <w:tmpl w:val="877E81E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D29D3"/>
    <w:multiLevelType w:val="multilevel"/>
    <w:tmpl w:val="80C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25241"/>
    <w:multiLevelType w:val="multilevel"/>
    <w:tmpl w:val="84624A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2532098"/>
    <w:multiLevelType w:val="multilevel"/>
    <w:tmpl w:val="633688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E0FC0"/>
    <w:multiLevelType w:val="multilevel"/>
    <w:tmpl w:val="F99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66171">
    <w:abstractNumId w:val="6"/>
  </w:num>
  <w:num w:numId="2" w16cid:durableId="67769126">
    <w:abstractNumId w:val="3"/>
  </w:num>
  <w:num w:numId="3" w16cid:durableId="265163112">
    <w:abstractNumId w:val="5"/>
  </w:num>
  <w:num w:numId="4" w16cid:durableId="114570568">
    <w:abstractNumId w:val="0"/>
  </w:num>
  <w:num w:numId="5" w16cid:durableId="2078437570">
    <w:abstractNumId w:val="4"/>
  </w:num>
  <w:num w:numId="6" w16cid:durableId="1539666076">
    <w:abstractNumId w:val="8"/>
  </w:num>
  <w:num w:numId="7" w16cid:durableId="557320837">
    <w:abstractNumId w:val="2"/>
  </w:num>
  <w:num w:numId="8" w16cid:durableId="251092862">
    <w:abstractNumId w:val="1"/>
  </w:num>
  <w:num w:numId="9" w16cid:durableId="80369139">
    <w:abstractNumId w:val="9"/>
  </w:num>
  <w:num w:numId="10" w16cid:durableId="120155069">
    <w:abstractNumId w:val="7"/>
  </w:num>
  <w:num w:numId="11" w16cid:durableId="203904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6E"/>
    <w:rsid w:val="00001C38"/>
    <w:rsid w:val="0003435E"/>
    <w:rsid w:val="000909D1"/>
    <w:rsid w:val="00103447"/>
    <w:rsid w:val="00117BE8"/>
    <w:rsid w:val="00150C58"/>
    <w:rsid w:val="0015752D"/>
    <w:rsid w:val="001674BA"/>
    <w:rsid w:val="0020076E"/>
    <w:rsid w:val="00203516"/>
    <w:rsid w:val="00224055"/>
    <w:rsid w:val="00224C07"/>
    <w:rsid w:val="002648BA"/>
    <w:rsid w:val="00321972"/>
    <w:rsid w:val="003806D2"/>
    <w:rsid w:val="00407E77"/>
    <w:rsid w:val="00415DAC"/>
    <w:rsid w:val="00426814"/>
    <w:rsid w:val="00426F58"/>
    <w:rsid w:val="00442325"/>
    <w:rsid w:val="00451C73"/>
    <w:rsid w:val="004526C2"/>
    <w:rsid w:val="00454A84"/>
    <w:rsid w:val="004A5309"/>
    <w:rsid w:val="004B38B9"/>
    <w:rsid w:val="004E6EFA"/>
    <w:rsid w:val="005440EC"/>
    <w:rsid w:val="005C3224"/>
    <w:rsid w:val="006241E5"/>
    <w:rsid w:val="006329B1"/>
    <w:rsid w:val="006613B8"/>
    <w:rsid w:val="00675605"/>
    <w:rsid w:val="00676032"/>
    <w:rsid w:val="006A3D1D"/>
    <w:rsid w:val="007623EC"/>
    <w:rsid w:val="0079791B"/>
    <w:rsid w:val="0083250D"/>
    <w:rsid w:val="008339A2"/>
    <w:rsid w:val="00834507"/>
    <w:rsid w:val="00863A26"/>
    <w:rsid w:val="008A0C25"/>
    <w:rsid w:val="008A6A50"/>
    <w:rsid w:val="008E6BD5"/>
    <w:rsid w:val="008F283D"/>
    <w:rsid w:val="008F599E"/>
    <w:rsid w:val="0093195D"/>
    <w:rsid w:val="0095201D"/>
    <w:rsid w:val="0097650D"/>
    <w:rsid w:val="009E49E9"/>
    <w:rsid w:val="00A2752B"/>
    <w:rsid w:val="00A5466D"/>
    <w:rsid w:val="00A5654C"/>
    <w:rsid w:val="00AB2664"/>
    <w:rsid w:val="00AC5A65"/>
    <w:rsid w:val="00AD1BBC"/>
    <w:rsid w:val="00AE0585"/>
    <w:rsid w:val="00AF4F67"/>
    <w:rsid w:val="00B2716F"/>
    <w:rsid w:val="00B37E68"/>
    <w:rsid w:val="00B4073E"/>
    <w:rsid w:val="00B50D34"/>
    <w:rsid w:val="00B6601B"/>
    <w:rsid w:val="00BA6EBB"/>
    <w:rsid w:val="00BF68EC"/>
    <w:rsid w:val="00C0648F"/>
    <w:rsid w:val="00C23EE7"/>
    <w:rsid w:val="00C36D28"/>
    <w:rsid w:val="00C56539"/>
    <w:rsid w:val="00C5662B"/>
    <w:rsid w:val="00C93FE8"/>
    <w:rsid w:val="00CB4C08"/>
    <w:rsid w:val="00D32FEE"/>
    <w:rsid w:val="00D51CE9"/>
    <w:rsid w:val="00D51EA5"/>
    <w:rsid w:val="00D66CFE"/>
    <w:rsid w:val="00D819E6"/>
    <w:rsid w:val="00D90302"/>
    <w:rsid w:val="00D9678D"/>
    <w:rsid w:val="00DA061B"/>
    <w:rsid w:val="00EE4581"/>
    <w:rsid w:val="00EF2D79"/>
    <w:rsid w:val="00F3220C"/>
    <w:rsid w:val="00F5375E"/>
    <w:rsid w:val="00F53AD3"/>
    <w:rsid w:val="00F56AE2"/>
    <w:rsid w:val="00F62C13"/>
    <w:rsid w:val="00FA5944"/>
    <w:rsid w:val="00FD1ADF"/>
    <w:rsid w:val="00FD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D4CBE"/>
  <w15:chartTrackingRefBased/>
  <w15:docId w15:val="{66C4FF8B-5B71-4044-8779-A2DFD20A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76E"/>
    <w:rPr>
      <w:rFonts w:eastAsiaTheme="majorEastAsia" w:cstheme="majorBidi"/>
      <w:color w:val="272727" w:themeColor="text1" w:themeTint="D8"/>
    </w:rPr>
  </w:style>
  <w:style w:type="paragraph" w:styleId="Title">
    <w:name w:val="Title"/>
    <w:basedOn w:val="Normal"/>
    <w:next w:val="Normal"/>
    <w:link w:val="TitleChar"/>
    <w:uiPriority w:val="10"/>
    <w:qFormat/>
    <w:rsid w:val="00200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76E"/>
    <w:pPr>
      <w:spacing w:before="160"/>
      <w:jc w:val="center"/>
    </w:pPr>
    <w:rPr>
      <w:i/>
      <w:iCs/>
      <w:color w:val="404040" w:themeColor="text1" w:themeTint="BF"/>
    </w:rPr>
  </w:style>
  <w:style w:type="character" w:customStyle="1" w:styleId="QuoteChar">
    <w:name w:val="Quote Char"/>
    <w:basedOn w:val="DefaultParagraphFont"/>
    <w:link w:val="Quote"/>
    <w:uiPriority w:val="29"/>
    <w:rsid w:val="0020076E"/>
    <w:rPr>
      <w:i/>
      <w:iCs/>
      <w:color w:val="404040" w:themeColor="text1" w:themeTint="BF"/>
    </w:rPr>
  </w:style>
  <w:style w:type="paragraph" w:styleId="ListParagraph">
    <w:name w:val="List Paragraph"/>
    <w:basedOn w:val="Normal"/>
    <w:uiPriority w:val="34"/>
    <w:qFormat/>
    <w:rsid w:val="0020076E"/>
    <w:pPr>
      <w:ind w:left="720"/>
      <w:contextualSpacing/>
    </w:pPr>
  </w:style>
  <w:style w:type="character" w:styleId="IntenseEmphasis">
    <w:name w:val="Intense Emphasis"/>
    <w:basedOn w:val="DefaultParagraphFont"/>
    <w:uiPriority w:val="21"/>
    <w:qFormat/>
    <w:rsid w:val="0020076E"/>
    <w:rPr>
      <w:i/>
      <w:iCs/>
      <w:color w:val="0F4761" w:themeColor="accent1" w:themeShade="BF"/>
    </w:rPr>
  </w:style>
  <w:style w:type="paragraph" w:styleId="IntenseQuote">
    <w:name w:val="Intense Quote"/>
    <w:basedOn w:val="Normal"/>
    <w:next w:val="Normal"/>
    <w:link w:val="IntenseQuoteChar"/>
    <w:uiPriority w:val="30"/>
    <w:qFormat/>
    <w:rsid w:val="00200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76E"/>
    <w:rPr>
      <w:i/>
      <w:iCs/>
      <w:color w:val="0F4761" w:themeColor="accent1" w:themeShade="BF"/>
    </w:rPr>
  </w:style>
  <w:style w:type="character" w:styleId="IntenseReference">
    <w:name w:val="Intense Reference"/>
    <w:basedOn w:val="DefaultParagraphFont"/>
    <w:uiPriority w:val="32"/>
    <w:qFormat/>
    <w:rsid w:val="0020076E"/>
    <w:rPr>
      <w:b/>
      <w:bCs/>
      <w:smallCaps/>
      <w:color w:val="0F4761" w:themeColor="accent1" w:themeShade="BF"/>
      <w:spacing w:val="5"/>
    </w:rPr>
  </w:style>
  <w:style w:type="paragraph" w:styleId="NormalWeb">
    <w:name w:val="Normal (Web)"/>
    <w:basedOn w:val="Normal"/>
    <w:uiPriority w:val="99"/>
    <w:unhideWhenUsed/>
    <w:rsid w:val="00F5375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31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95D"/>
  </w:style>
  <w:style w:type="paragraph" w:styleId="Footer">
    <w:name w:val="footer"/>
    <w:basedOn w:val="Normal"/>
    <w:link w:val="FooterChar"/>
    <w:uiPriority w:val="99"/>
    <w:unhideWhenUsed/>
    <w:rsid w:val="00931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0230">
      <w:bodyDiv w:val="1"/>
      <w:marLeft w:val="0"/>
      <w:marRight w:val="0"/>
      <w:marTop w:val="0"/>
      <w:marBottom w:val="0"/>
      <w:divBdr>
        <w:top w:val="none" w:sz="0" w:space="0" w:color="auto"/>
        <w:left w:val="none" w:sz="0" w:space="0" w:color="auto"/>
        <w:bottom w:val="none" w:sz="0" w:space="0" w:color="auto"/>
        <w:right w:val="none" w:sz="0" w:space="0" w:color="auto"/>
      </w:divBdr>
    </w:div>
    <w:div w:id="237905540">
      <w:bodyDiv w:val="1"/>
      <w:marLeft w:val="0"/>
      <w:marRight w:val="0"/>
      <w:marTop w:val="0"/>
      <w:marBottom w:val="0"/>
      <w:divBdr>
        <w:top w:val="none" w:sz="0" w:space="0" w:color="auto"/>
        <w:left w:val="none" w:sz="0" w:space="0" w:color="auto"/>
        <w:bottom w:val="none" w:sz="0" w:space="0" w:color="auto"/>
        <w:right w:val="none" w:sz="0" w:space="0" w:color="auto"/>
      </w:divBdr>
    </w:div>
    <w:div w:id="329528422">
      <w:bodyDiv w:val="1"/>
      <w:marLeft w:val="0"/>
      <w:marRight w:val="0"/>
      <w:marTop w:val="0"/>
      <w:marBottom w:val="0"/>
      <w:divBdr>
        <w:top w:val="none" w:sz="0" w:space="0" w:color="auto"/>
        <w:left w:val="none" w:sz="0" w:space="0" w:color="auto"/>
        <w:bottom w:val="none" w:sz="0" w:space="0" w:color="auto"/>
        <w:right w:val="none" w:sz="0" w:space="0" w:color="auto"/>
      </w:divBdr>
    </w:div>
    <w:div w:id="415132496">
      <w:bodyDiv w:val="1"/>
      <w:marLeft w:val="0"/>
      <w:marRight w:val="0"/>
      <w:marTop w:val="0"/>
      <w:marBottom w:val="0"/>
      <w:divBdr>
        <w:top w:val="none" w:sz="0" w:space="0" w:color="auto"/>
        <w:left w:val="none" w:sz="0" w:space="0" w:color="auto"/>
        <w:bottom w:val="none" w:sz="0" w:space="0" w:color="auto"/>
        <w:right w:val="none" w:sz="0" w:space="0" w:color="auto"/>
      </w:divBdr>
    </w:div>
    <w:div w:id="607007042">
      <w:bodyDiv w:val="1"/>
      <w:marLeft w:val="0"/>
      <w:marRight w:val="0"/>
      <w:marTop w:val="0"/>
      <w:marBottom w:val="0"/>
      <w:divBdr>
        <w:top w:val="none" w:sz="0" w:space="0" w:color="auto"/>
        <w:left w:val="none" w:sz="0" w:space="0" w:color="auto"/>
        <w:bottom w:val="none" w:sz="0" w:space="0" w:color="auto"/>
        <w:right w:val="none" w:sz="0" w:space="0" w:color="auto"/>
      </w:divBdr>
    </w:div>
    <w:div w:id="629673818">
      <w:bodyDiv w:val="1"/>
      <w:marLeft w:val="0"/>
      <w:marRight w:val="0"/>
      <w:marTop w:val="0"/>
      <w:marBottom w:val="0"/>
      <w:divBdr>
        <w:top w:val="none" w:sz="0" w:space="0" w:color="auto"/>
        <w:left w:val="none" w:sz="0" w:space="0" w:color="auto"/>
        <w:bottom w:val="none" w:sz="0" w:space="0" w:color="auto"/>
        <w:right w:val="none" w:sz="0" w:space="0" w:color="auto"/>
      </w:divBdr>
    </w:div>
    <w:div w:id="804159238">
      <w:bodyDiv w:val="1"/>
      <w:marLeft w:val="0"/>
      <w:marRight w:val="0"/>
      <w:marTop w:val="0"/>
      <w:marBottom w:val="0"/>
      <w:divBdr>
        <w:top w:val="none" w:sz="0" w:space="0" w:color="auto"/>
        <w:left w:val="none" w:sz="0" w:space="0" w:color="auto"/>
        <w:bottom w:val="none" w:sz="0" w:space="0" w:color="auto"/>
        <w:right w:val="none" w:sz="0" w:space="0" w:color="auto"/>
      </w:divBdr>
    </w:div>
    <w:div w:id="810899701">
      <w:bodyDiv w:val="1"/>
      <w:marLeft w:val="0"/>
      <w:marRight w:val="0"/>
      <w:marTop w:val="0"/>
      <w:marBottom w:val="0"/>
      <w:divBdr>
        <w:top w:val="none" w:sz="0" w:space="0" w:color="auto"/>
        <w:left w:val="none" w:sz="0" w:space="0" w:color="auto"/>
        <w:bottom w:val="none" w:sz="0" w:space="0" w:color="auto"/>
        <w:right w:val="none" w:sz="0" w:space="0" w:color="auto"/>
      </w:divBdr>
    </w:div>
    <w:div w:id="912130090">
      <w:bodyDiv w:val="1"/>
      <w:marLeft w:val="0"/>
      <w:marRight w:val="0"/>
      <w:marTop w:val="0"/>
      <w:marBottom w:val="0"/>
      <w:divBdr>
        <w:top w:val="none" w:sz="0" w:space="0" w:color="auto"/>
        <w:left w:val="none" w:sz="0" w:space="0" w:color="auto"/>
        <w:bottom w:val="none" w:sz="0" w:space="0" w:color="auto"/>
        <w:right w:val="none" w:sz="0" w:space="0" w:color="auto"/>
      </w:divBdr>
    </w:div>
    <w:div w:id="1032681511">
      <w:bodyDiv w:val="1"/>
      <w:marLeft w:val="0"/>
      <w:marRight w:val="0"/>
      <w:marTop w:val="0"/>
      <w:marBottom w:val="0"/>
      <w:divBdr>
        <w:top w:val="none" w:sz="0" w:space="0" w:color="auto"/>
        <w:left w:val="none" w:sz="0" w:space="0" w:color="auto"/>
        <w:bottom w:val="none" w:sz="0" w:space="0" w:color="auto"/>
        <w:right w:val="none" w:sz="0" w:space="0" w:color="auto"/>
      </w:divBdr>
    </w:div>
    <w:div w:id="1094283406">
      <w:bodyDiv w:val="1"/>
      <w:marLeft w:val="0"/>
      <w:marRight w:val="0"/>
      <w:marTop w:val="0"/>
      <w:marBottom w:val="0"/>
      <w:divBdr>
        <w:top w:val="none" w:sz="0" w:space="0" w:color="auto"/>
        <w:left w:val="none" w:sz="0" w:space="0" w:color="auto"/>
        <w:bottom w:val="none" w:sz="0" w:space="0" w:color="auto"/>
        <w:right w:val="none" w:sz="0" w:space="0" w:color="auto"/>
      </w:divBdr>
    </w:div>
    <w:div w:id="1294553504">
      <w:bodyDiv w:val="1"/>
      <w:marLeft w:val="0"/>
      <w:marRight w:val="0"/>
      <w:marTop w:val="0"/>
      <w:marBottom w:val="0"/>
      <w:divBdr>
        <w:top w:val="none" w:sz="0" w:space="0" w:color="auto"/>
        <w:left w:val="none" w:sz="0" w:space="0" w:color="auto"/>
        <w:bottom w:val="none" w:sz="0" w:space="0" w:color="auto"/>
        <w:right w:val="none" w:sz="0" w:space="0" w:color="auto"/>
      </w:divBdr>
    </w:div>
    <w:div w:id="1296837364">
      <w:bodyDiv w:val="1"/>
      <w:marLeft w:val="0"/>
      <w:marRight w:val="0"/>
      <w:marTop w:val="0"/>
      <w:marBottom w:val="0"/>
      <w:divBdr>
        <w:top w:val="none" w:sz="0" w:space="0" w:color="auto"/>
        <w:left w:val="none" w:sz="0" w:space="0" w:color="auto"/>
        <w:bottom w:val="none" w:sz="0" w:space="0" w:color="auto"/>
        <w:right w:val="none" w:sz="0" w:space="0" w:color="auto"/>
      </w:divBdr>
    </w:div>
    <w:div w:id="1454405966">
      <w:bodyDiv w:val="1"/>
      <w:marLeft w:val="0"/>
      <w:marRight w:val="0"/>
      <w:marTop w:val="0"/>
      <w:marBottom w:val="0"/>
      <w:divBdr>
        <w:top w:val="none" w:sz="0" w:space="0" w:color="auto"/>
        <w:left w:val="none" w:sz="0" w:space="0" w:color="auto"/>
        <w:bottom w:val="none" w:sz="0" w:space="0" w:color="auto"/>
        <w:right w:val="none" w:sz="0" w:space="0" w:color="auto"/>
      </w:divBdr>
    </w:div>
    <w:div w:id="1509640933">
      <w:bodyDiv w:val="1"/>
      <w:marLeft w:val="0"/>
      <w:marRight w:val="0"/>
      <w:marTop w:val="0"/>
      <w:marBottom w:val="0"/>
      <w:divBdr>
        <w:top w:val="none" w:sz="0" w:space="0" w:color="auto"/>
        <w:left w:val="none" w:sz="0" w:space="0" w:color="auto"/>
        <w:bottom w:val="none" w:sz="0" w:space="0" w:color="auto"/>
        <w:right w:val="none" w:sz="0" w:space="0" w:color="auto"/>
      </w:divBdr>
      <w:divsChild>
        <w:div w:id="2092116456">
          <w:marLeft w:val="360"/>
          <w:marRight w:val="0"/>
          <w:marTop w:val="200"/>
          <w:marBottom w:val="0"/>
          <w:divBdr>
            <w:top w:val="none" w:sz="0" w:space="0" w:color="auto"/>
            <w:left w:val="none" w:sz="0" w:space="0" w:color="auto"/>
            <w:bottom w:val="none" w:sz="0" w:space="0" w:color="auto"/>
            <w:right w:val="none" w:sz="0" w:space="0" w:color="auto"/>
          </w:divBdr>
        </w:div>
        <w:div w:id="1117486753">
          <w:marLeft w:val="360"/>
          <w:marRight w:val="0"/>
          <w:marTop w:val="200"/>
          <w:marBottom w:val="0"/>
          <w:divBdr>
            <w:top w:val="none" w:sz="0" w:space="0" w:color="auto"/>
            <w:left w:val="none" w:sz="0" w:space="0" w:color="auto"/>
            <w:bottom w:val="none" w:sz="0" w:space="0" w:color="auto"/>
            <w:right w:val="none" w:sz="0" w:space="0" w:color="auto"/>
          </w:divBdr>
        </w:div>
        <w:div w:id="1030566574">
          <w:marLeft w:val="360"/>
          <w:marRight w:val="0"/>
          <w:marTop w:val="200"/>
          <w:marBottom w:val="0"/>
          <w:divBdr>
            <w:top w:val="none" w:sz="0" w:space="0" w:color="auto"/>
            <w:left w:val="none" w:sz="0" w:space="0" w:color="auto"/>
            <w:bottom w:val="none" w:sz="0" w:space="0" w:color="auto"/>
            <w:right w:val="none" w:sz="0" w:space="0" w:color="auto"/>
          </w:divBdr>
        </w:div>
      </w:divsChild>
    </w:div>
    <w:div w:id="1908802308">
      <w:bodyDiv w:val="1"/>
      <w:marLeft w:val="0"/>
      <w:marRight w:val="0"/>
      <w:marTop w:val="0"/>
      <w:marBottom w:val="0"/>
      <w:divBdr>
        <w:top w:val="none" w:sz="0" w:space="0" w:color="auto"/>
        <w:left w:val="none" w:sz="0" w:space="0" w:color="auto"/>
        <w:bottom w:val="none" w:sz="0" w:space="0" w:color="auto"/>
        <w:right w:val="none" w:sz="0" w:space="0" w:color="auto"/>
      </w:divBdr>
    </w:div>
    <w:div w:id="2094278171">
      <w:bodyDiv w:val="1"/>
      <w:marLeft w:val="0"/>
      <w:marRight w:val="0"/>
      <w:marTop w:val="0"/>
      <w:marBottom w:val="0"/>
      <w:divBdr>
        <w:top w:val="none" w:sz="0" w:space="0" w:color="auto"/>
        <w:left w:val="none" w:sz="0" w:space="0" w:color="auto"/>
        <w:bottom w:val="none" w:sz="0" w:space="0" w:color="auto"/>
        <w:right w:val="none" w:sz="0" w:space="0" w:color="auto"/>
      </w:divBdr>
    </w:div>
    <w:div w:id="21257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 Byrne</dc:creator>
  <cp:keywords/>
  <dc:description/>
  <cp:lastModifiedBy>Asia Byrne</cp:lastModifiedBy>
  <cp:revision>80</cp:revision>
  <dcterms:created xsi:type="dcterms:W3CDTF">2024-10-21T21:47:00Z</dcterms:created>
  <dcterms:modified xsi:type="dcterms:W3CDTF">2024-10-21T23:52:00Z</dcterms:modified>
</cp:coreProperties>
</file>