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9C2FBB" w14:textId="77777777" w:rsidR="002829C7" w:rsidRPr="002829C7" w:rsidRDefault="002829C7" w:rsidP="002829C7">
      <w:pPr>
        <w:jc w:val="center"/>
        <w:rPr>
          <w:rFonts w:ascii="Times New Roman" w:hAnsi="Times New Roman" w:cs="Times New Roman"/>
          <w:b/>
          <w:bCs/>
        </w:rPr>
      </w:pPr>
      <w:r w:rsidRPr="002829C7">
        <w:rPr>
          <w:rFonts w:ascii="Times New Roman" w:hAnsi="Times New Roman" w:cs="Times New Roman"/>
          <w:b/>
          <w:bCs/>
        </w:rPr>
        <w:t>Mid-Term Report for Intellectual Property: The Metaverse and Its Implications</w:t>
      </w:r>
    </w:p>
    <w:p w14:paraId="64DFFB50" w14:textId="69D0BB54" w:rsidR="002829C7" w:rsidRPr="002829C7" w:rsidRDefault="002829C7" w:rsidP="002829C7">
      <w:pPr>
        <w:jc w:val="center"/>
        <w:rPr>
          <w:rFonts w:ascii="Times New Roman" w:hAnsi="Times New Roman" w:cs="Times New Roman"/>
        </w:rPr>
      </w:pPr>
      <w:r>
        <w:rPr>
          <w:rFonts w:ascii="Times New Roman" w:hAnsi="Times New Roman" w:cs="Times New Roman"/>
          <w:b/>
          <w:bCs/>
        </w:rPr>
        <w:t xml:space="preserve">Asiah Crutchfield | </w:t>
      </w:r>
      <w:r w:rsidRPr="002829C7">
        <w:rPr>
          <w:rFonts w:ascii="Times New Roman" w:hAnsi="Times New Roman" w:cs="Times New Roman" w:hint="eastAsia"/>
          <w:b/>
          <w:bCs/>
        </w:rPr>
        <w:t>孫賽亞</w:t>
      </w:r>
      <w:r w:rsidRPr="002829C7">
        <w:rPr>
          <w:rFonts w:ascii="Times New Roman" w:hAnsi="Times New Roman" w:cs="Times New Roman"/>
        </w:rPr>
        <w:br/>
      </w:r>
      <w:r>
        <w:rPr>
          <w:rFonts w:ascii="Times New Roman" w:hAnsi="Times New Roman" w:cs="Times New Roman"/>
          <w:b/>
          <w:bCs/>
        </w:rPr>
        <w:t>1133547</w:t>
      </w:r>
    </w:p>
    <w:p w14:paraId="7FB918DB" w14:textId="77777777" w:rsidR="002829C7" w:rsidRPr="002829C7" w:rsidRDefault="002829C7" w:rsidP="002829C7">
      <w:pPr>
        <w:jc w:val="center"/>
        <w:rPr>
          <w:rFonts w:ascii="Times New Roman" w:hAnsi="Times New Roman" w:cs="Times New Roman"/>
        </w:rPr>
      </w:pPr>
      <w:r w:rsidRPr="002829C7">
        <w:rPr>
          <w:rFonts w:ascii="Times New Roman" w:hAnsi="Times New Roman" w:cs="Times New Roman"/>
        </w:rPr>
        <w:pict w14:anchorId="575CBE77">
          <v:rect id="_x0000_i1073" style="width:0;height:1.5pt" o:hralign="center" o:hrstd="t" o:hr="t" fillcolor="#a0a0a0" stroked="f"/>
        </w:pict>
      </w:r>
    </w:p>
    <w:p w14:paraId="7AFB7FDE" w14:textId="77777777" w:rsidR="002829C7" w:rsidRPr="002829C7" w:rsidRDefault="002829C7" w:rsidP="002829C7">
      <w:pPr>
        <w:jc w:val="center"/>
        <w:rPr>
          <w:rFonts w:ascii="Times New Roman" w:hAnsi="Times New Roman" w:cs="Times New Roman"/>
          <w:b/>
          <w:bCs/>
        </w:rPr>
      </w:pPr>
      <w:r w:rsidRPr="002829C7">
        <w:rPr>
          <w:rFonts w:ascii="Times New Roman" w:hAnsi="Times New Roman" w:cs="Times New Roman"/>
          <w:b/>
          <w:bCs/>
        </w:rPr>
        <w:t>SUMMARY</w:t>
      </w:r>
    </w:p>
    <w:p w14:paraId="1D6560A9" w14:textId="170CEB2A" w:rsidR="002829C7" w:rsidRDefault="002829C7" w:rsidP="002829C7">
      <w:pPr>
        <w:rPr>
          <w:rFonts w:ascii="Times New Roman" w:hAnsi="Times New Roman" w:cs="Times New Roman"/>
        </w:rPr>
      </w:pPr>
      <w:r w:rsidRPr="002829C7">
        <w:rPr>
          <w:rFonts w:ascii="Times New Roman" w:hAnsi="Times New Roman" w:cs="Times New Roman"/>
        </w:rPr>
        <w:t xml:space="preserve">In his book </w:t>
      </w:r>
      <w:r w:rsidRPr="002829C7">
        <w:rPr>
          <w:rFonts w:ascii="Times New Roman" w:hAnsi="Times New Roman" w:cs="Times New Roman"/>
          <w:i/>
          <w:iCs/>
        </w:rPr>
        <w:t>The Metaverse: And How It Will Revolutionize Everything</w:t>
      </w:r>
      <w:r w:rsidRPr="002829C7">
        <w:rPr>
          <w:rFonts w:ascii="Times New Roman" w:hAnsi="Times New Roman" w:cs="Times New Roman"/>
        </w:rPr>
        <w:t xml:space="preserve"> (2022), Matthew Ball explores the implications of the Metaverse, a concept representing an interconnected, immersive, and persistent virtual universe</w:t>
      </w:r>
      <w:r>
        <w:rPr>
          <w:rFonts w:ascii="Times New Roman" w:hAnsi="Times New Roman" w:cs="Times New Roman"/>
        </w:rPr>
        <w:t xml:space="preserve"> how it contrasts with our current version of the internet that we all use today. </w:t>
      </w:r>
      <w:r w:rsidRPr="002829C7">
        <w:rPr>
          <w:rFonts w:ascii="Times New Roman" w:hAnsi="Times New Roman" w:cs="Times New Roman"/>
        </w:rPr>
        <w:t xml:space="preserve">Ball argues that the Metaverse is not just a technological revolution, but also a transformative cultural and economic shift. He emphasizes its potential to reshape industries such as entertainment, commerce, and social interaction. </w:t>
      </w:r>
    </w:p>
    <w:p w14:paraId="53E0607C" w14:textId="3CF8C6D0" w:rsidR="009E0DAE" w:rsidRPr="002829C7" w:rsidRDefault="002829C7" w:rsidP="002829C7">
      <w:pPr>
        <w:rPr>
          <w:rFonts w:ascii="Times New Roman" w:hAnsi="Times New Roman" w:cs="Times New Roman"/>
        </w:rPr>
      </w:pPr>
      <w:r>
        <w:rPr>
          <w:rFonts w:ascii="Times New Roman" w:hAnsi="Times New Roman" w:cs="Times New Roman"/>
        </w:rPr>
        <w:t xml:space="preserve">Ball starts by giving </w:t>
      </w:r>
      <w:r w:rsidR="00D25332">
        <w:rPr>
          <w:rFonts w:ascii="Times New Roman" w:hAnsi="Times New Roman" w:cs="Times New Roman"/>
        </w:rPr>
        <w:t xml:space="preserve">a brief history of where the idea of the metaverse came from starting from when the term first appeared (p. </w:t>
      </w:r>
      <w:r w:rsidR="00D40DC5">
        <w:rPr>
          <w:rFonts w:ascii="Times New Roman" w:hAnsi="Times New Roman" w:cs="Times New Roman"/>
        </w:rPr>
        <w:t xml:space="preserve">14). He then gives a working </w:t>
      </w:r>
      <w:r w:rsidR="009E0DAE">
        <w:rPr>
          <w:rFonts w:ascii="Times New Roman" w:hAnsi="Times New Roman" w:cs="Times New Roman"/>
        </w:rPr>
        <w:t>definition in Chapter 3 and gives examples of just how the metaverse would operate in the following chapters. Specifically, using video games such as EVE Online (p. 58).</w:t>
      </w:r>
    </w:p>
    <w:p w14:paraId="5539F45B"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pict w14:anchorId="1C03BD04">
          <v:rect id="_x0000_i1074" style="width:0;height:1.5pt" o:hralign="center" o:hrstd="t" o:hr="t" fillcolor="#a0a0a0" stroked="f"/>
        </w:pict>
      </w:r>
    </w:p>
    <w:p w14:paraId="2B603368" w14:textId="77777777" w:rsidR="002829C7" w:rsidRPr="002829C7" w:rsidRDefault="002829C7" w:rsidP="005A33B5">
      <w:pPr>
        <w:jc w:val="center"/>
        <w:rPr>
          <w:rFonts w:ascii="Times New Roman" w:hAnsi="Times New Roman" w:cs="Times New Roman"/>
          <w:b/>
          <w:bCs/>
        </w:rPr>
      </w:pPr>
      <w:r w:rsidRPr="002829C7">
        <w:rPr>
          <w:rFonts w:ascii="Times New Roman" w:hAnsi="Times New Roman" w:cs="Times New Roman"/>
          <w:b/>
          <w:bCs/>
        </w:rPr>
        <w:t>THE METAVERSE AND ITS IMPACT ON DIGITAL ASSETS</w:t>
      </w:r>
    </w:p>
    <w:p w14:paraId="24A0E949" w14:textId="77777777" w:rsidR="002829C7" w:rsidRDefault="002829C7" w:rsidP="002829C7">
      <w:pPr>
        <w:rPr>
          <w:rFonts w:ascii="Times New Roman" w:hAnsi="Times New Roman" w:cs="Times New Roman"/>
        </w:rPr>
      </w:pPr>
      <w:r w:rsidRPr="002829C7">
        <w:rPr>
          <w:rFonts w:ascii="Times New Roman" w:hAnsi="Times New Roman" w:cs="Times New Roman"/>
        </w:rPr>
        <w:t>According to Ball, the Metaverse will not be a single platform, but a collective of interconnected virtual spaces where people can interact, work, play, and trade. The main technological components of the Metaverse will include virtual reality (VR), augmented reality (AR), and blockchain technology. Ball argues that this digital frontier will require new methods for managing intellectual property (IP), especially digital assets like virtual real estate, non-fungible tokens (NFTs), and digital goods. These assets will have to be protected by new frameworks of copyright, ownership, and licensing, creating challenges for content creators and users alike.</w:t>
      </w:r>
    </w:p>
    <w:p w14:paraId="084CCDB1" w14:textId="579B1415" w:rsidR="005A33B5" w:rsidRPr="002829C7" w:rsidRDefault="005A33B5" w:rsidP="002829C7">
      <w:pPr>
        <w:rPr>
          <w:rFonts w:ascii="Times New Roman" w:hAnsi="Times New Roman" w:cs="Times New Roman"/>
        </w:rPr>
      </w:pPr>
      <w:r>
        <w:rPr>
          <w:rFonts w:ascii="Times New Roman" w:hAnsi="Times New Roman" w:cs="Times New Roman"/>
        </w:rPr>
        <w:t xml:space="preserve">In his introduction, he talks about who would “own” this new </w:t>
      </w:r>
      <w:r w:rsidR="008D3020">
        <w:rPr>
          <w:rFonts w:ascii="Times New Roman" w:hAnsi="Times New Roman" w:cs="Times New Roman"/>
        </w:rPr>
        <w:t>metaverse. Mark Zuckerburg very recently tried to start his own version of the Metaverse, but it was unable to take off since his trust with the public is low. Many people don’t like the idea of one company run by a billionaire being in control of what should be a space for the free flow of information.</w:t>
      </w:r>
      <w:r w:rsidR="002E505E">
        <w:rPr>
          <w:rFonts w:ascii="Times New Roman" w:hAnsi="Times New Roman" w:cs="Times New Roman"/>
        </w:rPr>
        <w:t xml:space="preserve"> It brings up an interesting question of how copyright would work in the Metaverse. Will one company be able to control access to a VR headset you would need to access it? It causes many questions of how things would be regulated. Will it be the same as the current internet or will it be different?</w:t>
      </w:r>
      <w:r w:rsidR="008D3020">
        <w:rPr>
          <w:rFonts w:ascii="Times New Roman" w:hAnsi="Times New Roman" w:cs="Times New Roman"/>
        </w:rPr>
        <w:t xml:space="preserve"> </w:t>
      </w:r>
    </w:p>
    <w:p w14:paraId="4C225A74"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pict w14:anchorId="5676F780">
          <v:rect id="_x0000_i1075" style="width:0;height:1.5pt" o:hralign="center" o:hrstd="t" o:hr="t" fillcolor="#a0a0a0" stroked="f"/>
        </w:pict>
      </w:r>
    </w:p>
    <w:p w14:paraId="0E3FB448" w14:textId="77777777" w:rsidR="00C51DD1" w:rsidRDefault="00C51DD1" w:rsidP="005A33B5">
      <w:pPr>
        <w:jc w:val="center"/>
        <w:rPr>
          <w:rFonts w:ascii="Times New Roman" w:hAnsi="Times New Roman" w:cs="Times New Roman"/>
          <w:b/>
          <w:bCs/>
        </w:rPr>
      </w:pPr>
    </w:p>
    <w:p w14:paraId="72D35924" w14:textId="77777777" w:rsidR="00C51DD1" w:rsidRDefault="00C51DD1" w:rsidP="005A33B5">
      <w:pPr>
        <w:jc w:val="center"/>
        <w:rPr>
          <w:rFonts w:ascii="Times New Roman" w:hAnsi="Times New Roman" w:cs="Times New Roman"/>
          <w:b/>
          <w:bCs/>
        </w:rPr>
      </w:pPr>
    </w:p>
    <w:p w14:paraId="5CF4F22D" w14:textId="3CF3DF89" w:rsidR="002829C7" w:rsidRPr="002829C7" w:rsidRDefault="002829C7" w:rsidP="005A33B5">
      <w:pPr>
        <w:jc w:val="center"/>
        <w:rPr>
          <w:rFonts w:ascii="Times New Roman" w:hAnsi="Times New Roman" w:cs="Times New Roman"/>
          <w:b/>
          <w:bCs/>
        </w:rPr>
      </w:pPr>
      <w:r w:rsidRPr="002829C7">
        <w:rPr>
          <w:rFonts w:ascii="Times New Roman" w:hAnsi="Times New Roman" w:cs="Times New Roman"/>
          <w:b/>
          <w:bCs/>
        </w:rPr>
        <w:lastRenderedPageBreak/>
        <w:t>THE EVOLUTION OF INTELLECTUAL PROPERTY IN THE METAVERSE</w:t>
      </w:r>
    </w:p>
    <w:p w14:paraId="3BFB809D"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t>The concept of IP is central to Ball's analysis of the Metaverse. In traditional digital environments, copyright is often applied to static works like music, literature, and film. However, the Metaverse will introduce new types of IP challenges. As virtual environments become more immersive, content will evolve into interactive experiences, blending digital art, gameplay, and even real-world assets.</w:t>
      </w:r>
    </w:p>
    <w:p w14:paraId="3A81DFD3"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t>One of the primary innovations that the Metaverse will bring to IP law is the use of blockchain to establish ownership and provenance of digital assets. In the current digital economy, it is difficult to ascertain the ownership of virtual items, especially as they move across platforms. Blockchain technology offers a solution by providing a transparent and immutable record of ownership. Ball highlights the role of NFTs as a key tool for establishing ownership of digital objects within the Metaverse. By creating verifiable ownership records, NFTs will ensure that creators retain control over their virtual works, and users can buy, sell, and trade digital items in a secure and legitimate way.</w:t>
      </w:r>
    </w:p>
    <w:p w14:paraId="237484DC"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pict w14:anchorId="2D01DA6B">
          <v:rect id="_x0000_i1076" style="width:0;height:1.5pt" o:hralign="center" o:hrstd="t" o:hr="t" fillcolor="#a0a0a0" stroked="f"/>
        </w:pict>
      </w:r>
    </w:p>
    <w:p w14:paraId="4819B248" w14:textId="77777777" w:rsidR="002829C7" w:rsidRPr="002829C7" w:rsidRDefault="002829C7" w:rsidP="00C51DD1">
      <w:pPr>
        <w:jc w:val="center"/>
        <w:rPr>
          <w:rFonts w:ascii="Times New Roman" w:hAnsi="Times New Roman" w:cs="Times New Roman"/>
          <w:b/>
          <w:bCs/>
        </w:rPr>
      </w:pPr>
      <w:r w:rsidRPr="002829C7">
        <w:rPr>
          <w:rFonts w:ascii="Times New Roman" w:hAnsi="Times New Roman" w:cs="Times New Roman"/>
          <w:b/>
          <w:bCs/>
        </w:rPr>
        <w:t>THE CHALLENGES OF INTEROPERABILITY AND DECENTRALIZATION</w:t>
      </w:r>
    </w:p>
    <w:p w14:paraId="1CD93D24"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t>A critical aspect of Ball's argument is the need for interoperability across virtual platforms in the Metaverse. For the Metaverse to function as a cohesive system, different virtual worlds must be able to communicate with each other and share assets seamlessly. This poses a challenge for current IP systems, which are often siloed within individual platforms or services.</w:t>
      </w:r>
    </w:p>
    <w:p w14:paraId="550B3E68"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t>Decentralization, a key feature of the Metaverse, adds another layer of complexity to the protection of intellectual property. Ball emphasizes that the Metaverse will operate as a decentralized network, where control is distributed rather than held by a single entity like a corporation or government. While this presents opportunities for greater freedom and user control, it also raises questions about the enforcement of IP rights. Who will be responsible for policing infringement in a decentralized Metaverse? Will creators be able to protect their work without centralized systems to enforce IP law?</w:t>
      </w:r>
    </w:p>
    <w:p w14:paraId="2B65FBB1"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t>Ball notes that new mechanisms, such as decentralized autonomous organizations (DAOs), may emerge to provide governance in the Metaverse. These structures could allow users to collectively enforce IP rights, but the effectiveness of such models remains uncertain.</w:t>
      </w:r>
    </w:p>
    <w:p w14:paraId="02757BF6"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pict w14:anchorId="3B250A72">
          <v:rect id="_x0000_i1077" style="width:0;height:1.5pt" o:hralign="center" o:hrstd="t" o:hr="t" fillcolor="#a0a0a0" stroked="f"/>
        </w:pict>
      </w:r>
    </w:p>
    <w:p w14:paraId="70214ADB" w14:textId="77777777" w:rsidR="002829C7" w:rsidRPr="002829C7" w:rsidRDefault="002829C7" w:rsidP="00C51DD1">
      <w:pPr>
        <w:jc w:val="center"/>
        <w:rPr>
          <w:rFonts w:ascii="Times New Roman" w:hAnsi="Times New Roman" w:cs="Times New Roman"/>
          <w:b/>
          <w:bCs/>
        </w:rPr>
      </w:pPr>
      <w:r w:rsidRPr="002829C7">
        <w:rPr>
          <w:rFonts w:ascii="Times New Roman" w:hAnsi="Times New Roman" w:cs="Times New Roman"/>
          <w:b/>
          <w:bCs/>
        </w:rPr>
        <w:t>POTENTIAL IMPACT ON CREATORS AND COMMERCIAL INTERESTS</w:t>
      </w:r>
    </w:p>
    <w:p w14:paraId="4841A022"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t xml:space="preserve">The Metaverse's potential to reshape industries is immense. In the entertainment sector, it will create new ways for content creators to engage with audiences. For example, virtual concerts, immersive gaming experiences, and virtual tourism could revolutionize how people consume </w:t>
      </w:r>
      <w:r w:rsidRPr="002829C7">
        <w:rPr>
          <w:rFonts w:ascii="Times New Roman" w:hAnsi="Times New Roman" w:cs="Times New Roman"/>
        </w:rPr>
        <w:lastRenderedPageBreak/>
        <w:t>media. As creators produce virtual content that lives within these spaces, they will need new tools to protect their intellectual property and ensure that they are compensated for their work.</w:t>
      </w:r>
    </w:p>
    <w:p w14:paraId="18A90A67"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t>Similarly, the commercial sector will undergo significant transformations. Digital goods, virtual real estate, and branded virtual experiences will create new markets for businesses. Ball argues that companies must adapt to this new reality by developing strategies to manage their IP within virtual environments. Intellectual property laws will need to evolve to address these new types of assets and transactions, ensuring that businesses can monetize their virtual presence without infringing on the rights of others.</w:t>
      </w:r>
    </w:p>
    <w:p w14:paraId="2800C0ED"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pict w14:anchorId="170E8D82">
          <v:rect id="_x0000_i1078" style="width:0;height:1.5pt" o:hralign="center" o:hrstd="t" o:hr="t" fillcolor="#a0a0a0" stroked="f"/>
        </w:pict>
      </w:r>
    </w:p>
    <w:p w14:paraId="3FF5FDB8" w14:textId="77777777" w:rsidR="002829C7" w:rsidRPr="002829C7" w:rsidRDefault="002829C7" w:rsidP="00C51DD1">
      <w:pPr>
        <w:jc w:val="center"/>
        <w:rPr>
          <w:rFonts w:ascii="Times New Roman" w:hAnsi="Times New Roman" w:cs="Times New Roman"/>
          <w:b/>
          <w:bCs/>
        </w:rPr>
      </w:pPr>
      <w:r w:rsidRPr="002829C7">
        <w:rPr>
          <w:rFonts w:ascii="Times New Roman" w:hAnsi="Times New Roman" w:cs="Times New Roman"/>
          <w:b/>
          <w:bCs/>
        </w:rPr>
        <w:t>THE CHALLENGES OF GOVERNANCE AND REGULATION IN THE METAVERSE</w:t>
      </w:r>
    </w:p>
    <w:p w14:paraId="5B134978"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t>While the Metaverse holds tremendous promise, it also faces numerous challenges related to governance and regulation. In his book, Ball discusses the lack of clear regulatory frameworks for virtual spaces. As the Metaverse grows, questions will arise about how to regulate everything from user behavior to content moderation to the protection of intellectual property.</w:t>
      </w:r>
    </w:p>
    <w:p w14:paraId="0DF66154"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t>In addition, the Metaverse will likely face challenges related to privacy and data security. As users interact within these virtual spaces, vast amounts of personal data will be generated and stored. Ball argues that governments, corporations, and users will need to collaborate to create policies that protect privacy without stifling innovation.</w:t>
      </w:r>
    </w:p>
    <w:p w14:paraId="40009A19"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pict w14:anchorId="245782C1">
          <v:rect id="_x0000_i1079" style="width:0;height:1.5pt" o:hralign="center" o:hrstd="t" o:hr="t" fillcolor="#a0a0a0" stroked="f"/>
        </w:pict>
      </w:r>
    </w:p>
    <w:p w14:paraId="72248EF7" w14:textId="77777777" w:rsidR="002829C7" w:rsidRDefault="002829C7" w:rsidP="00C51DD1">
      <w:pPr>
        <w:jc w:val="center"/>
        <w:rPr>
          <w:rFonts w:ascii="Times New Roman" w:hAnsi="Times New Roman" w:cs="Times New Roman"/>
          <w:b/>
          <w:bCs/>
        </w:rPr>
      </w:pPr>
      <w:r w:rsidRPr="002829C7">
        <w:rPr>
          <w:rFonts w:ascii="Times New Roman" w:hAnsi="Times New Roman" w:cs="Times New Roman"/>
          <w:b/>
          <w:bCs/>
        </w:rPr>
        <w:t>CONCLUSION: THE FUTURE OF INTELLECTUAL PROPERTY IN THE METAVERSE</w:t>
      </w:r>
    </w:p>
    <w:p w14:paraId="34877B0D" w14:textId="37AA21CA" w:rsidR="00092528" w:rsidRPr="002829C7" w:rsidRDefault="00092528" w:rsidP="00092528">
      <w:pPr>
        <w:rPr>
          <w:rFonts w:ascii="Times New Roman" w:hAnsi="Times New Roman" w:cs="Times New Roman"/>
        </w:rPr>
      </w:pPr>
      <w:r w:rsidRPr="00092528">
        <w:rPr>
          <w:rFonts w:ascii="Times New Roman" w:hAnsi="Times New Roman" w:cs="Times New Roman"/>
        </w:rPr>
        <w:t xml:space="preserve">I find the </w:t>
      </w:r>
      <w:r>
        <w:rPr>
          <w:rFonts w:ascii="Times New Roman" w:hAnsi="Times New Roman" w:cs="Times New Roman"/>
        </w:rPr>
        <w:t>idea of the metaverse quite interesting. When I first heard about it, I didn’t what the difference between it and the current internet was. Based on my personal experience, I thought it was just a buzzword to scam people into buying speculative cryptocurrencies. But as I read Ball’s book, it became more clear to me what exactly it was and how it could shape the future of the way we interact and go about our daily lives.</w:t>
      </w:r>
    </w:p>
    <w:p w14:paraId="2A1A6467" w14:textId="518A9996" w:rsidR="00092528" w:rsidRPr="002829C7" w:rsidRDefault="002829C7" w:rsidP="002829C7">
      <w:pPr>
        <w:rPr>
          <w:rFonts w:ascii="Times New Roman" w:hAnsi="Times New Roman" w:cs="Times New Roman"/>
        </w:rPr>
      </w:pPr>
      <w:r w:rsidRPr="002829C7">
        <w:rPr>
          <w:rFonts w:ascii="Times New Roman" w:hAnsi="Times New Roman" w:cs="Times New Roman"/>
        </w:rPr>
        <w:t xml:space="preserve">In conclusion, Matthew Ball’s </w:t>
      </w:r>
      <w:r w:rsidRPr="002829C7">
        <w:rPr>
          <w:rFonts w:ascii="Times New Roman" w:hAnsi="Times New Roman" w:cs="Times New Roman"/>
          <w:i/>
          <w:iCs/>
        </w:rPr>
        <w:t>The Metaverse: And How It Will Revolutionize Everything</w:t>
      </w:r>
      <w:r w:rsidRPr="002829C7">
        <w:rPr>
          <w:rFonts w:ascii="Times New Roman" w:hAnsi="Times New Roman" w:cs="Times New Roman"/>
        </w:rPr>
        <w:t xml:space="preserve"> presents a compelling vision of a future in which the Metaverse transforms the way we live, work, and interact. As the Metaverse grows, intellectual property will play a critical role in shaping its success. The ability to protect digital assets, ensure fair compensation for creators, and establish robust systems of ownership and governance will determine whether the Metaverse can fulfill its revolutionary potential. Despite the challenges, the opportunities for innovation in intellectual property within the Metaverse are vast, and the development of new technologies like blockchain and NFTs will play a crucial role in shaping the future of digital ownership.</w:t>
      </w:r>
    </w:p>
    <w:p w14:paraId="74043243" w14:textId="77777777" w:rsidR="002829C7" w:rsidRPr="002829C7" w:rsidRDefault="002829C7" w:rsidP="002829C7">
      <w:pPr>
        <w:rPr>
          <w:rFonts w:ascii="Times New Roman" w:hAnsi="Times New Roman" w:cs="Times New Roman"/>
        </w:rPr>
      </w:pPr>
      <w:r w:rsidRPr="002829C7">
        <w:rPr>
          <w:rFonts w:ascii="Times New Roman" w:hAnsi="Times New Roman" w:cs="Times New Roman"/>
        </w:rPr>
        <w:pict w14:anchorId="4C3FE760">
          <v:rect id="_x0000_i1080" style="width:0;height:1.5pt" o:hralign="center" o:hrstd="t" o:hr="t" fillcolor="#a0a0a0" stroked="f"/>
        </w:pict>
      </w:r>
    </w:p>
    <w:p w14:paraId="60093D3B" w14:textId="01A150DE" w:rsidR="002829C7" w:rsidRPr="002829C7" w:rsidRDefault="002829C7" w:rsidP="002829C7">
      <w:pPr>
        <w:rPr>
          <w:rFonts w:ascii="Times New Roman" w:hAnsi="Times New Roman" w:cs="Times New Roman"/>
        </w:rPr>
      </w:pPr>
      <w:r w:rsidRPr="002829C7">
        <w:rPr>
          <w:rFonts w:ascii="Times New Roman" w:hAnsi="Times New Roman" w:cs="Times New Roman"/>
          <w:b/>
          <w:bCs/>
        </w:rPr>
        <w:lastRenderedPageBreak/>
        <w:t>REFERENCES</w:t>
      </w:r>
      <w:r w:rsidRPr="002829C7">
        <w:rPr>
          <w:rFonts w:ascii="Times New Roman" w:hAnsi="Times New Roman" w:cs="Times New Roman"/>
        </w:rPr>
        <w:br/>
        <w:t xml:space="preserve">Ball, M. (2022). </w:t>
      </w:r>
      <w:r w:rsidRPr="002829C7">
        <w:rPr>
          <w:rFonts w:ascii="Times New Roman" w:hAnsi="Times New Roman" w:cs="Times New Roman"/>
          <w:i/>
          <w:iCs/>
        </w:rPr>
        <w:t>The Metaverse: And How It Will Revolutionize Everything</w:t>
      </w:r>
      <w:r w:rsidRPr="002829C7">
        <w:rPr>
          <w:rFonts w:ascii="Times New Roman" w:hAnsi="Times New Roman" w:cs="Times New Roman"/>
        </w:rPr>
        <w:t>. Liveright.</w:t>
      </w:r>
    </w:p>
    <w:p w14:paraId="7DDBCCE0" w14:textId="77777777" w:rsidR="000F7FF6" w:rsidRPr="002829C7" w:rsidRDefault="000F7FF6">
      <w:pPr>
        <w:rPr>
          <w:rFonts w:ascii="Times New Roman" w:hAnsi="Times New Roman" w:cs="Times New Roman"/>
        </w:rPr>
      </w:pPr>
    </w:p>
    <w:sectPr w:rsidR="000F7FF6" w:rsidRPr="00282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9C7"/>
    <w:rsid w:val="00080057"/>
    <w:rsid w:val="00092528"/>
    <w:rsid w:val="000F7FF6"/>
    <w:rsid w:val="002829C7"/>
    <w:rsid w:val="002E505E"/>
    <w:rsid w:val="005A33B5"/>
    <w:rsid w:val="008D3020"/>
    <w:rsid w:val="009E0DAE"/>
    <w:rsid w:val="00C51DD1"/>
    <w:rsid w:val="00D25332"/>
    <w:rsid w:val="00D40DC5"/>
    <w:rsid w:val="00DD2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0682A"/>
  <w15:chartTrackingRefBased/>
  <w15:docId w15:val="{EFCD887E-D22F-4E66-B74A-BD1A4AA3D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82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82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829C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829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829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829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29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29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29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29C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2829C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2829C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829C7"/>
    <w:rPr>
      <w:rFonts w:eastAsiaTheme="majorEastAsia" w:cstheme="majorBidi"/>
      <w:i/>
      <w:iCs/>
      <w:color w:val="0F4761" w:themeColor="accent1" w:themeShade="BF"/>
    </w:rPr>
  </w:style>
  <w:style w:type="character" w:customStyle="1" w:styleId="50">
    <w:name w:val="标题 5 字符"/>
    <w:basedOn w:val="a0"/>
    <w:link w:val="5"/>
    <w:uiPriority w:val="9"/>
    <w:semiHidden/>
    <w:rsid w:val="002829C7"/>
    <w:rPr>
      <w:rFonts w:eastAsiaTheme="majorEastAsia" w:cstheme="majorBidi"/>
      <w:color w:val="0F4761" w:themeColor="accent1" w:themeShade="BF"/>
    </w:rPr>
  </w:style>
  <w:style w:type="character" w:customStyle="1" w:styleId="60">
    <w:name w:val="标题 6 字符"/>
    <w:basedOn w:val="a0"/>
    <w:link w:val="6"/>
    <w:uiPriority w:val="9"/>
    <w:semiHidden/>
    <w:rsid w:val="002829C7"/>
    <w:rPr>
      <w:rFonts w:eastAsiaTheme="majorEastAsia" w:cstheme="majorBidi"/>
      <w:i/>
      <w:iCs/>
      <w:color w:val="595959" w:themeColor="text1" w:themeTint="A6"/>
    </w:rPr>
  </w:style>
  <w:style w:type="character" w:customStyle="1" w:styleId="70">
    <w:name w:val="标题 7 字符"/>
    <w:basedOn w:val="a0"/>
    <w:link w:val="7"/>
    <w:uiPriority w:val="9"/>
    <w:semiHidden/>
    <w:rsid w:val="002829C7"/>
    <w:rPr>
      <w:rFonts w:eastAsiaTheme="majorEastAsia" w:cstheme="majorBidi"/>
      <w:color w:val="595959" w:themeColor="text1" w:themeTint="A6"/>
    </w:rPr>
  </w:style>
  <w:style w:type="character" w:customStyle="1" w:styleId="80">
    <w:name w:val="标题 8 字符"/>
    <w:basedOn w:val="a0"/>
    <w:link w:val="8"/>
    <w:uiPriority w:val="9"/>
    <w:semiHidden/>
    <w:rsid w:val="002829C7"/>
    <w:rPr>
      <w:rFonts w:eastAsiaTheme="majorEastAsia" w:cstheme="majorBidi"/>
      <w:i/>
      <w:iCs/>
      <w:color w:val="272727" w:themeColor="text1" w:themeTint="D8"/>
    </w:rPr>
  </w:style>
  <w:style w:type="character" w:customStyle="1" w:styleId="90">
    <w:name w:val="标题 9 字符"/>
    <w:basedOn w:val="a0"/>
    <w:link w:val="9"/>
    <w:uiPriority w:val="9"/>
    <w:semiHidden/>
    <w:rsid w:val="002829C7"/>
    <w:rPr>
      <w:rFonts w:eastAsiaTheme="majorEastAsia" w:cstheme="majorBidi"/>
      <w:color w:val="272727" w:themeColor="text1" w:themeTint="D8"/>
    </w:rPr>
  </w:style>
  <w:style w:type="paragraph" w:styleId="a3">
    <w:name w:val="Title"/>
    <w:basedOn w:val="a"/>
    <w:next w:val="a"/>
    <w:link w:val="a4"/>
    <w:uiPriority w:val="10"/>
    <w:qFormat/>
    <w:rsid w:val="00282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29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29C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829C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829C7"/>
    <w:pPr>
      <w:spacing w:before="160"/>
      <w:jc w:val="center"/>
    </w:pPr>
    <w:rPr>
      <w:i/>
      <w:iCs/>
      <w:color w:val="404040" w:themeColor="text1" w:themeTint="BF"/>
    </w:rPr>
  </w:style>
  <w:style w:type="character" w:customStyle="1" w:styleId="a8">
    <w:name w:val="引用 字符"/>
    <w:basedOn w:val="a0"/>
    <w:link w:val="a7"/>
    <w:uiPriority w:val="29"/>
    <w:rsid w:val="002829C7"/>
    <w:rPr>
      <w:i/>
      <w:iCs/>
      <w:color w:val="404040" w:themeColor="text1" w:themeTint="BF"/>
    </w:rPr>
  </w:style>
  <w:style w:type="paragraph" w:styleId="a9">
    <w:name w:val="List Paragraph"/>
    <w:basedOn w:val="a"/>
    <w:uiPriority w:val="34"/>
    <w:qFormat/>
    <w:rsid w:val="002829C7"/>
    <w:pPr>
      <w:ind w:left="720"/>
      <w:contextualSpacing/>
    </w:pPr>
  </w:style>
  <w:style w:type="character" w:styleId="aa">
    <w:name w:val="Intense Emphasis"/>
    <w:basedOn w:val="a0"/>
    <w:uiPriority w:val="21"/>
    <w:qFormat/>
    <w:rsid w:val="002829C7"/>
    <w:rPr>
      <w:i/>
      <w:iCs/>
      <w:color w:val="0F4761" w:themeColor="accent1" w:themeShade="BF"/>
    </w:rPr>
  </w:style>
  <w:style w:type="paragraph" w:styleId="ab">
    <w:name w:val="Intense Quote"/>
    <w:basedOn w:val="a"/>
    <w:next w:val="a"/>
    <w:link w:val="ac"/>
    <w:uiPriority w:val="30"/>
    <w:qFormat/>
    <w:rsid w:val="00282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29C7"/>
    <w:rPr>
      <w:i/>
      <w:iCs/>
      <w:color w:val="0F4761" w:themeColor="accent1" w:themeShade="BF"/>
    </w:rPr>
  </w:style>
  <w:style w:type="character" w:styleId="ad">
    <w:name w:val="Intense Reference"/>
    <w:basedOn w:val="a0"/>
    <w:uiPriority w:val="32"/>
    <w:qFormat/>
    <w:rsid w:val="002829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884233">
      <w:bodyDiv w:val="1"/>
      <w:marLeft w:val="0"/>
      <w:marRight w:val="0"/>
      <w:marTop w:val="0"/>
      <w:marBottom w:val="0"/>
      <w:divBdr>
        <w:top w:val="none" w:sz="0" w:space="0" w:color="auto"/>
        <w:left w:val="none" w:sz="0" w:space="0" w:color="auto"/>
        <w:bottom w:val="none" w:sz="0" w:space="0" w:color="auto"/>
        <w:right w:val="none" w:sz="0" w:space="0" w:color="auto"/>
      </w:divBdr>
    </w:div>
    <w:div w:id="180323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1194</Words>
  <Characters>6812</Characters>
  <Application>Microsoft Office Word</Application>
  <DocSecurity>0</DocSecurity>
  <Lines>56</Lines>
  <Paragraphs>15</Paragraphs>
  <ScaleCrop>false</ScaleCrop>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賽亞 孫</dc:creator>
  <cp:keywords/>
  <dc:description/>
  <cp:lastModifiedBy>賽亞 孫</cp:lastModifiedBy>
  <cp:revision>4</cp:revision>
  <dcterms:created xsi:type="dcterms:W3CDTF">2024-11-14T06:44:00Z</dcterms:created>
  <dcterms:modified xsi:type="dcterms:W3CDTF">2024-11-14T08:22:00Z</dcterms:modified>
</cp:coreProperties>
</file>