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78F" w:rsidRDefault="00D4647D" w:rsidP="00D4647D">
      <w:pPr>
        <w:jc w:val="center"/>
        <w:rPr>
          <w:rFonts w:ascii="黑体" w:eastAsia="黑体" w:hAnsi="黑体"/>
          <w:sz w:val="44"/>
          <w:szCs w:val="44"/>
        </w:rPr>
      </w:pPr>
      <w:r w:rsidRPr="00D4647D">
        <w:rPr>
          <w:rFonts w:ascii="黑体" w:eastAsia="黑体" w:hAnsi="黑体" w:hint="eastAsia"/>
          <w:sz w:val="44"/>
          <w:szCs w:val="44"/>
        </w:rPr>
        <w:t>方案介绍</w:t>
      </w:r>
    </w:p>
    <w:p w:rsidR="00D4647D" w:rsidRPr="00D4647D" w:rsidRDefault="00D4647D" w:rsidP="00D4647D">
      <w:pPr>
        <w:jc w:val="right"/>
        <w:rPr>
          <w:rFonts w:ascii="Songti SC" w:eastAsia="Songti SC" w:hAnsi="Songti SC" w:hint="eastAsia"/>
          <w:sz w:val="24"/>
        </w:rPr>
      </w:pPr>
      <w:r w:rsidRPr="00D4647D">
        <w:rPr>
          <w:rFonts w:ascii="Songti SC" w:eastAsia="Songti SC" w:hAnsi="Songti SC" w:hint="eastAsia"/>
          <w:sz w:val="24"/>
        </w:rPr>
        <w:t>-</w:t>
      </w:r>
      <w:r w:rsidRPr="00D4647D">
        <w:rPr>
          <w:rFonts w:ascii="Songti SC" w:eastAsia="Songti SC" w:hAnsi="Songti SC"/>
          <w:sz w:val="24"/>
        </w:rPr>
        <w:t>--</w:t>
      </w:r>
      <w:r w:rsidRPr="00D4647D">
        <w:rPr>
          <w:rFonts w:ascii="Songti SC" w:eastAsia="Songti SC" w:hAnsi="Songti SC" w:hint="eastAsia"/>
          <w:sz w:val="24"/>
        </w:rPr>
        <w:t>刘志勇（亚信科技（中国）有限公司）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</w:r>
      <w:r w:rsidRPr="00D4647D">
        <w:rPr>
          <w:rFonts w:ascii="Songti SC" w:eastAsia="Songti SC" w:hAnsi="Songti SC" w:hint="eastAsia"/>
          <w:sz w:val="24"/>
        </w:rPr>
        <w:t>本次低资源保险文档内容信息抽取样本有限，拟采用规则的方式获取结果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</w:r>
      <w:r w:rsidRPr="00D4647D">
        <w:rPr>
          <w:rFonts w:ascii="Songti SC" w:eastAsia="Songti SC" w:hAnsi="Songti SC" w:hint="eastAsia"/>
          <w:sz w:val="24"/>
        </w:rPr>
        <w:t>本方案主要分为两大模块：保险文档内容识别与保险文档内容结构化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</w:r>
      <w:r w:rsidRPr="00D4647D">
        <w:rPr>
          <w:rFonts w:ascii="Songti SC" w:eastAsia="Songti SC" w:hAnsi="Songti SC" w:hint="eastAsia"/>
          <w:sz w:val="24"/>
        </w:rPr>
        <w:t>保险文档内容识别方案介绍：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  <w:t xml:space="preserve">1. </w:t>
      </w:r>
      <w:r w:rsidRPr="00D4647D">
        <w:rPr>
          <w:rFonts w:ascii="Songti SC" w:eastAsia="Songti SC" w:hAnsi="Songti SC" w:hint="eastAsia"/>
          <w:sz w:val="24"/>
        </w:rPr>
        <w:t>依据给定的pdf文字级别的提取文档，获取每个文字的坐标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  <w:t xml:space="preserve">2. </w:t>
      </w:r>
      <w:r w:rsidRPr="00D4647D">
        <w:rPr>
          <w:rFonts w:ascii="Songti SC" w:eastAsia="Songti SC" w:hAnsi="Songti SC" w:hint="eastAsia"/>
          <w:sz w:val="24"/>
        </w:rPr>
        <w:t>将坐标满足一定条件的文字视为同一行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  <w:t xml:space="preserve">3. </w:t>
      </w:r>
      <w:r w:rsidRPr="00D4647D">
        <w:rPr>
          <w:rFonts w:ascii="Songti SC" w:eastAsia="Songti SC" w:hAnsi="Songti SC" w:hint="eastAsia"/>
          <w:sz w:val="24"/>
        </w:rPr>
        <w:t>构建一个</w:t>
      </w:r>
      <w:proofErr w:type="spellStart"/>
      <w:r w:rsidRPr="00D4647D">
        <w:rPr>
          <w:rFonts w:ascii="Songti SC" w:eastAsia="Songti SC" w:hAnsi="Songti SC" w:hint="eastAsia"/>
          <w:sz w:val="24"/>
        </w:rPr>
        <w:t>dataframe</w:t>
      </w:r>
      <w:proofErr w:type="spellEnd"/>
      <w:r w:rsidRPr="00D4647D">
        <w:rPr>
          <w:rFonts w:ascii="Songti SC" w:eastAsia="Songti SC" w:hAnsi="Songti SC" w:hint="eastAsia"/>
          <w:sz w:val="24"/>
        </w:rPr>
        <w:t>，包含每一行内容以及改行的左边界、上边界等信息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</w:r>
      <w:r w:rsidRPr="00D4647D">
        <w:rPr>
          <w:rFonts w:ascii="Songti SC" w:eastAsia="Songti SC" w:hAnsi="Songti SC" w:hint="eastAsia"/>
          <w:sz w:val="24"/>
        </w:rPr>
        <w:t>保险文档内容结构化方案介绍：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tab/>
        <w:t xml:space="preserve">1. </w:t>
      </w:r>
      <w:r w:rsidRPr="00D4647D">
        <w:rPr>
          <w:rFonts w:ascii="Songti SC" w:eastAsia="Songti SC" w:hAnsi="Songti SC" w:hint="eastAsia"/>
          <w:sz w:val="24"/>
        </w:rPr>
        <w:t>将全部保险文档内容的结构化分为3种情况，分别为形如“第xxx条”、“1</w:t>
      </w:r>
      <w:r w:rsidRPr="00D4647D">
        <w:rPr>
          <w:rFonts w:ascii="Songti SC" w:eastAsia="Songti SC" w:hAnsi="Songti SC"/>
          <w:sz w:val="24"/>
        </w:rPr>
        <w:t xml:space="preserve">. </w:t>
      </w:r>
      <w:r w:rsidRPr="00D4647D">
        <w:rPr>
          <w:rFonts w:ascii="Songti SC" w:eastAsia="Songti SC" w:hAnsi="Songti SC" w:hint="eastAsia"/>
          <w:sz w:val="24"/>
        </w:rPr>
        <w:t>xxx”、以及“第 xxx</w:t>
      </w:r>
      <w:r w:rsidRPr="00D4647D">
        <w:rPr>
          <w:rFonts w:ascii="Songti SC" w:eastAsia="Songti SC" w:hAnsi="Songti SC"/>
          <w:sz w:val="24"/>
        </w:rPr>
        <w:t xml:space="preserve"> </w:t>
      </w:r>
      <w:r w:rsidRPr="00D4647D">
        <w:rPr>
          <w:rFonts w:ascii="Songti SC" w:eastAsia="Songti SC" w:hAnsi="Songti SC" w:hint="eastAsia"/>
          <w:sz w:val="24"/>
        </w:rPr>
        <w:t>部分/章”，针对每一种制定特定的规则方法。</w:t>
      </w:r>
    </w:p>
    <w:p w:rsidR="00D4647D" w:rsidRPr="00D4647D" w:rsidRDefault="00D4647D" w:rsidP="00D4647D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 w:hint="eastAsia"/>
          <w:sz w:val="24"/>
        </w:rPr>
        <w:t>针对</w:t>
      </w:r>
      <w:r w:rsidRPr="00D4647D">
        <w:rPr>
          <w:rFonts w:ascii="Songti SC" w:eastAsia="Songti SC" w:hAnsi="Songti SC" w:hint="eastAsia"/>
          <w:sz w:val="24"/>
        </w:rPr>
        <w:t>形如“第xxx条”</w:t>
      </w:r>
      <w:r w:rsidRPr="00D4647D">
        <w:rPr>
          <w:rFonts w:ascii="Songti SC" w:eastAsia="Songti SC" w:hAnsi="Songti SC" w:hint="eastAsia"/>
          <w:sz w:val="24"/>
        </w:rPr>
        <w:t>的保险文档，利用正则获取有明显标题编号的标题及内容，对于没有明显标题编号的内容，利用缩进及内容格式对其进行结构化</w:t>
      </w:r>
    </w:p>
    <w:p w:rsidR="00D4647D" w:rsidRPr="00D4647D" w:rsidRDefault="00D4647D" w:rsidP="00D4647D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 w:hint="eastAsia"/>
          <w:sz w:val="24"/>
        </w:rPr>
        <w:t>针对形如“1</w:t>
      </w:r>
      <w:r w:rsidRPr="00D4647D">
        <w:rPr>
          <w:rFonts w:ascii="Songti SC" w:eastAsia="Songti SC" w:hAnsi="Songti SC"/>
          <w:sz w:val="24"/>
        </w:rPr>
        <w:t xml:space="preserve">. </w:t>
      </w:r>
      <w:r w:rsidRPr="00D4647D">
        <w:rPr>
          <w:rFonts w:ascii="Songti SC" w:eastAsia="Songti SC" w:hAnsi="Songti SC" w:hint="eastAsia"/>
          <w:sz w:val="24"/>
        </w:rPr>
        <w:t>xxx”的保险文档，利用正则获取有明显标题编号的标题及内容，对于没有明显标题编号的内容，利用缩进及内容格式对其进行结构化</w:t>
      </w:r>
      <w:r w:rsidRPr="00D4647D">
        <w:rPr>
          <w:rFonts w:ascii="Songti SC" w:eastAsia="Songti SC" w:hAnsi="Songti SC" w:hint="eastAsia"/>
          <w:sz w:val="24"/>
        </w:rPr>
        <w:t>，对于存在乱码以及识别不准确的内容，采用强规则匹配的方法</w:t>
      </w:r>
      <w:r w:rsidRPr="00D4647D">
        <w:rPr>
          <w:rFonts w:ascii="Songti SC" w:eastAsia="Songti SC" w:hAnsi="Songti SC" w:hint="eastAsia"/>
          <w:sz w:val="24"/>
        </w:rPr>
        <w:t>对其进行结构化</w:t>
      </w:r>
    </w:p>
    <w:p w:rsidR="00D4647D" w:rsidRPr="00D4647D" w:rsidRDefault="00D4647D" w:rsidP="00D4647D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 w:hint="eastAsia"/>
          <w:sz w:val="24"/>
        </w:rPr>
      </w:pPr>
      <w:r w:rsidRPr="00D4647D">
        <w:rPr>
          <w:rFonts w:ascii="Songti SC" w:eastAsia="Songti SC" w:hAnsi="Songti SC" w:hint="eastAsia"/>
          <w:sz w:val="24"/>
        </w:rPr>
        <w:t>针对形如“第 xxx</w:t>
      </w:r>
      <w:r w:rsidRPr="00D4647D">
        <w:rPr>
          <w:rFonts w:ascii="Songti SC" w:eastAsia="Songti SC" w:hAnsi="Songti SC"/>
          <w:sz w:val="24"/>
        </w:rPr>
        <w:t xml:space="preserve"> </w:t>
      </w:r>
      <w:r w:rsidRPr="00D4647D">
        <w:rPr>
          <w:rFonts w:ascii="Songti SC" w:eastAsia="Songti SC" w:hAnsi="Songti SC" w:hint="eastAsia"/>
          <w:sz w:val="24"/>
        </w:rPr>
        <w:t>部分/章”的保险文档，利用正则获取有明显标题编号的标题及内容，对于没有明显标题编号的内容，利用缩进及内容格式对其进行结构化</w:t>
      </w:r>
      <w:r w:rsidRPr="00D4647D">
        <w:rPr>
          <w:rFonts w:ascii="Songti SC" w:eastAsia="Songti SC" w:hAnsi="Songti SC" w:hint="eastAsia"/>
          <w:sz w:val="24"/>
        </w:rPr>
        <w:t>，对于需要重新编号的</w:t>
      </w:r>
      <w:r w:rsidRPr="00D4647D">
        <w:rPr>
          <w:rFonts w:ascii="Songti SC" w:eastAsia="Songti SC" w:hAnsi="Songti SC" w:hint="eastAsia"/>
          <w:sz w:val="24"/>
        </w:rPr>
        <w:t>有明显标题编号</w:t>
      </w:r>
      <w:r w:rsidRPr="00D4647D">
        <w:rPr>
          <w:rFonts w:ascii="Songti SC" w:eastAsia="Songti SC" w:hAnsi="Songti SC" w:hint="eastAsia"/>
          <w:sz w:val="24"/>
        </w:rPr>
        <w:t>的次级标题，采用与前述两种情况中没有</w:t>
      </w:r>
      <w:r w:rsidRPr="00D4647D">
        <w:rPr>
          <w:rFonts w:ascii="Songti SC" w:eastAsia="Songti SC" w:hAnsi="Songti SC" w:hint="eastAsia"/>
          <w:sz w:val="24"/>
        </w:rPr>
        <w:t>明显标题编号的内容</w:t>
      </w:r>
      <w:r w:rsidRPr="00D4647D">
        <w:rPr>
          <w:rFonts w:ascii="Songti SC" w:eastAsia="Songti SC" w:hAnsi="Songti SC" w:hint="eastAsia"/>
          <w:sz w:val="24"/>
        </w:rPr>
        <w:t>相似的处理方法。</w:t>
      </w:r>
    </w:p>
    <w:p w:rsidR="00D4647D" w:rsidRPr="00D4647D" w:rsidRDefault="00D4647D" w:rsidP="00D4647D">
      <w:pPr>
        <w:jc w:val="left"/>
        <w:rPr>
          <w:rFonts w:ascii="Songti SC" w:eastAsia="Songti SC" w:hAnsi="Songti SC"/>
          <w:sz w:val="24"/>
        </w:rPr>
      </w:pPr>
      <w:r w:rsidRPr="00D4647D">
        <w:rPr>
          <w:rFonts w:ascii="Songti SC" w:eastAsia="Songti SC" w:hAnsi="Songti SC"/>
          <w:sz w:val="24"/>
        </w:rPr>
        <w:lastRenderedPageBreak/>
        <w:tab/>
        <w:t xml:space="preserve">2. </w:t>
      </w:r>
      <w:r w:rsidRPr="00D4647D">
        <w:rPr>
          <w:rFonts w:ascii="Songti SC" w:eastAsia="Songti SC" w:hAnsi="Songti SC" w:hint="eastAsia"/>
          <w:sz w:val="24"/>
        </w:rPr>
        <w:t>对官方</w:t>
      </w:r>
      <w:r w:rsidRPr="00D4647D">
        <w:rPr>
          <w:rFonts w:ascii="Songti SC" w:eastAsia="Songti SC" w:hAnsi="Songti SC" w:hint="eastAsia"/>
          <w:sz w:val="24"/>
        </w:rPr>
        <w:t>给定的pdf文字级别的提取文档</w:t>
      </w:r>
      <w:r w:rsidRPr="00D4647D">
        <w:rPr>
          <w:rFonts w:ascii="Songti SC" w:eastAsia="Songti SC" w:hAnsi="Songti SC" w:hint="eastAsia"/>
          <w:sz w:val="24"/>
        </w:rPr>
        <w:t>中不准确的内容（如空格没有识别到、数字识别为乱码等）做强规则匹配</w:t>
      </w:r>
    </w:p>
    <w:p w:rsidR="00D4647D" w:rsidRPr="00D4647D" w:rsidRDefault="00D4647D" w:rsidP="00D4647D">
      <w:pPr>
        <w:jc w:val="left"/>
        <w:rPr>
          <w:rFonts w:ascii="Songti SC" w:eastAsia="Songti SC" w:hAnsi="Songti SC" w:hint="eastAsia"/>
          <w:sz w:val="24"/>
        </w:rPr>
      </w:pPr>
      <w:r w:rsidRPr="00D4647D">
        <w:rPr>
          <w:rFonts w:ascii="Songti SC" w:eastAsia="Songti SC" w:hAnsi="Songti SC"/>
          <w:sz w:val="24"/>
        </w:rPr>
        <w:tab/>
        <w:t xml:space="preserve">3. </w:t>
      </w:r>
      <w:r w:rsidRPr="00D4647D">
        <w:rPr>
          <w:rFonts w:ascii="Songti SC" w:eastAsia="Songti SC" w:hAnsi="Songti SC" w:hint="eastAsia"/>
          <w:sz w:val="24"/>
        </w:rPr>
        <w:t>对于一些干扰内容，如脚注、页码等，采用正则过滤，避免写入章节内容之中</w:t>
      </w:r>
    </w:p>
    <w:p w:rsidR="00D4647D" w:rsidRPr="00D4647D" w:rsidRDefault="00D4647D" w:rsidP="00D4647D">
      <w:pPr>
        <w:jc w:val="left"/>
        <w:rPr>
          <w:rFonts w:ascii="Songti SC" w:eastAsia="Songti SC" w:hAnsi="Songti SC" w:hint="eastAsia"/>
          <w:sz w:val="24"/>
        </w:rPr>
      </w:pPr>
      <w:r w:rsidRPr="00D4647D">
        <w:rPr>
          <w:rFonts w:ascii="Songti SC" w:eastAsia="Songti SC" w:hAnsi="Songti SC"/>
          <w:sz w:val="24"/>
        </w:rPr>
        <w:tab/>
      </w:r>
    </w:p>
    <w:sectPr w:rsidR="00D4647D" w:rsidRPr="00D4647D" w:rsidSect="004C0D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05F21"/>
    <w:multiLevelType w:val="hybridMultilevel"/>
    <w:tmpl w:val="7D7214DA"/>
    <w:lvl w:ilvl="0" w:tplc="2EE69962">
      <w:start w:val="1"/>
      <w:numFmt w:val="bullet"/>
      <w:lvlText w:val="•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8F"/>
    <w:rsid w:val="004C0D10"/>
    <w:rsid w:val="00C2578F"/>
    <w:rsid w:val="00D4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F38DD"/>
  <w15:chartTrackingRefBased/>
  <w15:docId w15:val="{B4DD42BD-7D29-BB4E-B95B-4ACE5443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zhiyong</dc:creator>
  <cp:keywords/>
  <dc:description/>
  <cp:lastModifiedBy>liu zhiyong</cp:lastModifiedBy>
  <cp:revision>2</cp:revision>
  <dcterms:created xsi:type="dcterms:W3CDTF">2021-08-16T02:32:00Z</dcterms:created>
  <dcterms:modified xsi:type="dcterms:W3CDTF">2021-08-16T02:55:00Z</dcterms:modified>
</cp:coreProperties>
</file>