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FF944F3" w:rsidR="00CA5282" w:rsidRDefault="00303C38" w:rsidP="00823060">
            <w:r>
              <w:t>18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0DDB82C1" w:rsidR="00CA5282" w:rsidRDefault="00303C38" w:rsidP="007B45EF">
            <w:r>
              <w:t>11a</w:t>
            </w:r>
            <w:r w:rsidR="005314AE">
              <w:t>m</w:t>
            </w:r>
          </w:p>
        </w:tc>
        <w:tc>
          <w:tcPr>
            <w:tcW w:w="3006" w:type="dxa"/>
          </w:tcPr>
          <w:p w14:paraId="0EEBEEB6" w14:textId="1565E513" w:rsidR="00CA5282" w:rsidRDefault="00303C38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01604C87" w:rsidR="00CA5282" w:rsidRDefault="00303C38" w:rsidP="00823060">
            <w:r>
              <w:t>No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03B92EC0" w14:textId="3768E5BA" w:rsidR="00BC00C0" w:rsidRDefault="00303C38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Each team member to start writing the retrospective.</w:t>
      </w:r>
      <w:r w:rsidR="00306694">
        <w:rPr>
          <w:rFonts w:asciiTheme="majorHAnsi" w:hAnsiTheme="majorHAnsi" w:cstheme="majorHAnsi"/>
          <w:b/>
          <w:sz w:val="24"/>
        </w:rPr>
        <w:t xml:space="preserve"> </w:t>
      </w:r>
    </w:p>
    <w:p w14:paraId="4E41D282" w14:textId="1FD82108" w:rsidR="00303C38" w:rsidRDefault="00303C38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Continue working on tasks</w:t>
      </w:r>
    </w:p>
    <w:p w14:paraId="0FA3C1C0" w14:textId="184CA224" w:rsidR="006D4FC8" w:rsidRPr="00AF4705" w:rsidRDefault="006D4FC8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Product owner wants website to auto generate lessons within the next 7 days instead of 14 days as there are too many lessons displaying on the page.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6F8B4116" w:rsidR="00BC46C7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373A637C" w:rsidR="0046269A" w:rsidRDefault="00303C38" w:rsidP="00823060">
            <w:r>
              <w:t>21</w:t>
            </w:r>
            <w:r w:rsidR="00D81025">
              <w:t xml:space="preserve">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481007C" w:rsidR="0046269A" w:rsidRDefault="00B918EC" w:rsidP="008B597B">
            <w:pPr>
              <w:spacing w:after="0" w:line="240" w:lineRule="auto"/>
            </w:pPr>
            <w:r>
              <w:t>Customer review</w:t>
            </w:r>
          </w:p>
        </w:tc>
        <w:tc>
          <w:tcPr>
            <w:tcW w:w="3006" w:type="dxa"/>
          </w:tcPr>
          <w:p w14:paraId="15313D96" w14:textId="18F708D0" w:rsidR="0046269A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46269A" w14:paraId="1CB87707" w14:textId="77777777" w:rsidTr="00823060">
        <w:tc>
          <w:tcPr>
            <w:tcW w:w="3005" w:type="dxa"/>
          </w:tcPr>
          <w:p w14:paraId="4B14485F" w14:textId="6BBAF805" w:rsidR="0046269A" w:rsidRDefault="0046269A" w:rsidP="00823060">
            <w:r>
              <w:t>John Santias</w:t>
            </w:r>
          </w:p>
        </w:tc>
        <w:tc>
          <w:tcPr>
            <w:tcW w:w="3005" w:type="dxa"/>
          </w:tcPr>
          <w:p w14:paraId="64294012" w14:textId="66884164" w:rsidR="0046269A" w:rsidRDefault="005314AE" w:rsidP="008B597B">
            <w:pPr>
              <w:spacing w:after="0" w:line="240" w:lineRule="auto"/>
            </w:pPr>
            <w:r>
              <w:t>Hiring instruments database</w:t>
            </w:r>
          </w:p>
        </w:tc>
        <w:tc>
          <w:tcPr>
            <w:tcW w:w="3006" w:type="dxa"/>
          </w:tcPr>
          <w:p w14:paraId="1D8BF165" w14:textId="757D7FE4" w:rsidR="0046269A" w:rsidRDefault="00303C38" w:rsidP="00823060">
            <w:r>
              <w:t>21</w:t>
            </w:r>
            <w:r w:rsidR="000D0ED2">
              <w:t xml:space="preserve"> May</w:t>
            </w:r>
          </w:p>
        </w:tc>
      </w:tr>
      <w:tr w:rsidR="00303C38" w14:paraId="1CF2A4D4" w14:textId="77777777" w:rsidTr="00823060">
        <w:tc>
          <w:tcPr>
            <w:tcW w:w="3005" w:type="dxa"/>
          </w:tcPr>
          <w:p w14:paraId="20A88ECA" w14:textId="015B5F9D" w:rsidR="00303C38" w:rsidRDefault="00303C38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  <w:r>
              <w:t xml:space="preserve"> &amp; Michael Bell</w:t>
            </w:r>
          </w:p>
        </w:tc>
        <w:tc>
          <w:tcPr>
            <w:tcW w:w="3005" w:type="dxa"/>
          </w:tcPr>
          <w:p w14:paraId="7D7A94ED" w14:textId="296FC322" w:rsidR="00303C38" w:rsidRDefault="00303C38" w:rsidP="008B597B">
            <w:pPr>
              <w:spacing w:after="0" w:line="240" w:lineRule="auto"/>
            </w:pPr>
            <w:r>
              <w:t>User testing</w:t>
            </w:r>
          </w:p>
        </w:tc>
        <w:tc>
          <w:tcPr>
            <w:tcW w:w="3006" w:type="dxa"/>
          </w:tcPr>
          <w:p w14:paraId="62B0351E" w14:textId="3F9DB290" w:rsidR="00303C38" w:rsidRDefault="00303C38" w:rsidP="00823060">
            <w:r>
              <w:t>23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lastRenderedPageBreak/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093A70" w14:paraId="2DCED95F" w14:textId="77777777" w:rsidTr="00D81025">
        <w:trPr>
          <w:trHeight w:val="396"/>
        </w:trPr>
        <w:tc>
          <w:tcPr>
            <w:tcW w:w="3005" w:type="dxa"/>
          </w:tcPr>
          <w:p w14:paraId="0CCB8A8F" w14:textId="7375DE63" w:rsidR="00093A70" w:rsidRDefault="00093A70" w:rsidP="00823060">
            <w:r>
              <w:t>Customer review</w:t>
            </w:r>
          </w:p>
        </w:tc>
        <w:tc>
          <w:tcPr>
            <w:tcW w:w="3005" w:type="dxa"/>
            <w:shd w:val="clear" w:color="auto" w:fill="FF0000"/>
          </w:tcPr>
          <w:p w14:paraId="778F58C7" w14:textId="62E77C9F" w:rsidR="00093A70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514DB969" w14:textId="22BFEEB2" w:rsidR="00093A70" w:rsidRDefault="005314AE" w:rsidP="00D81025">
            <w:r>
              <w:t>18</w:t>
            </w:r>
            <w:r w:rsidR="00093A70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22B61C77" w:rsidR="005314AE" w:rsidRDefault="00303C38" w:rsidP="00D81025">
            <w:r>
              <w:t>21</w:t>
            </w:r>
            <w:r w:rsidR="005314AE">
              <w:t xml:space="preserve"> May</w:t>
            </w:r>
          </w:p>
        </w:tc>
      </w:tr>
    </w:tbl>
    <w:p w14:paraId="5243F0BE" w14:textId="2F7FF8D7" w:rsidR="00B11429" w:rsidRPr="00CA5282" w:rsidRDefault="00CA5282" w:rsidP="00CA5282">
      <w:bookmarkStart w:id="0" w:name="_GoBack"/>
      <w:bookmarkEnd w:id="0"/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03C38"/>
    <w:rsid w:val="00306694"/>
    <w:rsid w:val="00310F8F"/>
    <w:rsid w:val="0035179A"/>
    <w:rsid w:val="003755E4"/>
    <w:rsid w:val="00383989"/>
    <w:rsid w:val="003C580C"/>
    <w:rsid w:val="003E1023"/>
    <w:rsid w:val="004068B9"/>
    <w:rsid w:val="00425BD0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6D4FC8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47C1D"/>
    <w:rsid w:val="009B6BD0"/>
    <w:rsid w:val="00A1593D"/>
    <w:rsid w:val="00A235A8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00A6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182</Words>
  <Characters>1041</Characters>
  <Application>Microsoft Macintosh Word</Application>
  <DocSecurity>0</DocSecurity>
  <Lines>8</Lines>
  <Paragraphs>2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92</cp:revision>
  <dcterms:created xsi:type="dcterms:W3CDTF">2018-03-19T06:05:00Z</dcterms:created>
  <dcterms:modified xsi:type="dcterms:W3CDTF">2018-05-30T11:51:00Z</dcterms:modified>
</cp:coreProperties>
</file>