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  <w:t xml:space="preserve">数据描述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1. 数据：高中数学试题；提供6张表格：</w:t>
      </w:r>
    </w:p>
    <w:p>
      <w:pPr>
        <w:spacing w:before="0" w:after="0" w:line="36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（1）knowledge_hierarchy：知识体系表格，记录了知识体系之间的上下层级关系和知识体系的基本信息。里面不止有高中数学的知识点，还有其他学科和年级的。</w:t>
      </w:r>
    </w:p>
    <w:p>
      <w:pPr>
        <w:spacing w:before="0" w:after="0" w:line="36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（2）question_knowledge_hierarchy_sx：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高中数学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试题与知识体系对应表</w:t>
      </w:r>
    </w:p>
    <w:p>
      <w:pPr>
        <w:spacing w:before="0" w:after="0" w:line="36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（3）tk_exam_type_sx：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高中数学</w:t>
      </w: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考试基本信息，包括考试类型、对应学生年级、等级等</w:t>
      </w:r>
    </w:p>
    <w:p>
      <w:pPr>
        <w:spacing w:before="0" w:after="0" w:line="36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（4）tk_answer_option_sx：题目选项表格，记录了题目选项的所属试题、内容、被创建和被修改的信息等。question和answer option是分开的，分别保存在question表和answer option表中，每个que_id对应着好几个ao_id，可以通过que_id关联。</w:t>
      </w:r>
    </w:p>
    <w:p>
      <w:pPr>
        <w:spacing w:before="0" w:after="0" w:line="36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（5）tk_question_sx：试题信息表格，记录了题干自身属性、状态、被创建修改审核信息。</w:t>
      </w:r>
    </w:p>
    <w:p>
      <w:pPr>
        <w:spacing w:before="0" w:after="0" w:line="36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（6）tk_question_item_sx：记录了考试、考卷、考生、学年、成绩等信息。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2. 每张表格的格式说明如下：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0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0"/>
          <w:shd w:fill="auto" w:val="clear"/>
        </w:rPr>
        <w:t xml:space="preserve">注意事项：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0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0"/>
          <w:shd w:fill="auto" w:val="clear"/>
        </w:rPr>
        <w:t xml:space="preserve">1.蓝底为已明确含义的字段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0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0"/>
          <w:shd w:fill="auto" w:val="clear"/>
        </w:rPr>
        <w:t xml:space="preserve">2.红字为不能确定真实含义的字段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0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0"/>
          <w:shd w:fill="auto" w:val="clear"/>
        </w:rPr>
        <w:t xml:space="preserve">3.黄字为根据表格数据猜测但不确定的字段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0"/>
          <w:shd w:fill="auto" w:val="clear"/>
        </w:rPr>
      </w:pPr>
      <w:r>
        <w:rPr>
          <w:rFonts w:ascii="宋体" w:hAnsi="宋体" w:cs="宋体" w:eastAsia="宋体"/>
          <w:color w:val="FFFFFF"/>
          <w:spacing w:val="0"/>
          <w:position w:val="0"/>
          <w:sz w:val="24"/>
          <w:shd w:fill="0000FF" w:val="clear"/>
        </w:rPr>
        <w:t xml:space="preserve">knowledge_hierarchy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8609" w:dyaOrig="8939">
          <v:rect xmlns:o="urn:schemas-microsoft-com:office:office" xmlns:v="urn:schemas-microsoft-com:vml" id="rectole0000000000" style="width:430.450000pt;height:44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FFFF"/>
          <w:spacing w:val="0"/>
          <w:position w:val="0"/>
          <w:sz w:val="24"/>
          <w:shd w:fill="0000FF" w:val="clear"/>
        </w:rPr>
        <w:t xml:space="preserve">question_knowledge_hierarchy_sx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7664" w:dyaOrig="2280">
          <v:rect xmlns:o="urn:schemas-microsoft-com:office:office" xmlns:v="urn:schemas-microsoft-com:vml" id="rectole0000000001" style="width:383.200000pt;height:11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FFFFFF"/>
          <w:spacing w:val="0"/>
          <w:position w:val="0"/>
          <w:sz w:val="24"/>
          <w:shd w:fill="0000FF" w:val="clear"/>
        </w:rPr>
        <w:t xml:space="preserve">tk_exam_type_sx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8640" w:dyaOrig="4589">
          <v:rect xmlns:o="urn:schemas-microsoft-com:office:office" xmlns:v="urn:schemas-microsoft-com:vml" id="rectole0000000002" style="width:432.000000pt;height:22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FFFFFF"/>
          <w:spacing w:val="0"/>
          <w:position w:val="0"/>
          <w:sz w:val="24"/>
          <w:shd w:fill="0000FF" w:val="clear"/>
        </w:rPr>
        <w:t xml:space="preserve">tk_answer_option_sx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8640" w:dyaOrig="5114">
          <v:rect xmlns:o="urn:schemas-microsoft-com:office:office" xmlns:v="urn:schemas-microsoft-com:vml" id="rectole0000000003" style="width:432.000000pt;height:255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FFFFFF"/>
          <w:spacing w:val="0"/>
          <w:position w:val="0"/>
          <w:sz w:val="24"/>
          <w:shd w:fill="0000FF" w:val="clear"/>
        </w:rPr>
        <w:t xml:space="preserve">tk_question_sx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8640" w:dyaOrig="11099">
          <v:rect xmlns:o="urn:schemas-microsoft-com:office:office" xmlns:v="urn:schemas-microsoft-com:vml" id="rectole0000000004" style="width:432.000000pt;height:554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8640" w:dyaOrig="10484">
          <v:rect xmlns:o="urn:schemas-microsoft-com:office:office" xmlns:v="urn:schemas-microsoft-com:vml" id="rectole0000000005" style="width:432.000000pt;height:52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8640" w:dyaOrig="3915">
          <v:rect xmlns:o="urn:schemas-microsoft-com:office:office" xmlns:v="urn:schemas-microsoft-com:vml" id="rectole0000000006" style="width:432.000000pt;height:195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color w:val="FFFFFF"/>
          <w:spacing w:val="0"/>
          <w:position w:val="0"/>
          <w:sz w:val="24"/>
          <w:shd w:fill="0000FF" w:val="clear"/>
        </w:rPr>
        <w:t xml:space="preserve">tk_question_item_sx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8640" w:dyaOrig="10379">
          <v:rect xmlns:o="urn:schemas-microsoft-com:office:office" xmlns:v="urn:schemas-microsoft-com:vml" id="rectole0000000007" style="width:432.000000pt;height:518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8640" w:dyaOrig="10110">
          <v:rect xmlns:o="urn:schemas-microsoft-com:office:office" xmlns:v="urn:schemas-microsoft-com:vml" id="rectole0000000008" style="width:432.000000pt;height:505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  <w:r>
        <w:object w:dxaOrig="8640" w:dyaOrig="3525">
          <v:rect xmlns:o="urn:schemas-microsoft-com:office:office" xmlns:v="urn:schemas-microsoft-com:vml" id="rectole0000000009" style="width:432.000000pt;height:176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