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D0" w:rsidRDefault="00B93532" w:rsidP="00B93532">
      <w:pPr>
        <w:jc w:val="center"/>
        <w:rPr>
          <w:b/>
          <w:sz w:val="32"/>
        </w:rPr>
      </w:pPr>
      <w:r>
        <w:rPr>
          <w:b/>
          <w:sz w:val="32"/>
        </w:rPr>
        <w:t>Module 5 Risk Management</w:t>
      </w:r>
    </w:p>
    <w:p w:rsidR="00B93532" w:rsidRDefault="00B93532" w:rsidP="00B93532">
      <w:pPr>
        <w:jc w:val="center"/>
        <w:rPr>
          <w:b/>
          <w:sz w:val="32"/>
        </w:rPr>
      </w:pPr>
      <w:r>
        <w:rPr>
          <w:b/>
          <w:sz w:val="32"/>
        </w:rPr>
        <w:t>5.3 Risk Assessments</w:t>
      </w:r>
    </w:p>
    <w:p w:rsidR="00B93532" w:rsidRDefault="00B93532" w:rsidP="00B93532">
      <w:pPr>
        <w:rPr>
          <w:b/>
          <w:sz w:val="24"/>
        </w:rPr>
      </w:pPr>
      <w:r>
        <w:rPr>
          <w:b/>
          <w:sz w:val="24"/>
        </w:rPr>
        <w:t>Risk &amp; Threat Definitions (See NIST)</w:t>
      </w:r>
    </w:p>
    <w:p w:rsidR="0057588A" w:rsidRDefault="0057588A" w:rsidP="00B93532">
      <w:pPr>
        <w:pStyle w:val="ListBullet"/>
        <w:sectPr w:rsidR="005758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93532" w:rsidRDefault="00B93532" w:rsidP="00B93532">
      <w:pPr>
        <w:pStyle w:val="ListBullet"/>
      </w:pPr>
      <w:r>
        <w:lastRenderedPageBreak/>
        <w:t>Risk</w:t>
      </w:r>
    </w:p>
    <w:p w:rsidR="00B93532" w:rsidRDefault="00B93532" w:rsidP="00B93532">
      <w:pPr>
        <w:pStyle w:val="ListBullet"/>
      </w:pPr>
      <w:r>
        <w:t>Threat</w:t>
      </w:r>
    </w:p>
    <w:p w:rsidR="00B93532" w:rsidRDefault="00B93532" w:rsidP="00B93532">
      <w:pPr>
        <w:pStyle w:val="ListBullet"/>
      </w:pPr>
      <w:r>
        <w:t>Impact</w:t>
      </w:r>
    </w:p>
    <w:p w:rsidR="00B93532" w:rsidRDefault="00B93532" w:rsidP="00B93532">
      <w:pPr>
        <w:pStyle w:val="ListBullet"/>
      </w:pPr>
      <w:r>
        <w:lastRenderedPageBreak/>
        <w:t>Vulnerability</w:t>
      </w:r>
    </w:p>
    <w:p w:rsidR="00B93532" w:rsidRDefault="00B93532" w:rsidP="00B93532">
      <w:pPr>
        <w:pStyle w:val="ListBullet"/>
      </w:pPr>
      <w:r>
        <w:t>Exploit</w:t>
      </w:r>
    </w:p>
    <w:p w:rsidR="00B93532" w:rsidRDefault="00B93532" w:rsidP="00B93532">
      <w:pPr>
        <w:pStyle w:val="ListBullet"/>
      </w:pPr>
      <w:r>
        <w:t>Risk assessment</w:t>
      </w:r>
    </w:p>
    <w:p w:rsidR="00B93532" w:rsidRDefault="00B93532" w:rsidP="00B93532">
      <w:pPr>
        <w:pStyle w:val="ListBullet"/>
      </w:pPr>
      <w:r>
        <w:lastRenderedPageBreak/>
        <w:t>Risk management</w:t>
      </w:r>
    </w:p>
    <w:p w:rsidR="0057588A" w:rsidRDefault="0057588A" w:rsidP="00B93532">
      <w:pPr>
        <w:pStyle w:val="ListBullet"/>
        <w:numPr>
          <w:ilvl w:val="0"/>
          <w:numId w:val="0"/>
        </w:numPr>
        <w:ind w:left="360" w:hanging="360"/>
        <w:sectPr w:rsidR="0057588A" w:rsidSect="0057588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B93532" w:rsidRDefault="00B93532" w:rsidP="00B93532">
      <w:pPr>
        <w:pStyle w:val="ListBullet"/>
        <w:numPr>
          <w:ilvl w:val="0"/>
          <w:numId w:val="0"/>
        </w:numPr>
        <w:ind w:left="360" w:hanging="360"/>
      </w:pPr>
    </w:p>
    <w:p w:rsidR="00B93532" w:rsidRDefault="00B93532" w:rsidP="00B9353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Threat Assessment</w:t>
      </w:r>
    </w:p>
    <w:p w:rsidR="00B93532" w:rsidRDefault="00B93532" w:rsidP="00B93532">
      <w:pPr>
        <w:pStyle w:val="ListBullet"/>
      </w:pPr>
      <w:r>
        <w:t>Threat Agent/Source – intent &amp; method targeted at intentional exploitation of vulnerability/situation &amp; method that may accidentally exploit vulnerability</w:t>
      </w:r>
    </w:p>
    <w:p w:rsidR="00B93532" w:rsidRDefault="00B93532" w:rsidP="00B93532">
      <w:pPr>
        <w:pStyle w:val="ListBullet"/>
      </w:pPr>
      <w:r>
        <w:t>Threat Vector – method/path threat uses to access target</w:t>
      </w:r>
    </w:p>
    <w:p w:rsidR="00B93532" w:rsidRDefault="00B93532" w:rsidP="00B93532">
      <w:pPr>
        <w:pStyle w:val="ListBullet"/>
      </w:pPr>
      <w:r>
        <w:t>Threat Assessment – structured process used to identify &amp; evaluate various risk/threats that organisation might be exposed to (See threat analysis)</w:t>
      </w:r>
    </w:p>
    <w:p w:rsidR="00B93532" w:rsidRDefault="00B93532" w:rsidP="00B93532">
      <w:pPr>
        <w:pStyle w:val="ListBullet"/>
        <w:numPr>
          <w:ilvl w:val="0"/>
          <w:numId w:val="0"/>
        </w:numPr>
        <w:ind w:left="360" w:hanging="360"/>
      </w:pPr>
    </w:p>
    <w:p w:rsidR="00B93532" w:rsidRDefault="00B93532" w:rsidP="00B9353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Threat Assessment Types</w:t>
      </w:r>
    </w:p>
    <w:p w:rsidR="00B93532" w:rsidRDefault="00B93532" w:rsidP="00B93532">
      <w:pPr>
        <w:pStyle w:val="ListBullet"/>
      </w:pPr>
      <w:r>
        <w:t>Environmental – natural events</w:t>
      </w:r>
    </w:p>
    <w:p w:rsidR="00B93532" w:rsidRDefault="00B93532" w:rsidP="00B93532">
      <w:pPr>
        <w:pStyle w:val="ListBullet"/>
        <w:numPr>
          <w:ilvl w:val="0"/>
          <w:numId w:val="3"/>
        </w:numPr>
      </w:pPr>
      <w:proofErr w:type="spellStart"/>
      <w:r>
        <w:t>Eg</w:t>
      </w:r>
      <w:proofErr w:type="spellEnd"/>
      <w:r>
        <w:t>. Weather, storms, flooding, earthquakes, fire etc.</w:t>
      </w:r>
    </w:p>
    <w:p w:rsidR="00B93532" w:rsidRDefault="00B93532" w:rsidP="00B93532">
      <w:pPr>
        <w:pStyle w:val="ListBullet"/>
      </w:pPr>
      <w:r>
        <w:t>Manmade – human cause</w:t>
      </w:r>
    </w:p>
    <w:p w:rsidR="00B93532" w:rsidRDefault="00B93532" w:rsidP="00B93532">
      <w:pPr>
        <w:pStyle w:val="ListBullet"/>
        <w:numPr>
          <w:ilvl w:val="0"/>
          <w:numId w:val="4"/>
        </w:numPr>
      </w:pPr>
      <w:proofErr w:type="spellStart"/>
      <w:r>
        <w:t>Eg</w:t>
      </w:r>
      <w:proofErr w:type="spellEnd"/>
      <w:r>
        <w:t>. Flooding, fire, accidents etc.</w:t>
      </w:r>
    </w:p>
    <w:p w:rsidR="00B93532" w:rsidRDefault="00B93532" w:rsidP="00B93532">
      <w:pPr>
        <w:pStyle w:val="ListBullet"/>
      </w:pPr>
      <w:r>
        <w:t>Internal vs. External</w:t>
      </w:r>
    </w:p>
    <w:p w:rsidR="00B93532" w:rsidRDefault="00B93532" w:rsidP="00B93532">
      <w:pPr>
        <w:pStyle w:val="ListBullet"/>
        <w:numPr>
          <w:ilvl w:val="0"/>
          <w:numId w:val="5"/>
        </w:numPr>
      </w:pPr>
      <w:r>
        <w:t>Origin of threat source</w:t>
      </w:r>
    </w:p>
    <w:p w:rsidR="00B93532" w:rsidRDefault="00B93532" w:rsidP="00B93532">
      <w:pPr>
        <w:pStyle w:val="ListBullet"/>
        <w:numPr>
          <w:ilvl w:val="0"/>
          <w:numId w:val="5"/>
        </w:numPr>
      </w:pPr>
      <w:r>
        <w:t>Is threat agent inside organisation (employee, contractor, consultant</w:t>
      </w:r>
      <w:proofErr w:type="gramStart"/>
      <w:r>
        <w:t>) ?</w:t>
      </w:r>
      <w:proofErr w:type="gramEnd"/>
    </w:p>
    <w:p w:rsidR="00B93532" w:rsidRDefault="00B93532" w:rsidP="00B93532">
      <w:pPr>
        <w:pStyle w:val="ListBullet"/>
        <w:numPr>
          <w:ilvl w:val="0"/>
          <w:numId w:val="0"/>
        </w:numPr>
        <w:ind w:left="360" w:hanging="360"/>
      </w:pPr>
    </w:p>
    <w:p w:rsidR="00B93532" w:rsidRDefault="00B93532" w:rsidP="00B9353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Risk Assessments</w:t>
      </w:r>
    </w:p>
    <w:p w:rsidR="00B93532" w:rsidRDefault="00B93532" w:rsidP="00B93532">
      <w:pPr>
        <w:pStyle w:val="ListBullet"/>
      </w:pPr>
      <w:r>
        <w:t>AKA risk analysis/calculation</w:t>
      </w:r>
    </w:p>
    <w:p w:rsidR="00B93532" w:rsidRDefault="00B93532" w:rsidP="00B93532">
      <w:pPr>
        <w:pStyle w:val="ListBullet"/>
      </w:pPr>
      <w:r>
        <w:t>Analysing threats, vulnerabilities &amp; impacts of loss of information-processing capabilities (system)/loss of information itself</w:t>
      </w:r>
    </w:p>
    <w:p w:rsidR="00B93532" w:rsidRDefault="00B93532" w:rsidP="00B93532">
      <w:pPr>
        <w:pStyle w:val="ListBullet"/>
      </w:pPr>
      <w:r>
        <w:t>Process</w:t>
      </w:r>
    </w:p>
    <w:p w:rsidR="0057588A" w:rsidRDefault="0057588A" w:rsidP="00B93532">
      <w:pPr>
        <w:pStyle w:val="ListBullet"/>
        <w:numPr>
          <w:ilvl w:val="0"/>
          <w:numId w:val="6"/>
        </w:numPr>
        <w:sectPr w:rsidR="0057588A" w:rsidSect="0057588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93532" w:rsidRDefault="00B93532" w:rsidP="00B93532">
      <w:pPr>
        <w:pStyle w:val="ListBullet"/>
        <w:numPr>
          <w:ilvl w:val="0"/>
          <w:numId w:val="6"/>
        </w:numPr>
      </w:pPr>
      <w:r>
        <w:lastRenderedPageBreak/>
        <w:t>Identify assets</w:t>
      </w:r>
    </w:p>
    <w:p w:rsidR="00B93532" w:rsidRDefault="00B93532" w:rsidP="00B93532">
      <w:pPr>
        <w:pStyle w:val="ListBullet"/>
        <w:numPr>
          <w:ilvl w:val="0"/>
          <w:numId w:val="6"/>
        </w:numPr>
      </w:pPr>
      <w:r>
        <w:t>Identify associated threats &amp; vulnerabilities</w:t>
      </w:r>
    </w:p>
    <w:p w:rsidR="00B93532" w:rsidRDefault="00B93532" w:rsidP="00B93532">
      <w:pPr>
        <w:pStyle w:val="ListBullet"/>
        <w:numPr>
          <w:ilvl w:val="0"/>
          <w:numId w:val="6"/>
        </w:numPr>
      </w:pPr>
      <w:r>
        <w:t>Determine likelihood of exploit/compromise</w:t>
      </w:r>
    </w:p>
    <w:p w:rsidR="00B93532" w:rsidRDefault="00B93532" w:rsidP="00B93532">
      <w:pPr>
        <w:pStyle w:val="ListBullet"/>
        <w:numPr>
          <w:ilvl w:val="0"/>
          <w:numId w:val="6"/>
        </w:numPr>
      </w:pPr>
      <w:r>
        <w:lastRenderedPageBreak/>
        <w:t>Determine impact of exploit/compromise</w:t>
      </w:r>
    </w:p>
    <w:p w:rsidR="0057588A" w:rsidRDefault="00B93532" w:rsidP="00B93532">
      <w:pPr>
        <w:pStyle w:val="ListBullet"/>
        <w:numPr>
          <w:ilvl w:val="0"/>
          <w:numId w:val="6"/>
        </w:numPr>
        <w:sectPr w:rsidR="0057588A" w:rsidSect="0057588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Prioritise risk activities/security controls</w:t>
      </w:r>
    </w:p>
    <w:p w:rsidR="00B93532" w:rsidRDefault="00B93532" w:rsidP="0057588A">
      <w:pPr>
        <w:pStyle w:val="ListBullet"/>
        <w:numPr>
          <w:ilvl w:val="0"/>
          <w:numId w:val="0"/>
        </w:numPr>
      </w:pPr>
    </w:p>
    <w:p w:rsidR="00B93532" w:rsidRDefault="00B93532" w:rsidP="00B9353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NIST Risk Management Framework</w:t>
      </w:r>
    </w:p>
    <w:p w:rsidR="00B93532" w:rsidRDefault="00B93532" w:rsidP="00B9353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7B588179" wp14:editId="1825D2AC">
            <wp:extent cx="2305050" cy="18003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2740" cy="18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32" w:rsidRDefault="00B93532" w:rsidP="00B9353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B93532" w:rsidRDefault="00B93532" w:rsidP="00B9353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B93532" w:rsidRDefault="00B93532" w:rsidP="00B9353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Quantitative vs. Qualitative Risk Analysis</w:t>
      </w:r>
    </w:p>
    <w:p w:rsidR="00B93532" w:rsidRDefault="00B93532" w:rsidP="00B93532">
      <w:pPr>
        <w:pStyle w:val="ListBullet"/>
      </w:pPr>
      <w:r>
        <w:t>Qualitative</w:t>
      </w:r>
    </w:p>
    <w:p w:rsidR="00B93532" w:rsidRDefault="00B93532" w:rsidP="00B93532">
      <w:pPr>
        <w:pStyle w:val="ListBullet"/>
        <w:numPr>
          <w:ilvl w:val="0"/>
          <w:numId w:val="7"/>
        </w:numPr>
      </w:pPr>
      <w:r>
        <w:t>Estimating risk values (likelihood &amp; impact)</w:t>
      </w:r>
    </w:p>
    <w:p w:rsidR="00B93532" w:rsidRDefault="00B93532" w:rsidP="00B93532">
      <w:pPr>
        <w:pStyle w:val="ListBullet"/>
        <w:numPr>
          <w:ilvl w:val="0"/>
          <w:numId w:val="7"/>
        </w:numPr>
      </w:pPr>
      <w:r>
        <w:t>Normally using scale (1-5)</w:t>
      </w:r>
    </w:p>
    <w:p w:rsidR="00B93532" w:rsidRDefault="00B93532" w:rsidP="00B93532">
      <w:pPr>
        <w:pStyle w:val="ListBullet"/>
        <w:numPr>
          <w:ilvl w:val="0"/>
          <w:numId w:val="7"/>
        </w:numPr>
      </w:pPr>
      <w:r>
        <w:t>Subjective &amp; less accurate</w:t>
      </w:r>
    </w:p>
    <w:p w:rsidR="00B93532" w:rsidRDefault="00B93532" w:rsidP="00B93532">
      <w:pPr>
        <w:pStyle w:val="ListBullet"/>
      </w:pPr>
      <w:r>
        <w:t>Quantitative</w:t>
      </w:r>
    </w:p>
    <w:p w:rsidR="00B93532" w:rsidRDefault="00B93532" w:rsidP="00B93532">
      <w:pPr>
        <w:pStyle w:val="ListBullet"/>
        <w:numPr>
          <w:ilvl w:val="0"/>
          <w:numId w:val="8"/>
        </w:numPr>
      </w:pPr>
      <w:r>
        <w:t>Using real values to calculate risk equation</w:t>
      </w:r>
    </w:p>
    <w:p w:rsidR="00B93532" w:rsidRDefault="00B93532" w:rsidP="000E6139">
      <w:pPr>
        <w:pStyle w:val="ListBullet"/>
        <w:numPr>
          <w:ilvl w:val="0"/>
          <w:numId w:val="8"/>
        </w:numPr>
      </w:pPr>
      <w:r>
        <w:t>Numeric</w:t>
      </w:r>
    </w:p>
    <w:p w:rsidR="000E6139" w:rsidRDefault="000E6139" w:rsidP="000E6139">
      <w:pPr>
        <w:pStyle w:val="ListBullet"/>
        <w:numPr>
          <w:ilvl w:val="0"/>
          <w:numId w:val="8"/>
        </w:numPr>
      </w:pPr>
      <w:r>
        <w:t>Return on Investment (ROI)/return on Security Investment (ROSI)</w:t>
      </w:r>
    </w:p>
    <w:p w:rsidR="000E6139" w:rsidRDefault="000E6139" w:rsidP="000E6139">
      <w:pPr>
        <w:pStyle w:val="ListBullet"/>
        <w:numPr>
          <w:ilvl w:val="0"/>
          <w:numId w:val="8"/>
        </w:numPr>
      </w:pPr>
      <w:r>
        <w:t>SLE (Single Loss Expectancy) X ARO (Annual Rate of Occurrence) = ALE (Annualised Loss Expectancy)</w:t>
      </w:r>
    </w:p>
    <w:p w:rsidR="000E6139" w:rsidRDefault="000E6139" w:rsidP="000E6139">
      <w:pPr>
        <w:pStyle w:val="ListBullet"/>
        <w:numPr>
          <w:ilvl w:val="0"/>
          <w:numId w:val="0"/>
        </w:numPr>
        <w:ind w:left="360" w:hanging="360"/>
      </w:pPr>
    </w:p>
    <w:p w:rsidR="000E6139" w:rsidRDefault="000E6139" w:rsidP="000E613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Risk Calculation</w:t>
      </w:r>
    </w:p>
    <w:p w:rsidR="000E6139" w:rsidRDefault="000E6139" w:rsidP="000E6139">
      <w:pPr>
        <w:pStyle w:val="ListBullet"/>
      </w:pPr>
      <w:r>
        <w:t>Use formula SLE X ARO = ALE</w:t>
      </w:r>
    </w:p>
    <w:p w:rsidR="000E6139" w:rsidRDefault="000E6139" w:rsidP="000E6139">
      <w:pPr>
        <w:pStyle w:val="ListBullet"/>
      </w:pPr>
      <w:r>
        <w:t>ALE (Annual Loss Expectancy) value – monetary measure of how much loss can expect in a year</w:t>
      </w:r>
    </w:p>
    <w:p w:rsidR="000E6139" w:rsidRDefault="000E6139" w:rsidP="000E6139">
      <w:pPr>
        <w:pStyle w:val="ListBullet"/>
      </w:pPr>
      <w:r>
        <w:t>SLE (Single Loss Expectancy) value – how much can expect to lose at any 1 time. Divided into 2 components</w:t>
      </w:r>
    </w:p>
    <w:p w:rsidR="000E6139" w:rsidRDefault="000E6139" w:rsidP="000E6139">
      <w:pPr>
        <w:pStyle w:val="ListBullet"/>
        <w:numPr>
          <w:ilvl w:val="0"/>
          <w:numId w:val="9"/>
        </w:numPr>
      </w:pPr>
      <w:r>
        <w:t>AV (Asset Value) – value of item</w:t>
      </w:r>
    </w:p>
    <w:p w:rsidR="000E6139" w:rsidRDefault="000E6139" w:rsidP="000E6139">
      <w:pPr>
        <w:pStyle w:val="ListBullet"/>
        <w:numPr>
          <w:ilvl w:val="0"/>
          <w:numId w:val="9"/>
        </w:numPr>
      </w:pPr>
      <w:r>
        <w:t>EF (Exposure Factor) – percentage of loss</w:t>
      </w:r>
    </w:p>
    <w:p w:rsidR="000E6139" w:rsidRDefault="000E6139" w:rsidP="000E6139">
      <w:pPr>
        <w:pStyle w:val="ListBullet"/>
      </w:pPr>
      <w:r>
        <w:t>ARO (Annualised Rate of Occurrence) – likelihood, often drawn from historical data of event occurring within a year</w:t>
      </w:r>
    </w:p>
    <w:p w:rsidR="000E6139" w:rsidRDefault="000E6139" w:rsidP="000E6139">
      <w:pPr>
        <w:pStyle w:val="ListBullet"/>
        <w:numPr>
          <w:ilvl w:val="0"/>
          <w:numId w:val="0"/>
        </w:numPr>
        <w:ind w:left="360" w:hanging="360"/>
      </w:pPr>
    </w:p>
    <w:p w:rsidR="000E6139" w:rsidRDefault="000E6139" w:rsidP="000E613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Risk Calculation Example</w:t>
      </w:r>
    </w:p>
    <w:p w:rsidR="000E6139" w:rsidRDefault="000E6139" w:rsidP="000E6139">
      <w:pPr>
        <w:pStyle w:val="ListBullet"/>
      </w:pPr>
      <w:r>
        <w:t>You can reasonably expect every SLE (equal to AV X EF) will be equivalent to $1000 &amp; there will be 7 occurrences a year (ARO), so ALE is $7000</w:t>
      </w:r>
    </w:p>
    <w:p w:rsidR="000E6139" w:rsidRDefault="000E6139" w:rsidP="000E6139">
      <w:pPr>
        <w:pStyle w:val="ListBullet"/>
      </w:pPr>
      <w:r>
        <w:t>Conversely, if only 10% chance of event occurring within year time period (ARO=0.1), then ALE drops to $100</w:t>
      </w:r>
    </w:p>
    <w:p w:rsidR="000E6139" w:rsidRDefault="000E6139" w:rsidP="000E6139">
      <w:pPr>
        <w:pStyle w:val="ListBullet"/>
        <w:numPr>
          <w:ilvl w:val="0"/>
          <w:numId w:val="0"/>
        </w:numPr>
        <w:ind w:left="360" w:hanging="360"/>
      </w:pPr>
    </w:p>
    <w:p w:rsidR="000E6139" w:rsidRDefault="000E6139" w:rsidP="000E613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Risk Response/Strategies</w:t>
      </w:r>
    </w:p>
    <w:p w:rsidR="000E6139" w:rsidRDefault="0057588A" w:rsidP="000E6139">
      <w:pPr>
        <w:pStyle w:val="ListBullet"/>
      </w:pPr>
      <w:r>
        <w:t>Avoidance – making decision not to engage in actions associated with risk</w:t>
      </w:r>
    </w:p>
    <w:p w:rsidR="0057588A" w:rsidRDefault="0057588A" w:rsidP="000E6139">
      <w:pPr>
        <w:pStyle w:val="ListBullet"/>
      </w:pPr>
      <w:r>
        <w:t>Transfer – sharing burden of risk with another party (insurance)</w:t>
      </w:r>
    </w:p>
    <w:p w:rsidR="0057588A" w:rsidRDefault="0057588A" w:rsidP="000E6139">
      <w:pPr>
        <w:pStyle w:val="ListBullet"/>
      </w:pPr>
      <w:r>
        <w:t>Mitigation – taking steps to reduce likelihood/impact of risk</w:t>
      </w:r>
    </w:p>
    <w:p w:rsidR="0057588A" w:rsidRDefault="0057588A" w:rsidP="000E6139">
      <w:pPr>
        <w:pStyle w:val="ListBullet"/>
      </w:pPr>
      <w:r>
        <w:t>Acceptance</w:t>
      </w:r>
    </w:p>
    <w:p w:rsidR="0057588A" w:rsidRDefault="0057588A" w:rsidP="0057588A">
      <w:pPr>
        <w:pStyle w:val="ListBullet"/>
        <w:numPr>
          <w:ilvl w:val="0"/>
          <w:numId w:val="11"/>
        </w:numPr>
      </w:pPr>
      <w:r>
        <w:t>Choosing to live with risk</w:t>
      </w:r>
    </w:p>
    <w:p w:rsidR="0057588A" w:rsidRDefault="0057588A" w:rsidP="0057588A">
      <w:pPr>
        <w:pStyle w:val="ListBullet"/>
        <w:numPr>
          <w:ilvl w:val="0"/>
          <w:numId w:val="11"/>
        </w:numPr>
      </w:pPr>
      <w:r>
        <w:t>Must be conscious choice by management</w:t>
      </w:r>
    </w:p>
    <w:p w:rsidR="0057588A" w:rsidRDefault="0057588A" w:rsidP="0057588A">
      <w:pPr>
        <w:pStyle w:val="ListBullet"/>
        <w:numPr>
          <w:ilvl w:val="0"/>
          <w:numId w:val="0"/>
        </w:numPr>
        <w:ind w:left="360" w:hanging="360"/>
      </w:pPr>
    </w:p>
    <w:p w:rsidR="0057588A" w:rsidRDefault="0057588A" w:rsidP="0057588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Risk Register </w:t>
      </w:r>
    </w:p>
    <w:p w:rsidR="0057588A" w:rsidRDefault="0057588A" w:rsidP="0057588A">
      <w:pPr>
        <w:pStyle w:val="ListBullet"/>
      </w:pPr>
      <w:r>
        <w:t>Recording information about identified risk</w:t>
      </w:r>
    </w:p>
    <w:p w:rsidR="0057588A" w:rsidRDefault="0057588A" w:rsidP="0057588A">
      <w:pPr>
        <w:pStyle w:val="ListBullet"/>
      </w:pPr>
      <w:r>
        <w:t>Can be specialised software program, cloud service or master document (spreadsheet)</w:t>
      </w:r>
    </w:p>
    <w:p w:rsidR="0057588A" w:rsidRDefault="0057588A" w:rsidP="0057588A">
      <w:pPr>
        <w:pStyle w:val="ListBullet"/>
      </w:pPr>
      <w:r>
        <w:t>Contains details about risks, risk decisions, mitigating controls, risk owner, time frames, residual risk etc.</w:t>
      </w:r>
    </w:p>
    <w:p w:rsidR="0057588A" w:rsidRDefault="0057588A" w:rsidP="0057588A">
      <w:pPr>
        <w:pStyle w:val="ListBullet"/>
      </w:pPr>
      <w:r>
        <w:t>Ensures organisation risk tolerance/appetite aligned</w:t>
      </w:r>
    </w:p>
    <w:p w:rsidR="0057588A" w:rsidRDefault="0057588A" w:rsidP="0057588A">
      <w:pPr>
        <w:pStyle w:val="ListBullet"/>
        <w:numPr>
          <w:ilvl w:val="0"/>
          <w:numId w:val="0"/>
        </w:numPr>
        <w:ind w:left="360" w:hanging="360"/>
      </w:pPr>
    </w:p>
    <w:p w:rsidR="0057588A" w:rsidRDefault="0057588A" w:rsidP="0057588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Supply Chain Assessments</w:t>
      </w:r>
    </w:p>
    <w:p w:rsidR="0057588A" w:rsidRDefault="0057588A" w:rsidP="0057588A">
      <w:pPr>
        <w:pStyle w:val="ListBullet"/>
        <w:sectPr w:rsidR="0057588A" w:rsidSect="0057588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7588A" w:rsidRDefault="0057588A" w:rsidP="0057588A">
      <w:pPr>
        <w:pStyle w:val="ListBullet"/>
      </w:pPr>
      <w:r>
        <w:lastRenderedPageBreak/>
        <w:t>AKA 3</w:t>
      </w:r>
      <w:r w:rsidRPr="0057588A">
        <w:rPr>
          <w:vertAlign w:val="superscript"/>
        </w:rPr>
        <w:t>rd</w:t>
      </w:r>
      <w:r>
        <w:t>-party assessments</w:t>
      </w:r>
    </w:p>
    <w:p w:rsidR="0057588A" w:rsidRDefault="0057588A" w:rsidP="0057588A">
      <w:pPr>
        <w:pStyle w:val="ListBullet"/>
      </w:pPr>
      <w:r>
        <w:lastRenderedPageBreak/>
        <w:t>Review vendor’s security posture</w:t>
      </w:r>
    </w:p>
    <w:p w:rsidR="0057588A" w:rsidRDefault="0057588A" w:rsidP="0057588A">
      <w:pPr>
        <w:pStyle w:val="ListBullet"/>
      </w:pPr>
      <w:r>
        <w:lastRenderedPageBreak/>
        <w:t>Any organisation connected to yours virtual/physical</w:t>
      </w:r>
      <w:bookmarkStart w:id="0" w:name="_GoBack"/>
      <w:bookmarkEnd w:id="0"/>
    </w:p>
    <w:p w:rsidR="0057588A" w:rsidRDefault="0057588A" w:rsidP="0057588A">
      <w:pPr>
        <w:pStyle w:val="ListBullet"/>
      </w:pPr>
      <w:r>
        <w:lastRenderedPageBreak/>
        <w:t>Often accomplished with checklists</w:t>
      </w:r>
    </w:p>
    <w:p w:rsidR="0057588A" w:rsidRDefault="0057588A" w:rsidP="0057588A">
      <w:pPr>
        <w:pStyle w:val="ListBullet"/>
        <w:numPr>
          <w:ilvl w:val="0"/>
          <w:numId w:val="0"/>
        </w:numPr>
        <w:ind w:left="360" w:hanging="360"/>
        <w:sectPr w:rsidR="0057588A" w:rsidSect="0057588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7588A" w:rsidRDefault="0057588A" w:rsidP="0057588A">
      <w:pPr>
        <w:pStyle w:val="ListBullet"/>
        <w:numPr>
          <w:ilvl w:val="0"/>
          <w:numId w:val="0"/>
        </w:numPr>
        <w:ind w:left="360" w:hanging="360"/>
      </w:pPr>
    </w:p>
    <w:p w:rsidR="0057588A" w:rsidRDefault="0057588A" w:rsidP="0057588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Change Management</w:t>
      </w:r>
    </w:p>
    <w:p w:rsidR="0057588A" w:rsidRDefault="0057588A" w:rsidP="0057588A">
      <w:pPr>
        <w:pStyle w:val="ListBullet"/>
      </w:pPr>
      <w:r>
        <w:t>Change (IT) – addition/removal/altering of information technology environment</w:t>
      </w:r>
    </w:p>
    <w:p w:rsidR="0057588A" w:rsidRDefault="0057588A" w:rsidP="0057588A">
      <w:pPr>
        <w:pStyle w:val="ListBullet"/>
      </w:pPr>
      <w:r>
        <w:t>Change management process goal – allow for change w/o disruption/minimal disruption to systems &amp; services</w:t>
      </w:r>
    </w:p>
    <w:p w:rsidR="0057588A" w:rsidRDefault="0057588A" w:rsidP="0057588A">
      <w:pPr>
        <w:pStyle w:val="ListBullet"/>
      </w:pPr>
      <w:r>
        <w:t>Need to reassess security risks with any change</w:t>
      </w:r>
    </w:p>
    <w:p w:rsidR="0057588A" w:rsidRDefault="0057588A" w:rsidP="0057588A">
      <w:pPr>
        <w:pStyle w:val="ListBullet"/>
        <w:numPr>
          <w:ilvl w:val="0"/>
          <w:numId w:val="12"/>
        </w:numPr>
        <w:sectPr w:rsidR="0057588A" w:rsidSect="0057588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7588A" w:rsidRDefault="0057588A" w:rsidP="0057588A">
      <w:pPr>
        <w:pStyle w:val="ListBullet"/>
        <w:numPr>
          <w:ilvl w:val="0"/>
          <w:numId w:val="12"/>
        </w:numPr>
      </w:pPr>
      <w:r>
        <w:lastRenderedPageBreak/>
        <w:t>Change itself</w:t>
      </w:r>
    </w:p>
    <w:p w:rsidR="0057588A" w:rsidRDefault="0057588A" w:rsidP="0057588A">
      <w:pPr>
        <w:pStyle w:val="ListBullet"/>
        <w:numPr>
          <w:ilvl w:val="0"/>
          <w:numId w:val="12"/>
        </w:numPr>
      </w:pPr>
      <w:r>
        <w:lastRenderedPageBreak/>
        <w:t>The after-effects</w:t>
      </w:r>
    </w:p>
    <w:p w:rsidR="0057588A" w:rsidRDefault="0057588A" w:rsidP="0057588A">
      <w:pPr>
        <w:pStyle w:val="ListBullet"/>
        <w:numPr>
          <w:ilvl w:val="0"/>
          <w:numId w:val="0"/>
        </w:numPr>
        <w:ind w:left="360" w:hanging="360"/>
        <w:sectPr w:rsidR="0057588A" w:rsidSect="0057588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7588A" w:rsidRDefault="0057588A" w:rsidP="0057588A">
      <w:pPr>
        <w:pStyle w:val="ListBullet"/>
        <w:numPr>
          <w:ilvl w:val="0"/>
          <w:numId w:val="0"/>
        </w:numPr>
        <w:ind w:left="360" w:hanging="360"/>
      </w:pPr>
    </w:p>
    <w:p w:rsidR="0057588A" w:rsidRDefault="0057588A" w:rsidP="0057588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Testing</w:t>
      </w:r>
    </w:p>
    <w:p w:rsidR="0057588A" w:rsidRDefault="0057588A" w:rsidP="0057588A">
      <w:pPr>
        <w:pStyle w:val="ListBullet"/>
        <w:sectPr w:rsidR="0057588A" w:rsidSect="0057588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7588A" w:rsidRDefault="0057588A" w:rsidP="0057588A">
      <w:pPr>
        <w:pStyle w:val="ListBullet"/>
      </w:pPr>
      <w:r>
        <w:lastRenderedPageBreak/>
        <w:t>Part of Risk Analysis Process</w:t>
      </w:r>
    </w:p>
    <w:p w:rsidR="0057588A" w:rsidRDefault="0057588A" w:rsidP="0057588A">
      <w:pPr>
        <w:pStyle w:val="ListBullet"/>
      </w:pPr>
      <w:r>
        <w:t>Provides visibility into risk components</w:t>
      </w:r>
    </w:p>
    <w:p w:rsidR="0057588A" w:rsidRDefault="0057588A" w:rsidP="0057588A">
      <w:pPr>
        <w:pStyle w:val="ListBullet"/>
      </w:pPr>
      <w:r>
        <w:t>Vulnerability assessments</w:t>
      </w:r>
    </w:p>
    <w:p w:rsidR="0057588A" w:rsidRDefault="0057588A" w:rsidP="0057588A">
      <w:pPr>
        <w:pStyle w:val="ListBullet"/>
      </w:pPr>
      <w:r>
        <w:lastRenderedPageBreak/>
        <w:t>Penetration tests</w:t>
      </w:r>
    </w:p>
    <w:p w:rsidR="0057588A" w:rsidRDefault="0057588A" w:rsidP="0057588A">
      <w:pPr>
        <w:pStyle w:val="ListBullet"/>
      </w:pPr>
      <w:r>
        <w:t>Table-top exercises</w:t>
      </w:r>
    </w:p>
    <w:p w:rsidR="0057588A" w:rsidRDefault="0057588A" w:rsidP="0057588A">
      <w:pPr>
        <w:pStyle w:val="ListBullet"/>
        <w:numPr>
          <w:ilvl w:val="0"/>
          <w:numId w:val="0"/>
        </w:numPr>
        <w:ind w:left="360" w:hanging="360"/>
        <w:sectPr w:rsidR="0057588A" w:rsidSect="0057588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7588A" w:rsidRPr="0057588A" w:rsidRDefault="0057588A" w:rsidP="0057588A">
      <w:pPr>
        <w:pStyle w:val="ListBullet"/>
        <w:numPr>
          <w:ilvl w:val="0"/>
          <w:numId w:val="0"/>
        </w:numPr>
        <w:ind w:left="360" w:hanging="360"/>
      </w:pPr>
    </w:p>
    <w:sectPr w:rsidR="0057588A" w:rsidRPr="0057588A" w:rsidSect="0057588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47626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6E2CE8"/>
    <w:multiLevelType w:val="hybridMultilevel"/>
    <w:tmpl w:val="DD188AD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86DF9"/>
    <w:multiLevelType w:val="hybridMultilevel"/>
    <w:tmpl w:val="66F2DBA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E291A"/>
    <w:multiLevelType w:val="hybridMultilevel"/>
    <w:tmpl w:val="F0EC190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43AC7"/>
    <w:multiLevelType w:val="hybridMultilevel"/>
    <w:tmpl w:val="2AC8C5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B59FC"/>
    <w:multiLevelType w:val="hybridMultilevel"/>
    <w:tmpl w:val="A9F0DB3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010AB"/>
    <w:multiLevelType w:val="hybridMultilevel"/>
    <w:tmpl w:val="24DEA71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40493"/>
    <w:multiLevelType w:val="hybridMultilevel"/>
    <w:tmpl w:val="5A666F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F34F1"/>
    <w:multiLevelType w:val="hybridMultilevel"/>
    <w:tmpl w:val="7640188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FE50E8"/>
    <w:multiLevelType w:val="hybridMultilevel"/>
    <w:tmpl w:val="1DC8EEE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A182E"/>
    <w:multiLevelType w:val="hybridMultilevel"/>
    <w:tmpl w:val="24DEA71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E411E"/>
    <w:multiLevelType w:val="hybridMultilevel"/>
    <w:tmpl w:val="C45ECB9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32"/>
    <w:rsid w:val="000E6139"/>
    <w:rsid w:val="0057588A"/>
    <w:rsid w:val="00834ED0"/>
    <w:rsid w:val="00B9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1507E-1DA7-4C39-B54E-75C76F80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9353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2</cp:revision>
  <dcterms:created xsi:type="dcterms:W3CDTF">2019-02-05T17:20:00Z</dcterms:created>
  <dcterms:modified xsi:type="dcterms:W3CDTF">2019-02-06T03:52:00Z</dcterms:modified>
</cp:coreProperties>
</file>