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F67BCF" w14:textId="77777777" w:rsidR="009C698A" w:rsidRDefault="00000000">
      <w:pPr>
        <w:spacing w:before="300" w:after="20"/>
        <w:jc w:val="center"/>
      </w:pPr>
      <w:r>
        <w:rPr>
          <w:b/>
          <w:bCs/>
          <w:color w:val="1F3864"/>
          <w:sz w:val="30"/>
          <w:szCs w:val="30"/>
        </w:rPr>
        <w:t>CÍVICA SOFTWARE</w:t>
      </w:r>
    </w:p>
    <w:p w14:paraId="55F8918F" w14:textId="77777777" w:rsidR="009C698A" w:rsidRDefault="00000000">
      <w:pPr>
        <w:spacing w:after="300"/>
        <w:jc w:val="center"/>
      </w:pPr>
      <w:r>
        <w:rPr>
          <w:color w:val="555555"/>
          <w:sz w:val="19"/>
          <w:szCs w:val="19"/>
        </w:rPr>
        <w:t xml:space="preserve">Sistema de gestión de </w:t>
      </w:r>
      <w:proofErr w:type="gramStart"/>
      <w:r>
        <w:rPr>
          <w:color w:val="555555"/>
          <w:sz w:val="19"/>
          <w:szCs w:val="19"/>
        </w:rPr>
        <w:t>incidencias  ·</w:t>
      </w:r>
      <w:proofErr w:type="gramEnd"/>
      <w:r>
        <w:rPr>
          <w:color w:val="555555"/>
          <w:sz w:val="19"/>
          <w:szCs w:val="19"/>
        </w:rPr>
        <w:t xml:space="preserve">  Turno de recuperación</w:t>
      </w:r>
    </w:p>
    <w:p w14:paraId="3BF5013A" w14:textId="77777777" w:rsidR="009C698A" w:rsidRDefault="00000000">
      <w:pPr>
        <w:spacing w:after="80"/>
        <w:jc w:val="center"/>
      </w:pPr>
      <w:r>
        <w:rPr>
          <w:b/>
          <w:bCs/>
          <w:color w:val="1F3864"/>
          <w:sz w:val="34"/>
          <w:szCs w:val="34"/>
        </w:rPr>
        <w:t>Cuadernillo del desarrollador de turno</w:t>
      </w:r>
    </w:p>
    <w:p w14:paraId="413CE596" w14:textId="77777777" w:rsidR="009C698A" w:rsidRDefault="00000000">
      <w:pPr>
        <w:spacing w:after="260"/>
        <w:jc w:val="center"/>
      </w:pPr>
      <w:r>
        <w:rPr>
          <w:color w:val="B08A2E"/>
        </w:rPr>
        <w:t>Prueba práctica de recuperación · Corte 1 · Algoritmos y estructura de datos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0"/>
        <w:gridCol w:w="3200"/>
        <w:gridCol w:w="1600"/>
        <w:gridCol w:w="2600"/>
      </w:tblGrid>
      <w:tr w:rsidR="009C698A" w14:paraId="0209A99E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408B53" w14:textId="77777777" w:rsidR="009C698A" w:rsidRDefault="00000000">
            <w:r>
              <w:rPr>
                <w:b/>
                <w:bCs/>
                <w:color w:val="FFFFFF"/>
                <w:sz w:val="17"/>
                <w:szCs w:val="17"/>
              </w:rPr>
              <w:t>Nombre completo</w:t>
            </w:r>
          </w:p>
        </w:tc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2DD534" w14:textId="77777777" w:rsidR="009C698A" w:rsidRDefault="009C698A"/>
        </w:tc>
        <w:tc>
          <w:tcPr>
            <w:tcW w:w="16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5914DD" w14:textId="77777777" w:rsidR="009C698A" w:rsidRDefault="00000000">
            <w:r>
              <w:rPr>
                <w:b/>
                <w:bCs/>
                <w:color w:val="FFFFFF"/>
                <w:sz w:val="17"/>
                <w:szCs w:val="17"/>
              </w:rPr>
              <w:t>Fecha</w:t>
            </w: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824E7B" w14:textId="77777777" w:rsidR="009C698A" w:rsidRDefault="009C698A"/>
        </w:tc>
      </w:tr>
    </w:tbl>
    <w:p w14:paraId="47BCB936" w14:textId="77777777" w:rsidR="009C698A" w:rsidRDefault="009C698A">
      <w:pPr>
        <w:spacing w:after="220"/>
      </w:pPr>
    </w:p>
    <w:p w14:paraId="2E1A29E8" w14:textId="77777777" w:rsidR="009C698A" w:rsidRDefault="00000000">
      <w:pPr>
        <w:spacing w:after="120"/>
      </w:pPr>
      <w:r>
        <w:rPr>
          <w:color w:val="000000"/>
        </w:rPr>
        <w:t>Este cuadernillo contiene todo lo que usted necesita durante el turno: la mecánica de la prueba, las instrucciones detalladas de los tres tickets y su hoja de ruta. Consérvelo: es el documento que se entrega en la mesa de despacho al cerrar el turno.</w:t>
      </w:r>
    </w:p>
    <w:p w14:paraId="3CC6793B" w14:textId="77777777" w:rsidR="009C698A" w:rsidRDefault="00000000">
      <w:pPr>
        <w:pBdr>
          <w:bottom w:val="single" w:sz="10" w:space="4" w:color="1F3864"/>
        </w:pBdr>
        <w:spacing w:before="140" w:after="150"/>
      </w:pPr>
      <w:r>
        <w:rPr>
          <w:b/>
          <w:bCs/>
          <w:color w:val="1F3864"/>
          <w:sz w:val="27"/>
          <w:szCs w:val="27"/>
        </w:rPr>
        <w:t>Cómo funciona este turno</w:t>
      </w:r>
    </w:p>
    <w:p w14:paraId="25259F02" w14:textId="77777777" w:rsidR="009C698A" w:rsidRDefault="00000000">
      <w:pPr>
        <w:spacing w:after="120"/>
      </w:pPr>
      <w:r>
        <w:rPr>
          <w:color w:val="000000"/>
        </w:rPr>
        <w:t>Este es un turno de recuperación. Son tres tickets en lugar de cinco, pero cubren los mismos temas del Corte 1: arreglos y matrices, memoria dinámica y punteros, programación orientada a objetos, y listas enlazadas.</w:t>
      </w:r>
    </w:p>
    <w:p w14:paraId="2F51C9A6" w14:textId="77777777" w:rsidR="009C698A" w:rsidRDefault="00000000">
      <w:pPr>
        <w:spacing w:after="160"/>
      </w:pPr>
      <w:r>
        <w:rPr>
          <w:color w:val="000000"/>
        </w:rPr>
        <w:t>La mecánica es la misma que ya conoce: un ticket queda cerrado cuando su código pasa las pruebas automáticas, y al pasar aparece un código de cierre que usted anota en la hoja de ruta.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1500"/>
        <w:gridCol w:w="4900"/>
        <w:gridCol w:w="1400"/>
      </w:tblGrid>
      <w:tr w:rsidR="009C698A" w14:paraId="5960BFF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B1A870" w14:textId="77777777" w:rsidR="009C698A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Momento</w:t>
            </w:r>
          </w:p>
        </w:tc>
        <w:tc>
          <w:tcPr>
            <w:tcW w:w="15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97C74D" w14:textId="77777777" w:rsidR="009C698A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Minuto</w:t>
            </w:r>
          </w:p>
        </w:tc>
        <w:tc>
          <w:tcPr>
            <w:tcW w:w="49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C59D22" w14:textId="77777777" w:rsidR="009C698A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Actividad</w:t>
            </w:r>
          </w:p>
        </w:tc>
        <w:tc>
          <w:tcPr>
            <w:tcW w:w="14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29D1C1" w14:textId="77777777" w:rsidR="009C698A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Duración</w:t>
            </w:r>
          </w:p>
        </w:tc>
      </w:tr>
      <w:tr w:rsidR="009C698A" w14:paraId="58ECB481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B235CF" w14:textId="77777777" w:rsidR="009C698A" w:rsidRDefault="00000000">
            <w:r>
              <w:rPr>
                <w:color w:val="000000"/>
                <w:sz w:val="18"/>
                <w:szCs w:val="18"/>
              </w:rPr>
              <w:t>1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C72B6E" w14:textId="77777777" w:rsidR="009C698A" w:rsidRDefault="00000000">
            <w:r>
              <w:rPr>
                <w:color w:val="000000"/>
                <w:sz w:val="18"/>
                <w:szCs w:val="18"/>
              </w:rPr>
              <w:t>0 – 10</w:t>
            </w:r>
          </w:p>
        </w:tc>
        <w:tc>
          <w:tcPr>
            <w:tcW w:w="4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D9DDB9" w14:textId="77777777" w:rsidR="009C698A" w:rsidRDefault="00000000">
            <w:r>
              <w:rPr>
                <w:color w:val="000000"/>
                <w:sz w:val="18"/>
                <w:szCs w:val="18"/>
              </w:rPr>
              <w:t>Briefing del turno y revisión de la carpeta de trabajo</w:t>
            </w:r>
          </w:p>
        </w:tc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1BD5FA" w14:textId="77777777" w:rsidR="009C698A" w:rsidRDefault="00000000">
            <w:r>
              <w:rPr>
                <w:color w:val="000000"/>
                <w:sz w:val="18"/>
                <w:szCs w:val="18"/>
              </w:rPr>
              <w:t>10 min</w:t>
            </w:r>
          </w:p>
        </w:tc>
      </w:tr>
      <w:tr w:rsidR="009C698A" w14:paraId="6C0078E7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shd w:val="clear" w:color="auto" w:fill="EFEFE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D5AD28" w14:textId="77777777" w:rsidR="009C698A" w:rsidRDefault="00000000">
            <w:r>
              <w:rPr>
                <w:color w:val="000000"/>
                <w:sz w:val="18"/>
                <w:szCs w:val="18"/>
              </w:rPr>
              <w:t>2</w:t>
            </w:r>
          </w:p>
        </w:tc>
        <w:tc>
          <w:tcPr>
            <w:tcW w:w="1500" w:type="dxa"/>
            <w:shd w:val="clear" w:color="auto" w:fill="EFEFE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60876A" w14:textId="77777777" w:rsidR="009C698A" w:rsidRDefault="00000000">
            <w:r>
              <w:rPr>
                <w:color w:val="000000"/>
                <w:sz w:val="18"/>
                <w:szCs w:val="18"/>
              </w:rPr>
              <w:t>10 – 35</w:t>
            </w:r>
          </w:p>
        </w:tc>
        <w:tc>
          <w:tcPr>
            <w:tcW w:w="4900" w:type="dxa"/>
            <w:shd w:val="clear" w:color="auto" w:fill="EFEFE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37A39B" w14:textId="77777777" w:rsidR="009C698A" w:rsidRDefault="00000000">
            <w:r>
              <w:rPr>
                <w:color w:val="000000"/>
                <w:sz w:val="18"/>
                <w:szCs w:val="18"/>
              </w:rPr>
              <w:t>TCK-5510 · P3 — Mapa de cobertura con datos incompletos</w:t>
            </w:r>
          </w:p>
        </w:tc>
        <w:tc>
          <w:tcPr>
            <w:tcW w:w="1400" w:type="dxa"/>
            <w:shd w:val="clear" w:color="auto" w:fill="EFEFE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8C50B1" w14:textId="77777777" w:rsidR="009C698A" w:rsidRDefault="00000000">
            <w:r>
              <w:rPr>
                <w:color w:val="000000"/>
                <w:sz w:val="18"/>
                <w:szCs w:val="18"/>
              </w:rPr>
              <w:t>25 min</w:t>
            </w:r>
          </w:p>
        </w:tc>
      </w:tr>
      <w:tr w:rsidR="009C698A" w14:paraId="229F1A97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2B379E" w14:textId="77777777" w:rsidR="009C698A" w:rsidRDefault="00000000">
            <w:r>
              <w:rPr>
                <w:color w:val="000000"/>
                <w:sz w:val="18"/>
                <w:szCs w:val="18"/>
              </w:rPr>
              <w:t>3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01926C" w14:textId="77777777" w:rsidR="009C698A" w:rsidRDefault="00000000">
            <w:r>
              <w:rPr>
                <w:color w:val="000000"/>
                <w:sz w:val="18"/>
                <w:szCs w:val="18"/>
              </w:rPr>
              <w:t>35 – 65</w:t>
            </w:r>
          </w:p>
        </w:tc>
        <w:tc>
          <w:tcPr>
            <w:tcW w:w="4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5B13E5" w14:textId="77777777" w:rsidR="009C698A" w:rsidRDefault="00000000">
            <w:r>
              <w:rPr>
                <w:color w:val="000000"/>
                <w:sz w:val="18"/>
                <w:szCs w:val="18"/>
              </w:rPr>
              <w:t>TCK-5511 · P2 — Registro de sanciones: memoria y tipos</w:t>
            </w:r>
          </w:p>
        </w:tc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173026" w14:textId="77777777" w:rsidR="009C698A" w:rsidRDefault="00000000">
            <w:r>
              <w:rPr>
                <w:color w:val="000000"/>
                <w:sz w:val="18"/>
                <w:szCs w:val="18"/>
              </w:rPr>
              <w:t>30 min</w:t>
            </w:r>
          </w:p>
        </w:tc>
      </w:tr>
      <w:tr w:rsidR="009C698A" w14:paraId="6778091E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shd w:val="clear" w:color="auto" w:fill="EFEFE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CBE534" w14:textId="77777777" w:rsidR="009C698A" w:rsidRDefault="00000000">
            <w:r>
              <w:rPr>
                <w:color w:val="000000"/>
                <w:sz w:val="18"/>
                <w:szCs w:val="18"/>
              </w:rPr>
              <w:t>4</w:t>
            </w:r>
          </w:p>
        </w:tc>
        <w:tc>
          <w:tcPr>
            <w:tcW w:w="1500" w:type="dxa"/>
            <w:shd w:val="clear" w:color="auto" w:fill="EFEFE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24C745" w14:textId="77777777" w:rsidR="009C698A" w:rsidRDefault="00000000">
            <w:r>
              <w:rPr>
                <w:color w:val="000000"/>
                <w:sz w:val="18"/>
                <w:szCs w:val="18"/>
              </w:rPr>
              <w:t>65 – 90</w:t>
            </w:r>
          </w:p>
        </w:tc>
        <w:tc>
          <w:tcPr>
            <w:tcW w:w="4900" w:type="dxa"/>
            <w:shd w:val="clear" w:color="auto" w:fill="EFEFE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FD7191" w14:textId="77777777" w:rsidR="009C698A" w:rsidRDefault="00000000">
            <w:r>
              <w:rPr>
                <w:color w:val="000000"/>
                <w:sz w:val="18"/>
                <w:szCs w:val="18"/>
              </w:rPr>
              <w:t>TCK-5512 · P0 — Historial corrupto: producción caída</w:t>
            </w:r>
          </w:p>
        </w:tc>
        <w:tc>
          <w:tcPr>
            <w:tcW w:w="1400" w:type="dxa"/>
            <w:shd w:val="clear" w:color="auto" w:fill="EFEFE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FA96CD" w14:textId="77777777" w:rsidR="009C698A" w:rsidRDefault="00000000">
            <w:r>
              <w:rPr>
                <w:color w:val="000000"/>
                <w:sz w:val="18"/>
                <w:szCs w:val="18"/>
              </w:rPr>
              <w:t>25 min</w:t>
            </w:r>
          </w:p>
        </w:tc>
      </w:tr>
    </w:tbl>
    <w:p w14:paraId="0302AB27" w14:textId="77777777" w:rsidR="009C698A" w:rsidRDefault="00000000">
      <w:pPr>
        <w:spacing w:after="120"/>
      </w:pPr>
      <w:r>
        <w:rPr>
          <w:i/>
          <w:iCs/>
          <w:color w:val="000000"/>
          <w:sz w:val="19"/>
          <w:szCs w:val="19"/>
        </w:rPr>
        <w:t>Duración total del turno: 90 minutos. Las ventanas son una referencia de ritmo, no un plazo: si cierra un ticket después de que su ventana pasó, cuenta igual.</w:t>
      </w:r>
    </w:p>
    <w:p w14:paraId="186CB62F" w14:textId="77777777" w:rsidR="009C698A" w:rsidRDefault="00000000">
      <w:pPr>
        <w:spacing w:before="250" w:after="110"/>
      </w:pPr>
      <w:r>
        <w:rPr>
          <w:b/>
          <w:bCs/>
          <w:color w:val="B08A2E"/>
          <w:sz w:val="21"/>
          <w:szCs w:val="21"/>
        </w:rPr>
        <w:t>El ciclo de trabajo</w:t>
      </w:r>
    </w:p>
    <w:p w14:paraId="1D95F9B4" w14:textId="77777777" w:rsidR="009C698A" w:rsidRDefault="00000000">
      <w:pPr>
        <w:pStyle w:val="Prrafodelista"/>
        <w:numPr>
          <w:ilvl w:val="0"/>
          <w:numId w:val="2"/>
        </w:numPr>
        <w:spacing w:after="70"/>
      </w:pPr>
      <w:r>
        <w:rPr>
          <w:b/>
          <w:bCs/>
          <w:sz w:val="19"/>
          <w:szCs w:val="19"/>
        </w:rPr>
        <w:t>Lea el ticket completo</w:t>
      </w:r>
      <w:r>
        <w:rPr>
          <w:sz w:val="19"/>
          <w:szCs w:val="19"/>
        </w:rPr>
        <w:t>: el reporte de quien lo abrió y el criterio de aceptación.</w:t>
      </w:r>
    </w:p>
    <w:p w14:paraId="1D992398" w14:textId="77777777" w:rsidR="009C698A" w:rsidRDefault="00000000">
      <w:pPr>
        <w:pStyle w:val="Prrafodelista"/>
        <w:numPr>
          <w:ilvl w:val="0"/>
          <w:numId w:val="2"/>
        </w:numPr>
        <w:spacing w:after="70"/>
      </w:pPr>
      <w:r>
        <w:rPr>
          <w:b/>
          <w:bCs/>
          <w:sz w:val="19"/>
          <w:szCs w:val="19"/>
        </w:rPr>
        <w:t>Corrija únicamente el archivo indicado</w:t>
      </w:r>
      <w:r>
        <w:rPr>
          <w:sz w:val="19"/>
          <w:szCs w:val="19"/>
        </w:rPr>
        <w:t xml:space="preserve"> en la ficha del ticket.</w:t>
      </w:r>
    </w:p>
    <w:p w14:paraId="16F73059" w14:textId="77777777" w:rsidR="009C698A" w:rsidRDefault="00000000">
      <w:pPr>
        <w:pStyle w:val="Prrafodelista"/>
        <w:numPr>
          <w:ilvl w:val="0"/>
          <w:numId w:val="2"/>
        </w:numPr>
        <w:spacing w:after="70"/>
      </w:pPr>
      <w:r>
        <w:rPr>
          <w:b/>
          <w:bCs/>
          <w:sz w:val="19"/>
          <w:szCs w:val="19"/>
        </w:rPr>
        <w:t>Ejecute las pruebas automáticas</w:t>
      </w:r>
      <w:r>
        <w:rPr>
          <w:sz w:val="19"/>
          <w:szCs w:val="19"/>
        </w:rPr>
        <w:t>. Le muestran qué pasa y qué falla. Puede ejecutarlas cuantas veces quiera.</w:t>
      </w:r>
    </w:p>
    <w:p w14:paraId="24068DAA" w14:textId="77777777" w:rsidR="009C698A" w:rsidRDefault="00000000">
      <w:pPr>
        <w:pStyle w:val="Prrafodelista"/>
        <w:numPr>
          <w:ilvl w:val="0"/>
          <w:numId w:val="2"/>
        </w:numPr>
        <w:spacing w:after="70"/>
      </w:pPr>
      <w:r>
        <w:rPr>
          <w:b/>
          <w:bCs/>
          <w:sz w:val="19"/>
          <w:szCs w:val="19"/>
        </w:rPr>
        <w:t>Cuando todas pasen, aparece el CÓDIGO DE CIERRE</w:t>
      </w:r>
      <w:r>
        <w:rPr>
          <w:sz w:val="19"/>
          <w:szCs w:val="19"/>
        </w:rPr>
        <w:t>. Anótelo en su hoja de ruta.</w:t>
      </w:r>
    </w:p>
    <w:p w14:paraId="2A75899A" w14:textId="77777777" w:rsidR="009C698A" w:rsidRDefault="00000000">
      <w:pPr>
        <w:shd w:val="clear" w:color="auto" w:fill="EFEFEF"/>
        <w:spacing w:before="120" w:after="130"/>
        <w:ind w:left="130" w:right="130"/>
      </w:pPr>
      <w:r>
        <w:rPr>
          <w:b/>
          <w:bCs/>
          <w:color w:val="8A5200"/>
          <w:sz w:val="18"/>
          <w:szCs w:val="18"/>
        </w:rPr>
        <w:t xml:space="preserve">SOBRE EL CÓDIGO DE </w:t>
      </w:r>
      <w:proofErr w:type="gramStart"/>
      <w:r>
        <w:rPr>
          <w:b/>
          <w:bCs/>
          <w:color w:val="8A5200"/>
          <w:sz w:val="18"/>
          <w:szCs w:val="18"/>
        </w:rPr>
        <w:t xml:space="preserve">CIERRE  </w:t>
      </w:r>
      <w:r>
        <w:rPr>
          <w:sz w:val="19"/>
          <w:szCs w:val="19"/>
        </w:rPr>
        <w:t>No</w:t>
      </w:r>
      <w:proofErr w:type="gramEnd"/>
      <w:r>
        <w:rPr>
          <w:sz w:val="19"/>
          <w:szCs w:val="19"/>
        </w:rPr>
        <w:t xml:space="preserve"> está escrito en ningún archivo: se calcula a partir de los resultados correctos. No se puede adivinar, ni leer del archivo de pruebas, ni copiar del compañero.</w:t>
      </w:r>
    </w:p>
    <w:p w14:paraId="7A2CA06C" w14:textId="77777777" w:rsidR="009C698A" w:rsidRDefault="00000000">
      <w:pPr>
        <w:pageBreakBefore/>
        <w:pBdr>
          <w:bottom w:val="single" w:sz="10" w:space="4" w:color="1F3864"/>
        </w:pBdr>
        <w:spacing w:before="140" w:after="150"/>
      </w:pPr>
      <w:r>
        <w:rPr>
          <w:b/>
          <w:bCs/>
          <w:color w:val="1F3864"/>
          <w:sz w:val="27"/>
          <w:szCs w:val="27"/>
        </w:rPr>
        <w:lastRenderedPageBreak/>
        <w:t>Sus archivos y sus comandos</w:t>
      </w:r>
    </w:p>
    <w:p w14:paraId="1D135A61" w14:textId="77777777" w:rsidR="009C698A" w:rsidRDefault="00000000">
      <w:pPr>
        <w:keepNext/>
        <w:keepLines/>
        <w:shd w:val="clear" w:color="auto" w:fill="F2F4F7"/>
        <w:spacing w:before="40" w:line="220" w:lineRule="auto"/>
        <w:ind w:left="240"/>
      </w:pPr>
      <w:proofErr w:type="spellStart"/>
      <w:r>
        <w:rPr>
          <w:rFonts w:ascii="Consolas" w:eastAsia="Consolas" w:hAnsi="Consolas" w:cs="Consolas"/>
          <w:sz w:val="15"/>
          <w:szCs w:val="15"/>
        </w:rPr>
        <w:t>prueba_recuperacion</w:t>
      </w:r>
      <w:proofErr w:type="spellEnd"/>
      <w:r>
        <w:rPr>
          <w:rFonts w:ascii="Consolas" w:eastAsia="Consolas" w:hAnsi="Consolas" w:cs="Consolas"/>
          <w:sz w:val="15"/>
          <w:szCs w:val="15"/>
        </w:rPr>
        <w:t>/estudiante/</w:t>
      </w:r>
    </w:p>
    <w:p w14:paraId="0A7EFA8E" w14:textId="77777777" w:rsidR="009C698A" w:rsidRDefault="00000000">
      <w:pPr>
        <w:keepNext/>
        <w:keepLines/>
        <w:shd w:val="clear" w:color="auto" w:fill="F2F4F7"/>
        <w:spacing w:line="220" w:lineRule="auto"/>
        <w:ind w:left="240"/>
      </w:pPr>
      <w:r>
        <w:rPr>
          <w:rFonts w:ascii="Consolas" w:eastAsia="Consolas" w:hAnsi="Consolas" w:cs="Consolas"/>
          <w:sz w:val="15"/>
          <w:szCs w:val="15"/>
        </w:rPr>
        <w:t xml:space="preserve">   TCK-5510/   cobertura.py      pruebas_t1.py</w:t>
      </w:r>
    </w:p>
    <w:p w14:paraId="445EDFB8" w14:textId="77777777" w:rsidR="009C698A" w:rsidRDefault="00000000">
      <w:pPr>
        <w:keepNext/>
        <w:keepLines/>
        <w:shd w:val="clear" w:color="auto" w:fill="F2F4F7"/>
        <w:spacing w:line="220" w:lineRule="auto"/>
        <w:ind w:left="240"/>
      </w:pPr>
      <w:r>
        <w:rPr>
          <w:rFonts w:ascii="Consolas" w:eastAsia="Consolas" w:hAnsi="Consolas" w:cs="Consolas"/>
          <w:sz w:val="15"/>
          <w:szCs w:val="15"/>
        </w:rPr>
        <w:t xml:space="preserve">   TCK-5511/   sanciones.cpp</w:t>
      </w:r>
    </w:p>
    <w:p w14:paraId="06B97049" w14:textId="77777777" w:rsidR="009C698A" w:rsidRDefault="00000000">
      <w:pPr>
        <w:keepLines/>
        <w:shd w:val="clear" w:color="auto" w:fill="F2F4F7"/>
        <w:spacing w:after="120" w:line="220" w:lineRule="auto"/>
        <w:ind w:left="240"/>
      </w:pPr>
      <w:r>
        <w:rPr>
          <w:rFonts w:ascii="Consolas" w:eastAsia="Consolas" w:hAnsi="Consolas" w:cs="Consolas"/>
          <w:sz w:val="15"/>
          <w:szCs w:val="15"/>
        </w:rPr>
        <w:t xml:space="preserve">   TCK-5512/   historial.py      pruebas_t3.py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00"/>
        <w:gridCol w:w="2200"/>
        <w:gridCol w:w="6000"/>
      </w:tblGrid>
      <w:tr w:rsidR="009C698A" w14:paraId="240EA08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3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155D37" w14:textId="77777777" w:rsidR="009C698A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Ticket</w:t>
            </w:r>
          </w:p>
        </w:tc>
        <w:tc>
          <w:tcPr>
            <w:tcW w:w="22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A5BF67" w14:textId="77777777" w:rsidR="009C698A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Usted modifica</w:t>
            </w:r>
          </w:p>
        </w:tc>
        <w:tc>
          <w:tcPr>
            <w:tcW w:w="60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ACA3A4" w14:textId="77777777" w:rsidR="009C698A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Usted ejecuta</w:t>
            </w:r>
          </w:p>
        </w:tc>
      </w:tr>
      <w:tr w:rsidR="009C698A" w14:paraId="66A3D7DD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30F544" w14:textId="77777777" w:rsidR="009C698A" w:rsidRDefault="00000000">
            <w:r>
              <w:rPr>
                <w:color w:val="000000"/>
                <w:sz w:val="18"/>
                <w:szCs w:val="18"/>
              </w:rPr>
              <w:t>TCK-5510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3E2192" w14:textId="77777777" w:rsidR="009C698A" w:rsidRDefault="00000000">
            <w:r>
              <w:rPr>
                <w:color w:val="000000"/>
                <w:sz w:val="18"/>
                <w:szCs w:val="18"/>
              </w:rPr>
              <w:t>cobertura.py</w:t>
            </w:r>
          </w:p>
        </w:tc>
        <w:tc>
          <w:tcPr>
            <w:tcW w:w="6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9ABF25" w14:textId="77777777" w:rsidR="009C698A" w:rsidRDefault="00000000">
            <w:r>
              <w:rPr>
                <w:color w:val="000000"/>
                <w:sz w:val="18"/>
                <w:szCs w:val="18"/>
              </w:rPr>
              <w:t>python3 pruebas_t1.py</w:t>
            </w:r>
          </w:p>
        </w:tc>
      </w:tr>
      <w:tr w:rsidR="009C698A" w14:paraId="214EC63B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shd w:val="clear" w:color="auto" w:fill="EFEFE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9D28EE" w14:textId="77777777" w:rsidR="009C698A" w:rsidRDefault="00000000">
            <w:r>
              <w:rPr>
                <w:color w:val="000000"/>
                <w:sz w:val="18"/>
                <w:szCs w:val="18"/>
              </w:rPr>
              <w:t>TCK-5511</w:t>
            </w:r>
          </w:p>
        </w:tc>
        <w:tc>
          <w:tcPr>
            <w:tcW w:w="2200" w:type="dxa"/>
            <w:shd w:val="clear" w:color="auto" w:fill="EFEFE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37FEAA" w14:textId="77777777" w:rsidR="009C698A" w:rsidRDefault="00000000">
            <w:r>
              <w:rPr>
                <w:color w:val="000000"/>
                <w:sz w:val="18"/>
                <w:szCs w:val="18"/>
              </w:rPr>
              <w:t>sanciones.cpp</w:t>
            </w:r>
          </w:p>
        </w:tc>
        <w:tc>
          <w:tcPr>
            <w:tcW w:w="6000" w:type="dxa"/>
            <w:shd w:val="clear" w:color="auto" w:fill="EFEFE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318F2E" w14:textId="77777777" w:rsidR="009C698A" w:rsidRDefault="00000000">
            <w:r>
              <w:rPr>
                <w:color w:val="000000"/>
                <w:sz w:val="18"/>
                <w:szCs w:val="18"/>
              </w:rPr>
              <w:t>g++ -</w:t>
            </w:r>
            <w:proofErr w:type="spellStart"/>
            <w:r>
              <w:rPr>
                <w:color w:val="000000"/>
                <w:sz w:val="18"/>
                <w:szCs w:val="18"/>
              </w:rPr>
              <w:t>std</w:t>
            </w:r>
            <w:proofErr w:type="spellEnd"/>
            <w:r>
              <w:rPr>
                <w:color w:val="000000"/>
                <w:sz w:val="18"/>
                <w:szCs w:val="18"/>
              </w:rPr>
              <w:t>=</w:t>
            </w:r>
            <w:proofErr w:type="spellStart"/>
            <w:r>
              <w:rPr>
                <w:color w:val="000000"/>
                <w:sz w:val="18"/>
                <w:szCs w:val="18"/>
              </w:rPr>
              <w:t>c++</w:t>
            </w:r>
            <w:proofErr w:type="spellEnd"/>
            <w:r>
              <w:rPr>
                <w:color w:val="000000"/>
                <w:sz w:val="18"/>
                <w:szCs w:val="18"/>
              </w:rPr>
              <w:t>17 -</w:t>
            </w:r>
            <w:proofErr w:type="spellStart"/>
            <w:r>
              <w:rPr>
                <w:color w:val="000000"/>
                <w:sz w:val="18"/>
                <w:szCs w:val="18"/>
              </w:rPr>
              <w:t>fsanitize</w:t>
            </w:r>
            <w:proofErr w:type="spellEnd"/>
            <w:r>
              <w:rPr>
                <w:color w:val="000000"/>
                <w:sz w:val="18"/>
                <w:szCs w:val="18"/>
              </w:rPr>
              <w:t>=</w:t>
            </w:r>
            <w:proofErr w:type="spellStart"/>
            <w:r>
              <w:rPr>
                <w:color w:val="000000"/>
                <w:sz w:val="18"/>
                <w:szCs w:val="18"/>
              </w:rPr>
              <w:t>address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-g -o sanciones </w:t>
            </w:r>
            <w:proofErr w:type="gramStart"/>
            <w:r>
              <w:rPr>
                <w:color w:val="000000"/>
                <w:sz w:val="18"/>
                <w:szCs w:val="18"/>
              </w:rPr>
              <w:t>sanciones.cpp .</w:t>
            </w:r>
            <w:proofErr w:type="gramEnd"/>
            <w:r>
              <w:rPr>
                <w:color w:val="000000"/>
                <w:sz w:val="18"/>
                <w:szCs w:val="18"/>
              </w:rPr>
              <w:t>/sanciones</w:t>
            </w:r>
          </w:p>
        </w:tc>
      </w:tr>
      <w:tr w:rsidR="009C698A" w14:paraId="53D77FDB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179C46" w14:textId="77777777" w:rsidR="009C698A" w:rsidRDefault="00000000">
            <w:r>
              <w:rPr>
                <w:color w:val="000000"/>
                <w:sz w:val="18"/>
                <w:szCs w:val="18"/>
              </w:rPr>
              <w:t>TCK-5512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D31747" w14:textId="77777777" w:rsidR="009C698A" w:rsidRDefault="00000000">
            <w:r>
              <w:rPr>
                <w:color w:val="000000"/>
                <w:sz w:val="18"/>
                <w:szCs w:val="18"/>
              </w:rPr>
              <w:t>historial.py</w:t>
            </w:r>
          </w:p>
        </w:tc>
        <w:tc>
          <w:tcPr>
            <w:tcW w:w="6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30BD35" w14:textId="77777777" w:rsidR="009C698A" w:rsidRDefault="00000000">
            <w:r>
              <w:rPr>
                <w:color w:val="000000"/>
                <w:sz w:val="18"/>
                <w:szCs w:val="18"/>
              </w:rPr>
              <w:t>python3 pruebas_t3.py</w:t>
            </w:r>
          </w:p>
        </w:tc>
      </w:tr>
    </w:tbl>
    <w:p w14:paraId="0D50DA17" w14:textId="77777777" w:rsidR="009C698A" w:rsidRDefault="00000000">
      <w:pPr>
        <w:shd w:val="clear" w:color="auto" w:fill="EFEFEF"/>
        <w:spacing w:before="120" w:after="130"/>
        <w:ind w:left="130" w:right="130"/>
      </w:pPr>
      <w:r>
        <w:rPr>
          <w:b/>
          <w:bCs/>
          <w:color w:val="8A0000"/>
          <w:sz w:val="18"/>
          <w:szCs w:val="18"/>
        </w:rPr>
        <w:t xml:space="preserve">REGLA QUE NO TIENE </w:t>
      </w:r>
      <w:proofErr w:type="gramStart"/>
      <w:r>
        <w:rPr>
          <w:b/>
          <w:bCs/>
          <w:color w:val="8A0000"/>
          <w:sz w:val="18"/>
          <w:szCs w:val="18"/>
        </w:rPr>
        <w:t xml:space="preserve">EXCEPCIÓN  </w:t>
      </w:r>
      <w:r>
        <w:rPr>
          <w:sz w:val="19"/>
          <w:szCs w:val="19"/>
        </w:rPr>
        <w:t>Los</w:t>
      </w:r>
      <w:proofErr w:type="gramEnd"/>
      <w:r>
        <w:rPr>
          <w:sz w:val="19"/>
          <w:szCs w:val="19"/>
        </w:rPr>
        <w:t xml:space="preserve"> archivos cuyo nombre empieza por «pruebas» NO se modifican. Alterarlos para que impriman el código es fraude y aplica el protocolo del reglamento.</w:t>
      </w:r>
    </w:p>
    <w:p w14:paraId="71CB5C8D" w14:textId="77777777" w:rsidR="009C698A" w:rsidRDefault="00000000">
      <w:pPr>
        <w:spacing w:before="250" w:after="110"/>
      </w:pPr>
      <w:r>
        <w:rPr>
          <w:b/>
          <w:bCs/>
          <w:color w:val="B08A2E"/>
          <w:sz w:val="21"/>
          <w:szCs w:val="21"/>
        </w:rPr>
        <w:t>Su nota</w:t>
      </w:r>
    </w:p>
    <w:p w14:paraId="21AA6FE8" w14:textId="77777777" w:rsidR="009C698A" w:rsidRDefault="00000000">
      <w:pPr>
        <w:spacing w:after="120"/>
      </w:pPr>
      <w:r>
        <w:rPr>
          <w:color w:val="000000"/>
        </w:rPr>
        <w:t>La nota es la suma de los tickets que cierre. Los tickets son independientes: puede resolverlos en cualquier orden y saltarse el que se le atragante. Puede cerrar su turno y salir cuando quiera.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800"/>
        <w:gridCol w:w="1100"/>
        <w:gridCol w:w="3200"/>
        <w:gridCol w:w="3000"/>
      </w:tblGrid>
      <w:tr w:rsidR="009C698A" w14:paraId="387AEDF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93D34D" w14:textId="77777777" w:rsidR="009C698A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Ticket</w:t>
            </w:r>
          </w:p>
        </w:tc>
        <w:tc>
          <w:tcPr>
            <w:tcW w:w="8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1DF768" w14:textId="77777777" w:rsidR="009C698A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Sev</w:t>
            </w:r>
            <w:proofErr w:type="spellEnd"/>
          </w:p>
        </w:tc>
        <w:tc>
          <w:tcPr>
            <w:tcW w:w="11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A920BB" w14:textId="77777777" w:rsidR="009C698A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Vale</w:t>
            </w:r>
          </w:p>
        </w:tc>
        <w:tc>
          <w:tcPr>
            <w:tcW w:w="32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597882" w14:textId="77777777" w:rsidR="009C698A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Si cierra hasta aquí y sale</w:t>
            </w:r>
          </w:p>
        </w:tc>
        <w:tc>
          <w:tcPr>
            <w:tcW w:w="30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70CD26" w14:textId="77777777" w:rsidR="009C698A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Resultado</w:t>
            </w:r>
          </w:p>
        </w:tc>
      </w:tr>
      <w:tr w:rsidR="009C698A" w14:paraId="5BC61D8F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0706CC" w14:textId="77777777" w:rsidR="009C698A" w:rsidRDefault="00000000">
            <w:r>
              <w:rPr>
                <w:color w:val="000000"/>
                <w:sz w:val="18"/>
                <w:szCs w:val="18"/>
              </w:rPr>
              <w:t>TCK-5510</w:t>
            </w:r>
          </w:p>
        </w:tc>
        <w:tc>
          <w:tcPr>
            <w:tcW w:w="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9CAE8E" w14:textId="77777777" w:rsidR="009C698A" w:rsidRDefault="00000000">
            <w:r>
              <w:rPr>
                <w:color w:val="000000"/>
                <w:sz w:val="18"/>
                <w:szCs w:val="18"/>
              </w:rPr>
              <w:t>P3</w:t>
            </w:r>
          </w:p>
        </w:tc>
        <w:tc>
          <w:tcPr>
            <w:tcW w:w="11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E14D63" w14:textId="77777777" w:rsidR="009C698A" w:rsidRDefault="00000000">
            <w:r>
              <w:rPr>
                <w:color w:val="000000"/>
                <w:sz w:val="18"/>
                <w:szCs w:val="18"/>
              </w:rPr>
              <w:t>1.5</w:t>
            </w:r>
          </w:p>
        </w:tc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629399" w14:textId="77777777" w:rsidR="009C698A" w:rsidRDefault="00000000">
            <w:r>
              <w:rPr>
                <w:color w:val="000000"/>
                <w:sz w:val="18"/>
                <w:szCs w:val="18"/>
              </w:rPr>
              <w:t>1.5</w:t>
            </w:r>
          </w:p>
        </w:tc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C53D1B" w14:textId="77777777" w:rsidR="009C698A" w:rsidRDefault="00000000">
            <w:r>
              <w:rPr>
                <w:color w:val="000000"/>
                <w:sz w:val="18"/>
                <w:szCs w:val="18"/>
              </w:rPr>
              <w:t>Insuficiente</w:t>
            </w:r>
          </w:p>
        </w:tc>
      </w:tr>
      <w:tr w:rsidR="009C698A" w14:paraId="22E32D7E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EFEFE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68CE3D" w14:textId="77777777" w:rsidR="009C698A" w:rsidRDefault="00000000">
            <w:r>
              <w:rPr>
                <w:color w:val="000000"/>
                <w:sz w:val="18"/>
                <w:szCs w:val="18"/>
              </w:rPr>
              <w:t>TCK-5511</w:t>
            </w:r>
          </w:p>
        </w:tc>
        <w:tc>
          <w:tcPr>
            <w:tcW w:w="800" w:type="dxa"/>
            <w:shd w:val="clear" w:color="auto" w:fill="EFEFE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BCEB75" w14:textId="77777777" w:rsidR="009C698A" w:rsidRDefault="00000000">
            <w:r>
              <w:rPr>
                <w:color w:val="000000"/>
                <w:sz w:val="18"/>
                <w:szCs w:val="18"/>
              </w:rPr>
              <w:t>P2</w:t>
            </w:r>
          </w:p>
        </w:tc>
        <w:tc>
          <w:tcPr>
            <w:tcW w:w="1100" w:type="dxa"/>
            <w:shd w:val="clear" w:color="auto" w:fill="EFEFE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A18D31" w14:textId="77777777" w:rsidR="009C698A" w:rsidRDefault="00000000">
            <w:r>
              <w:rPr>
                <w:color w:val="000000"/>
                <w:sz w:val="18"/>
                <w:szCs w:val="18"/>
              </w:rPr>
              <w:t>1.7</w:t>
            </w:r>
          </w:p>
        </w:tc>
        <w:tc>
          <w:tcPr>
            <w:tcW w:w="3200" w:type="dxa"/>
            <w:shd w:val="clear" w:color="auto" w:fill="EFEFE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B278A8" w14:textId="77777777" w:rsidR="009C698A" w:rsidRDefault="00000000">
            <w:r>
              <w:rPr>
                <w:color w:val="000000"/>
                <w:sz w:val="18"/>
                <w:szCs w:val="18"/>
              </w:rPr>
              <w:t>3.2</w:t>
            </w:r>
          </w:p>
        </w:tc>
        <w:tc>
          <w:tcPr>
            <w:tcW w:w="3000" w:type="dxa"/>
            <w:shd w:val="clear" w:color="auto" w:fill="EFEFE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CB8612" w14:textId="77777777" w:rsidR="009C698A" w:rsidRDefault="00000000">
            <w:r>
              <w:rPr>
                <w:color w:val="000000"/>
                <w:sz w:val="18"/>
                <w:szCs w:val="18"/>
              </w:rPr>
              <w:t>Aprueba</w:t>
            </w:r>
          </w:p>
        </w:tc>
      </w:tr>
      <w:tr w:rsidR="009C698A" w14:paraId="56B8BC07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550329" w14:textId="77777777" w:rsidR="009C698A" w:rsidRDefault="00000000">
            <w:r>
              <w:rPr>
                <w:color w:val="000000"/>
                <w:sz w:val="18"/>
                <w:szCs w:val="18"/>
              </w:rPr>
              <w:t>TCK-5512</w:t>
            </w:r>
          </w:p>
        </w:tc>
        <w:tc>
          <w:tcPr>
            <w:tcW w:w="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66DAD7" w14:textId="77777777" w:rsidR="009C698A" w:rsidRDefault="00000000">
            <w:r>
              <w:rPr>
                <w:color w:val="000000"/>
                <w:sz w:val="18"/>
                <w:szCs w:val="18"/>
              </w:rPr>
              <w:t>P0</w:t>
            </w:r>
          </w:p>
        </w:tc>
        <w:tc>
          <w:tcPr>
            <w:tcW w:w="11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E6449E" w14:textId="77777777" w:rsidR="009C698A" w:rsidRDefault="00000000">
            <w:r>
              <w:rPr>
                <w:color w:val="000000"/>
                <w:sz w:val="18"/>
                <w:szCs w:val="18"/>
              </w:rPr>
              <w:t>1.8</w:t>
            </w:r>
          </w:p>
        </w:tc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E359CF" w14:textId="77777777" w:rsidR="009C698A" w:rsidRDefault="00000000">
            <w:r>
              <w:rPr>
                <w:color w:val="000000"/>
                <w:sz w:val="18"/>
                <w:szCs w:val="18"/>
              </w:rPr>
              <w:t>5.0</w:t>
            </w:r>
          </w:p>
        </w:tc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F93025" w14:textId="77777777" w:rsidR="009C698A" w:rsidRDefault="00000000">
            <w:r>
              <w:rPr>
                <w:color w:val="000000"/>
                <w:sz w:val="18"/>
                <w:szCs w:val="18"/>
              </w:rPr>
              <w:t>Turno completo</w:t>
            </w:r>
          </w:p>
        </w:tc>
      </w:tr>
    </w:tbl>
    <w:p w14:paraId="0812486A" w14:textId="77777777" w:rsidR="009C698A" w:rsidRDefault="009C698A">
      <w:pPr>
        <w:spacing w:after="100"/>
      </w:pPr>
    </w:p>
    <w:p w14:paraId="4070C540" w14:textId="77777777" w:rsidR="009C698A" w:rsidRDefault="00000000">
      <w:pPr>
        <w:pStyle w:val="Prrafodelista"/>
        <w:numPr>
          <w:ilvl w:val="0"/>
          <w:numId w:val="1"/>
        </w:numPr>
        <w:spacing w:after="60"/>
      </w:pPr>
      <w:r>
        <w:rPr>
          <w:b/>
          <w:bCs/>
          <w:sz w:val="19"/>
          <w:szCs w:val="19"/>
        </w:rPr>
        <w:t xml:space="preserve">El TCK-5511 es el que decide la aprobación. </w:t>
      </w:r>
      <w:r>
        <w:rPr>
          <w:sz w:val="19"/>
          <w:szCs w:val="19"/>
        </w:rPr>
        <w:t>Con los dos primeros cerrados usted ya aprueba.</w:t>
      </w:r>
    </w:p>
    <w:p w14:paraId="414C11AD" w14:textId="77777777" w:rsidR="009C698A" w:rsidRDefault="00000000">
      <w:pPr>
        <w:pStyle w:val="Prrafodelista"/>
        <w:numPr>
          <w:ilvl w:val="0"/>
          <w:numId w:val="1"/>
        </w:numPr>
        <w:spacing w:after="60"/>
      </w:pPr>
      <w:r>
        <w:rPr>
          <w:b/>
          <w:bCs/>
          <w:sz w:val="19"/>
          <w:szCs w:val="19"/>
        </w:rPr>
        <w:t xml:space="preserve">El TCK-5512 vale más que los otros. </w:t>
      </w:r>
      <w:r>
        <w:rPr>
          <w:sz w:val="19"/>
          <w:szCs w:val="19"/>
        </w:rPr>
        <w:t>Si le queda poco tiempo y no ha cerrado nada, es el que más rinde.</w:t>
      </w:r>
    </w:p>
    <w:p w14:paraId="1E4EE321" w14:textId="77777777" w:rsidR="009C698A" w:rsidRDefault="00000000">
      <w:pPr>
        <w:spacing w:before="250" w:after="110"/>
      </w:pPr>
      <w:r>
        <w:rPr>
          <w:b/>
          <w:bCs/>
          <w:color w:val="B08A2E"/>
          <w:sz w:val="21"/>
          <w:szCs w:val="21"/>
        </w:rPr>
        <w:t>La mesa de despacho</w:t>
      </w:r>
    </w:p>
    <w:p w14:paraId="536C3531" w14:textId="77777777" w:rsidR="009C698A" w:rsidRDefault="00000000">
      <w:pPr>
        <w:pStyle w:val="Prrafodelista"/>
        <w:numPr>
          <w:ilvl w:val="0"/>
          <w:numId w:val="3"/>
        </w:numPr>
        <w:spacing w:after="70"/>
      </w:pPr>
      <w:r>
        <w:rPr>
          <w:sz w:val="19"/>
          <w:szCs w:val="19"/>
        </w:rPr>
        <w:t>Cuando decida cerrar su turno, lleve este cuadernillo a la mesa.</w:t>
      </w:r>
    </w:p>
    <w:p w14:paraId="79416839" w14:textId="77777777" w:rsidR="009C698A" w:rsidRDefault="00000000">
      <w:pPr>
        <w:pStyle w:val="Prrafodelista"/>
        <w:numPr>
          <w:ilvl w:val="0"/>
          <w:numId w:val="3"/>
        </w:numPr>
        <w:spacing w:after="70"/>
      </w:pPr>
      <w:r>
        <w:rPr>
          <w:sz w:val="19"/>
          <w:szCs w:val="19"/>
        </w:rPr>
        <w:t>La profesora le pedirá que ejecute las pruebas en su pantalla, delante de ella. No sirve una captura ni una foto.</w:t>
      </w:r>
    </w:p>
    <w:p w14:paraId="5D48413A" w14:textId="77777777" w:rsidR="009C698A" w:rsidRDefault="00000000">
      <w:pPr>
        <w:pStyle w:val="Prrafodelista"/>
        <w:numPr>
          <w:ilvl w:val="0"/>
          <w:numId w:val="3"/>
        </w:numPr>
        <w:spacing w:after="70"/>
      </w:pPr>
      <w:r>
        <w:rPr>
          <w:sz w:val="19"/>
          <w:szCs w:val="19"/>
        </w:rPr>
        <w:t>Coteja los códigos, firma su hoja de ruta y usted se retira.</w:t>
      </w:r>
    </w:p>
    <w:p w14:paraId="37FB24EA" w14:textId="77777777" w:rsidR="009C698A" w:rsidRDefault="00000000">
      <w:pPr>
        <w:spacing w:before="250" w:after="110"/>
      </w:pPr>
      <w:r>
        <w:rPr>
          <w:b/>
          <w:bCs/>
          <w:color w:val="B08A2E"/>
          <w:sz w:val="21"/>
          <w:szCs w:val="21"/>
        </w:rPr>
        <w:t>Reglas del turno</w:t>
      </w:r>
    </w:p>
    <w:p w14:paraId="38C3EC7D" w14:textId="77777777" w:rsidR="009C698A" w:rsidRDefault="00000000">
      <w:pPr>
        <w:pStyle w:val="Prrafodelista"/>
        <w:numPr>
          <w:ilvl w:val="0"/>
          <w:numId w:val="1"/>
        </w:numPr>
        <w:spacing w:after="60"/>
      </w:pPr>
      <w:r>
        <w:rPr>
          <w:sz w:val="19"/>
          <w:szCs w:val="19"/>
        </w:rPr>
        <w:t>Trabajo individual. Cada uno en su equipo.</w:t>
      </w:r>
    </w:p>
    <w:p w14:paraId="4F545C30" w14:textId="77777777" w:rsidR="009C698A" w:rsidRDefault="00000000">
      <w:pPr>
        <w:pStyle w:val="Prrafodelista"/>
        <w:numPr>
          <w:ilvl w:val="0"/>
          <w:numId w:val="1"/>
        </w:numPr>
        <w:spacing w:after="60"/>
      </w:pPr>
      <w:r>
        <w:rPr>
          <w:sz w:val="19"/>
          <w:szCs w:val="19"/>
        </w:rPr>
        <w:t>Material permitido: únicamente la documentación oficial de C++ y de Python.</w:t>
      </w:r>
    </w:p>
    <w:p w14:paraId="7261830A" w14:textId="77777777" w:rsidR="009C698A" w:rsidRDefault="00000000">
      <w:pPr>
        <w:pStyle w:val="Prrafodelista"/>
        <w:numPr>
          <w:ilvl w:val="0"/>
          <w:numId w:val="1"/>
        </w:numPr>
        <w:spacing w:after="60"/>
      </w:pPr>
      <w:r>
        <w:rPr>
          <w:sz w:val="19"/>
          <w:szCs w:val="19"/>
        </w:rPr>
        <w:t>Puede ejecutar las pruebas cuantas veces quiera. No hay penalización por intentar.</w:t>
      </w:r>
    </w:p>
    <w:p w14:paraId="21ECFC2A" w14:textId="77777777" w:rsidR="009C698A" w:rsidRDefault="00000000">
      <w:pPr>
        <w:pStyle w:val="Prrafodelista"/>
        <w:numPr>
          <w:ilvl w:val="0"/>
          <w:numId w:val="1"/>
        </w:numPr>
        <w:spacing w:after="60"/>
      </w:pPr>
      <w:r>
        <w:rPr>
          <w:sz w:val="19"/>
          <w:szCs w:val="19"/>
        </w:rPr>
        <w:t>Si su código no compila, lea el error completo antes de levantar la mano.</w:t>
      </w:r>
    </w:p>
    <w:p w14:paraId="1B928F88" w14:textId="77777777" w:rsidR="009C698A" w:rsidRDefault="00000000">
      <w:pPr>
        <w:pStyle w:val="Prrafodelista"/>
        <w:numPr>
          <w:ilvl w:val="0"/>
          <w:numId w:val="1"/>
        </w:numPr>
        <w:spacing w:after="60"/>
      </w:pPr>
      <w:r>
        <w:rPr>
          <w:sz w:val="19"/>
          <w:szCs w:val="19"/>
        </w:rPr>
        <w:t>Una vez firma en la mesa, el turno terminó: no se puede volver a entrar.</w:t>
      </w:r>
    </w:p>
    <w:p w14:paraId="609917B1" w14:textId="77777777" w:rsidR="009C698A" w:rsidRDefault="00000000">
      <w:pPr>
        <w:pageBreakBefore/>
        <w:shd w:val="clear" w:color="auto" w:fill="1F3864"/>
      </w:pPr>
      <w:r>
        <w:rPr>
          <w:rFonts w:ascii="Consolas" w:eastAsia="Consolas" w:hAnsi="Consolas" w:cs="Consolas"/>
          <w:b/>
          <w:bCs/>
          <w:color w:val="FFFFFF"/>
          <w:sz w:val="24"/>
          <w:szCs w:val="24"/>
        </w:rPr>
        <w:lastRenderedPageBreak/>
        <w:t xml:space="preserve">  TCK-5510  </w:t>
      </w:r>
      <w:r>
        <w:rPr>
          <w:b/>
          <w:bCs/>
          <w:color w:val="FFFFFF"/>
          <w:sz w:val="22"/>
          <w:szCs w:val="22"/>
        </w:rPr>
        <w:t xml:space="preserve"> El mapa de cobertura está incompleto</w:t>
      </w:r>
    </w:p>
    <w:p w14:paraId="6C2EBF7C" w14:textId="77777777" w:rsidR="009C698A" w:rsidRDefault="00000000">
      <w:pPr>
        <w:shd w:val="clear" w:color="auto" w:fill="DCE6F1"/>
        <w:spacing w:after="150"/>
      </w:pPr>
      <w:r>
        <w:rPr>
          <w:b/>
          <w:bCs/>
          <w:color w:val="0D47A1"/>
          <w:sz w:val="18"/>
          <w:szCs w:val="18"/>
        </w:rPr>
        <w:t xml:space="preserve">  SEVERIDAD P3</w:t>
      </w:r>
      <w:r>
        <w:rPr>
          <w:color w:val="333333"/>
          <w:sz w:val="18"/>
          <w:szCs w:val="18"/>
        </w:rPr>
        <w:t xml:space="preserve">   ·   </w:t>
      </w:r>
      <w:proofErr w:type="spellStart"/>
      <w:r>
        <w:rPr>
          <w:color w:val="333333"/>
          <w:sz w:val="18"/>
          <w:szCs w:val="18"/>
        </w:rPr>
        <w:t>RedAcopio</w:t>
      </w:r>
      <w:proofErr w:type="spellEnd"/>
      <w:r>
        <w:rPr>
          <w:color w:val="333333"/>
          <w:sz w:val="18"/>
          <w:szCs w:val="18"/>
        </w:rPr>
        <w:t xml:space="preserve">   ·   ventana 10–35 min   ·   Python   ·   1.5 puntos</w:t>
      </w:r>
    </w:p>
    <w:p w14:paraId="5874DE3F" w14:textId="77777777" w:rsidR="009C698A" w:rsidRDefault="00000000">
      <w:pPr>
        <w:spacing w:before="60" w:after="60"/>
      </w:pPr>
      <w:r>
        <w:rPr>
          <w:b/>
          <w:bCs/>
          <w:color w:val="555555"/>
          <w:sz w:val="18"/>
          <w:szCs w:val="18"/>
        </w:rPr>
        <w:t>Reportado por: Coordinación de rutas de recolección</w:t>
      </w:r>
    </w:p>
    <w:p w14:paraId="167F0DCD" w14:textId="77777777" w:rsidR="009C698A" w:rsidRDefault="00000000">
      <w:pPr>
        <w:pBdr>
          <w:left w:val="single" w:sz="8" w:space="8" w:color="AAAAAA"/>
        </w:pBdr>
        <w:spacing w:after="80"/>
        <w:ind w:left="240"/>
      </w:pPr>
      <w:r>
        <w:rPr>
          <w:i/>
          <w:iCs/>
          <w:sz w:val="19"/>
          <w:szCs w:val="19"/>
        </w:rPr>
        <w:t>«El informe de cobertura por zona nunca muestra la última zona del barrio. Siempre sale una columna de menos.»</w:t>
      </w:r>
    </w:p>
    <w:p w14:paraId="23412F11" w14:textId="77777777" w:rsidR="009C698A" w:rsidRDefault="00000000">
      <w:pPr>
        <w:pBdr>
          <w:left w:val="single" w:sz="8" w:space="8" w:color="AAAAAA"/>
        </w:pBdr>
        <w:spacing w:after="80"/>
        <w:ind w:left="240"/>
      </w:pPr>
      <w:r>
        <w:rPr>
          <w:i/>
          <w:iCs/>
          <w:sz w:val="19"/>
          <w:szCs w:val="19"/>
        </w:rPr>
        <w:t>«Y necesitamos dos datos que nunca se implementaron: cuál ruta es la más productiva, y cuántas zonas quedaron sin cubrir del todo.»</w:t>
      </w:r>
    </w:p>
    <w:p w14:paraId="16B75E7E" w14:textId="77777777" w:rsidR="009C698A" w:rsidRDefault="00000000">
      <w:pPr>
        <w:spacing w:before="250" w:after="110"/>
      </w:pPr>
      <w:r>
        <w:rPr>
          <w:b/>
          <w:bCs/>
          <w:color w:val="B08A2E"/>
          <w:sz w:val="21"/>
          <w:szCs w:val="21"/>
        </w:rPr>
        <w:t>Contexto del sistema</w:t>
      </w:r>
    </w:p>
    <w:p w14:paraId="13B0CDE9" w14:textId="77777777" w:rsidR="009C698A" w:rsidRDefault="00000000">
      <w:pPr>
        <w:spacing w:after="120"/>
      </w:pPr>
      <w:r>
        <w:rPr>
          <w:color w:val="000000"/>
        </w:rPr>
        <w:t>El archivo cobertura.py contiene una matriz donde las filas son rutas del camión y las columnas son zonas del barrio. Cada celda es lo recogido por esa ruta en esa zona. La matriz y el archivo de pruebas no se modifican.</w:t>
      </w:r>
    </w:p>
    <w:p w14:paraId="00D817B9" w14:textId="77777777" w:rsidR="009C698A" w:rsidRDefault="00000000">
      <w:pPr>
        <w:spacing w:before="250" w:after="110"/>
      </w:pPr>
      <w:r>
        <w:rPr>
          <w:b/>
          <w:bCs/>
          <w:color w:val="B08A2E"/>
          <w:sz w:val="21"/>
          <w:szCs w:val="21"/>
        </w:rPr>
        <w:t>Qué debe hacer</w:t>
      </w:r>
    </w:p>
    <w:p w14:paraId="7D12D0E5" w14:textId="77777777" w:rsidR="009C698A" w:rsidRDefault="00000000">
      <w:pPr>
        <w:pStyle w:val="Prrafodelista"/>
        <w:numPr>
          <w:ilvl w:val="0"/>
          <w:numId w:val="4"/>
        </w:numPr>
        <w:spacing w:after="70"/>
      </w:pPr>
      <w:r>
        <w:rPr>
          <w:b/>
          <w:bCs/>
          <w:sz w:val="19"/>
          <w:szCs w:val="19"/>
        </w:rPr>
        <w:t xml:space="preserve">Corregir </w:t>
      </w:r>
      <w:proofErr w:type="spellStart"/>
      <w:r>
        <w:rPr>
          <w:b/>
          <w:bCs/>
          <w:sz w:val="19"/>
          <w:szCs w:val="19"/>
        </w:rPr>
        <w:t>cobertura_por_zona</w:t>
      </w:r>
      <w:proofErr w:type="spellEnd"/>
      <w:r>
        <w:rPr>
          <w:b/>
          <w:bCs/>
          <w:sz w:val="19"/>
          <w:szCs w:val="19"/>
        </w:rPr>
        <w:t xml:space="preserve">(m). </w:t>
      </w:r>
      <w:r>
        <w:rPr>
          <w:sz w:val="19"/>
          <w:szCs w:val="19"/>
        </w:rPr>
        <w:t>Debe devolver el total de CADA columna, incluida la última. Actualmente el recorrido se detiene una posición antes: revise el límite del ciclo.</w:t>
      </w:r>
    </w:p>
    <w:p w14:paraId="55E4E657" w14:textId="77777777" w:rsidR="009C698A" w:rsidRDefault="00000000">
      <w:pPr>
        <w:pStyle w:val="Prrafodelista"/>
        <w:numPr>
          <w:ilvl w:val="0"/>
          <w:numId w:val="4"/>
        </w:numPr>
        <w:spacing w:after="70"/>
      </w:pPr>
      <w:r>
        <w:rPr>
          <w:b/>
          <w:bCs/>
          <w:sz w:val="19"/>
          <w:szCs w:val="19"/>
        </w:rPr>
        <w:t xml:space="preserve">Implementar </w:t>
      </w:r>
      <w:proofErr w:type="spellStart"/>
      <w:r>
        <w:rPr>
          <w:b/>
          <w:bCs/>
          <w:sz w:val="19"/>
          <w:szCs w:val="19"/>
        </w:rPr>
        <w:t>ruta_mas_productiva</w:t>
      </w:r>
      <w:proofErr w:type="spellEnd"/>
      <w:r>
        <w:rPr>
          <w:b/>
          <w:bCs/>
          <w:sz w:val="19"/>
          <w:szCs w:val="19"/>
        </w:rPr>
        <w:t xml:space="preserve">(m). </w:t>
      </w:r>
      <w:r>
        <w:rPr>
          <w:sz w:val="19"/>
          <w:szCs w:val="19"/>
        </w:rPr>
        <w:t>Debe devolver el ÍNDICE (no el valor) de la fila que más kilos recogió en total.</w:t>
      </w:r>
    </w:p>
    <w:p w14:paraId="49657471" w14:textId="77777777" w:rsidR="009C698A" w:rsidRDefault="00000000">
      <w:pPr>
        <w:pStyle w:val="Prrafodelista"/>
        <w:numPr>
          <w:ilvl w:val="0"/>
          <w:numId w:val="4"/>
        </w:numPr>
        <w:spacing w:after="70"/>
      </w:pPr>
      <w:r>
        <w:rPr>
          <w:b/>
          <w:bCs/>
          <w:sz w:val="19"/>
          <w:szCs w:val="19"/>
        </w:rPr>
        <w:t xml:space="preserve">Implementar </w:t>
      </w:r>
      <w:proofErr w:type="spellStart"/>
      <w:r>
        <w:rPr>
          <w:b/>
          <w:bCs/>
          <w:sz w:val="19"/>
          <w:szCs w:val="19"/>
        </w:rPr>
        <w:t>zonas_sin_cubrir</w:t>
      </w:r>
      <w:proofErr w:type="spellEnd"/>
      <w:r>
        <w:rPr>
          <w:b/>
          <w:bCs/>
          <w:sz w:val="19"/>
          <w:szCs w:val="19"/>
        </w:rPr>
        <w:t xml:space="preserve">(m). </w:t>
      </w:r>
      <w:r>
        <w:rPr>
          <w:sz w:val="19"/>
          <w:szCs w:val="19"/>
        </w:rPr>
        <w:t>Debe devolver cuántas COLUMNAS quedaron completamente en cero, es decir, zonas donde ninguna ruta recogió nada. Ojo: no es contar ceros sueltos, es contar columnas enteras vacías.</w:t>
      </w:r>
    </w:p>
    <w:p w14:paraId="5430EEE9" w14:textId="77777777" w:rsidR="009C698A" w:rsidRDefault="00000000">
      <w:pPr>
        <w:spacing w:before="250" w:after="110"/>
      </w:pPr>
      <w:r>
        <w:rPr>
          <w:b/>
          <w:bCs/>
          <w:color w:val="B08A2E"/>
          <w:sz w:val="21"/>
          <w:szCs w:val="21"/>
        </w:rPr>
        <w:t>Criterio de aceptación</w:t>
      </w:r>
    </w:p>
    <w:p w14:paraId="744A5501" w14:textId="77777777" w:rsidR="009C698A" w:rsidRDefault="00000000">
      <w:pPr>
        <w:pStyle w:val="Prrafodelista"/>
        <w:numPr>
          <w:ilvl w:val="0"/>
          <w:numId w:val="1"/>
        </w:numPr>
        <w:spacing w:after="60"/>
      </w:pPr>
      <w:r>
        <w:rPr>
          <w:sz w:val="19"/>
          <w:szCs w:val="19"/>
        </w:rPr>
        <w:t>Las cuatro verificaciones de pruebas_t1.py en OK.</w:t>
      </w:r>
    </w:p>
    <w:p w14:paraId="62AC0AF0" w14:textId="77777777" w:rsidR="009C698A" w:rsidRDefault="00000000">
      <w:pPr>
        <w:pStyle w:val="Prrafodelista"/>
        <w:numPr>
          <w:ilvl w:val="0"/>
          <w:numId w:val="1"/>
        </w:numPr>
        <w:spacing w:after="60"/>
      </w:pPr>
      <w:r>
        <w:rPr>
          <w:sz w:val="19"/>
          <w:szCs w:val="19"/>
        </w:rPr>
        <w:t>No cambie los nombres ni los parámetros de las funciones: el archivo de pruebas las llama por su nombre.</w:t>
      </w:r>
    </w:p>
    <w:p w14:paraId="7D2C7186" w14:textId="77777777" w:rsidR="009C698A" w:rsidRDefault="00000000">
      <w:pPr>
        <w:pStyle w:val="Prrafodelista"/>
        <w:numPr>
          <w:ilvl w:val="0"/>
          <w:numId w:val="1"/>
        </w:numPr>
        <w:spacing w:after="60"/>
      </w:pPr>
      <w:r>
        <w:rPr>
          <w:sz w:val="19"/>
          <w:szCs w:val="19"/>
        </w:rPr>
        <w:t>No modifique la matriz cobertura.</w:t>
      </w:r>
    </w:p>
    <w:p w14:paraId="2D0C27CE" w14:textId="77777777" w:rsidR="009C698A" w:rsidRDefault="00000000">
      <w:pPr>
        <w:keepNext/>
        <w:spacing w:before="110"/>
        <w:ind w:left="180"/>
      </w:pPr>
      <w:r>
        <w:rPr>
          <w:b/>
          <w:bCs/>
          <w:color w:val="555555"/>
          <w:sz w:val="16"/>
          <w:szCs w:val="16"/>
        </w:rPr>
        <w:t>Cómo se verifica</w:t>
      </w:r>
    </w:p>
    <w:p w14:paraId="465FC2B5" w14:textId="77777777" w:rsidR="009C698A" w:rsidRDefault="00000000">
      <w:pPr>
        <w:keepNext/>
        <w:keepLines/>
        <w:shd w:val="clear" w:color="auto" w:fill="F2F4F7"/>
        <w:spacing w:before="40" w:line="220" w:lineRule="auto"/>
        <w:ind w:left="240"/>
      </w:pPr>
      <w:r>
        <w:rPr>
          <w:rFonts w:ascii="Consolas" w:eastAsia="Consolas" w:hAnsi="Consolas" w:cs="Consolas"/>
          <w:sz w:val="15"/>
          <w:szCs w:val="15"/>
        </w:rPr>
        <w:t xml:space="preserve">$ cd </w:t>
      </w:r>
      <w:proofErr w:type="spellStart"/>
      <w:r>
        <w:rPr>
          <w:rFonts w:ascii="Consolas" w:eastAsia="Consolas" w:hAnsi="Consolas" w:cs="Consolas"/>
          <w:sz w:val="15"/>
          <w:szCs w:val="15"/>
        </w:rPr>
        <w:t>prueba_recuperacion</w:t>
      </w:r>
      <w:proofErr w:type="spellEnd"/>
      <w:r>
        <w:rPr>
          <w:rFonts w:ascii="Consolas" w:eastAsia="Consolas" w:hAnsi="Consolas" w:cs="Consolas"/>
          <w:sz w:val="15"/>
          <w:szCs w:val="15"/>
        </w:rPr>
        <w:t>/estudiante/TCK-5510</w:t>
      </w:r>
    </w:p>
    <w:p w14:paraId="62BD6E6C" w14:textId="77777777" w:rsidR="009C698A" w:rsidRDefault="00000000">
      <w:pPr>
        <w:keepLines/>
        <w:shd w:val="clear" w:color="auto" w:fill="F2F4F7"/>
        <w:spacing w:after="120" w:line="220" w:lineRule="auto"/>
        <w:ind w:left="240"/>
      </w:pPr>
      <w:r>
        <w:rPr>
          <w:rFonts w:ascii="Consolas" w:eastAsia="Consolas" w:hAnsi="Consolas" w:cs="Consolas"/>
          <w:sz w:val="15"/>
          <w:szCs w:val="15"/>
        </w:rPr>
        <w:t>$ python3 pruebas_t1.py</w:t>
      </w:r>
    </w:p>
    <w:p w14:paraId="184208D1" w14:textId="77777777" w:rsidR="009C698A" w:rsidRDefault="00000000">
      <w:pPr>
        <w:spacing w:before="250" w:after="110"/>
      </w:pPr>
      <w:r>
        <w:rPr>
          <w:b/>
          <w:bCs/>
          <w:color w:val="B08A2E"/>
          <w:sz w:val="21"/>
          <w:szCs w:val="21"/>
        </w:rPr>
        <w:t>Errores frecuentes en este ticket</w:t>
      </w:r>
    </w:p>
    <w:p w14:paraId="3858FCC3" w14:textId="77777777" w:rsidR="009C698A" w:rsidRDefault="00000000">
      <w:pPr>
        <w:pStyle w:val="Prrafodelista"/>
        <w:numPr>
          <w:ilvl w:val="0"/>
          <w:numId w:val="1"/>
        </w:numPr>
        <w:spacing w:after="60"/>
      </w:pPr>
      <w:r>
        <w:rPr>
          <w:sz w:val="19"/>
          <w:szCs w:val="19"/>
        </w:rPr>
        <w:t xml:space="preserve">Devolver el valor máximo en vez del índice, en </w:t>
      </w:r>
      <w:proofErr w:type="spellStart"/>
      <w:r>
        <w:rPr>
          <w:sz w:val="19"/>
          <w:szCs w:val="19"/>
        </w:rPr>
        <w:t>ruta_mas_productiva</w:t>
      </w:r>
      <w:proofErr w:type="spellEnd"/>
      <w:r>
        <w:rPr>
          <w:sz w:val="19"/>
          <w:szCs w:val="19"/>
        </w:rPr>
        <w:t>.</w:t>
      </w:r>
    </w:p>
    <w:p w14:paraId="48E59F94" w14:textId="77777777" w:rsidR="009C698A" w:rsidRDefault="00000000">
      <w:pPr>
        <w:pStyle w:val="Prrafodelista"/>
        <w:numPr>
          <w:ilvl w:val="0"/>
          <w:numId w:val="1"/>
        </w:numPr>
        <w:spacing w:after="60"/>
      </w:pPr>
      <w:r>
        <w:rPr>
          <w:sz w:val="19"/>
          <w:szCs w:val="19"/>
        </w:rPr>
        <w:t xml:space="preserve">Contar ceros individuales en vez de columnas completas, en </w:t>
      </w:r>
      <w:proofErr w:type="spellStart"/>
      <w:r>
        <w:rPr>
          <w:sz w:val="19"/>
          <w:szCs w:val="19"/>
        </w:rPr>
        <w:t>zonas_sin_cubrir</w:t>
      </w:r>
      <w:proofErr w:type="spellEnd"/>
      <w:r>
        <w:rPr>
          <w:sz w:val="19"/>
          <w:szCs w:val="19"/>
        </w:rPr>
        <w:t>. Una columna solo cuenta si TODAS sus celdas son cero.</w:t>
      </w:r>
    </w:p>
    <w:p w14:paraId="2C27C955" w14:textId="77777777" w:rsidR="009C698A" w:rsidRDefault="00000000">
      <w:pPr>
        <w:pStyle w:val="Prrafodelista"/>
        <w:numPr>
          <w:ilvl w:val="0"/>
          <w:numId w:val="1"/>
        </w:numPr>
        <w:spacing w:after="60"/>
      </w:pPr>
      <w:r>
        <w:rPr>
          <w:sz w:val="19"/>
          <w:szCs w:val="19"/>
        </w:rPr>
        <w:t>Confundir cuál de los dos ciclos va por fuera al recorrer por columnas.</w:t>
      </w:r>
    </w:p>
    <w:p w14:paraId="0D63902F" w14:textId="1297FA68" w:rsidR="009C698A" w:rsidRDefault="00000000">
      <w:pPr>
        <w:spacing w:after="200"/>
      </w:pPr>
      <w:r>
        <w:rPr>
          <w:b/>
          <w:bCs/>
          <w:color w:val="000000"/>
        </w:rPr>
        <w:t>Código de cierre obtenido:</w:t>
      </w:r>
      <w:r w:rsidR="006F1E2F">
        <w:rPr>
          <w:b/>
          <w:bCs/>
          <w:color w:val="000000"/>
        </w:rPr>
        <w:t xml:space="preserve"> 5510-5332</w:t>
      </w:r>
      <w:r>
        <w:rPr>
          <w:b/>
          <w:bCs/>
          <w:color w:val="000000"/>
        </w:rPr>
        <w:t xml:space="preserve">  </w:t>
      </w:r>
      <w:r w:rsidR="006F1E2F" w:rsidRPr="006F1E2F">
        <w:rPr>
          <w:b/>
          <w:bCs/>
          <w:color w:val="000000"/>
        </w:rPr>
        <w:drawing>
          <wp:inline distT="0" distB="0" distL="0" distR="0" wp14:anchorId="7513E2F0" wp14:editId="4A5DEE66">
            <wp:extent cx="4978400" cy="2918390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86685" cy="29232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C698A">
      <w:headerReference w:type="default" r:id="rId8"/>
      <w:footerReference w:type="default" r:id="rId9"/>
      <w:pgSz w:w="12240" w:h="15840"/>
      <w:pgMar w:top="1000" w:right="1080" w:bottom="100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1E4B98F" w14:textId="77777777" w:rsidR="00C73740" w:rsidRDefault="00C73740">
      <w:r>
        <w:separator/>
      </w:r>
    </w:p>
  </w:endnote>
  <w:endnote w:type="continuationSeparator" w:id="0">
    <w:p w14:paraId="2E41B852" w14:textId="77777777" w:rsidR="00C73740" w:rsidRDefault="00C7374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16EC2F" w14:textId="77777777" w:rsidR="009C698A" w:rsidRDefault="00000000">
    <w:pPr>
      <w:jc w:val="center"/>
    </w:pPr>
    <w:r>
      <w:rPr>
        <w:color w:val="808080"/>
        <w:sz w:val="16"/>
        <w:szCs w:val="16"/>
      </w:rPr>
      <w:t xml:space="preserve">Página </w:t>
    </w:r>
    <w:r>
      <w:rPr>
        <w:color w:val="808080"/>
        <w:sz w:val="16"/>
        <w:szCs w:val="16"/>
      </w:rPr>
      <w:fldChar w:fldCharType="begin"/>
    </w:r>
    <w:r>
      <w:rPr>
        <w:color w:val="808080"/>
        <w:sz w:val="16"/>
        <w:szCs w:val="16"/>
      </w:rPr>
      <w:instrText>PAGE</w:instrText>
    </w:r>
    <w:r>
      <w:rPr>
        <w:color w:val="808080"/>
        <w:sz w:val="16"/>
        <w:szCs w:val="16"/>
      </w:rPr>
      <w:fldChar w:fldCharType="separate"/>
    </w:r>
    <w:r w:rsidR="006F1E2F">
      <w:rPr>
        <w:noProof/>
        <w:color w:val="808080"/>
        <w:sz w:val="16"/>
        <w:szCs w:val="16"/>
      </w:rPr>
      <w:t>1</w:t>
    </w:r>
    <w:r>
      <w:rPr>
        <w:color w:val="808080"/>
        <w:sz w:val="16"/>
        <w:szCs w:val="16"/>
      </w:rPr>
      <w:fldChar w:fldCharType="end"/>
    </w:r>
    <w:r>
      <w:rPr>
        <w:color w:val="808080"/>
        <w:sz w:val="16"/>
        <w:szCs w:val="16"/>
      </w:rPr>
      <w:t xml:space="preserve"> de </w:t>
    </w:r>
    <w:r>
      <w:rPr>
        <w:color w:val="808080"/>
        <w:sz w:val="16"/>
        <w:szCs w:val="16"/>
      </w:rPr>
      <w:fldChar w:fldCharType="begin"/>
    </w:r>
    <w:r>
      <w:rPr>
        <w:color w:val="808080"/>
        <w:sz w:val="16"/>
        <w:szCs w:val="16"/>
      </w:rPr>
      <w:instrText>NUMPAGES</w:instrText>
    </w:r>
    <w:r>
      <w:rPr>
        <w:color w:val="808080"/>
        <w:sz w:val="16"/>
        <w:szCs w:val="16"/>
      </w:rPr>
      <w:fldChar w:fldCharType="separate"/>
    </w:r>
    <w:r w:rsidR="006F1E2F">
      <w:rPr>
        <w:noProof/>
        <w:color w:val="808080"/>
        <w:sz w:val="16"/>
        <w:szCs w:val="16"/>
      </w:rPr>
      <w:t>2</w:t>
    </w:r>
    <w:r>
      <w:rPr>
        <w:color w:val="808080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5B38AD6" w14:textId="77777777" w:rsidR="00C73740" w:rsidRDefault="00C73740">
      <w:r>
        <w:separator/>
      </w:r>
    </w:p>
  </w:footnote>
  <w:footnote w:type="continuationSeparator" w:id="0">
    <w:p w14:paraId="75D614C4" w14:textId="77777777" w:rsidR="00C73740" w:rsidRDefault="00C7374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640F7AC" w14:textId="77777777" w:rsidR="009C698A" w:rsidRDefault="00000000">
    <w:pPr>
      <w:pBdr>
        <w:bottom w:val="single" w:sz="4" w:space="4" w:color="1F3864"/>
      </w:pBdr>
      <w:jc w:val="right"/>
    </w:pPr>
    <w:r>
      <w:rPr>
        <w:i/>
        <w:iCs/>
        <w:color w:val="808080"/>
        <w:sz w:val="16"/>
        <w:szCs w:val="16"/>
      </w:rPr>
      <w:t>Cívica Software · Turno de recuperación · Cuadernillo del desarrollador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FA4F7B"/>
    <w:multiLevelType w:val="hybridMultilevel"/>
    <w:tmpl w:val="B246BE98"/>
    <w:lvl w:ilvl="0" w:tplc="5E043D08">
      <w:start w:val="1"/>
      <w:numFmt w:val="decimal"/>
      <w:lvlText w:val="%1."/>
      <w:lvlJc w:val="left"/>
      <w:pPr>
        <w:ind w:left="440" w:hanging="280"/>
      </w:pPr>
    </w:lvl>
    <w:lvl w:ilvl="1" w:tplc="EC2AA346">
      <w:numFmt w:val="decimal"/>
      <w:lvlText w:val=""/>
      <w:lvlJc w:val="left"/>
    </w:lvl>
    <w:lvl w:ilvl="2" w:tplc="50E48A02">
      <w:numFmt w:val="decimal"/>
      <w:lvlText w:val=""/>
      <w:lvlJc w:val="left"/>
    </w:lvl>
    <w:lvl w:ilvl="3" w:tplc="CFA215FA">
      <w:numFmt w:val="decimal"/>
      <w:lvlText w:val=""/>
      <w:lvlJc w:val="left"/>
    </w:lvl>
    <w:lvl w:ilvl="4" w:tplc="8E502A52">
      <w:numFmt w:val="decimal"/>
      <w:lvlText w:val=""/>
      <w:lvlJc w:val="left"/>
    </w:lvl>
    <w:lvl w:ilvl="5" w:tplc="FD4023A6">
      <w:numFmt w:val="decimal"/>
      <w:lvlText w:val=""/>
      <w:lvlJc w:val="left"/>
    </w:lvl>
    <w:lvl w:ilvl="6" w:tplc="0A2485D6">
      <w:numFmt w:val="decimal"/>
      <w:lvlText w:val=""/>
      <w:lvlJc w:val="left"/>
    </w:lvl>
    <w:lvl w:ilvl="7" w:tplc="C62AB924">
      <w:numFmt w:val="decimal"/>
      <w:lvlText w:val=""/>
      <w:lvlJc w:val="left"/>
    </w:lvl>
    <w:lvl w:ilvl="8" w:tplc="52EA70C8">
      <w:numFmt w:val="decimal"/>
      <w:lvlText w:val=""/>
      <w:lvlJc w:val="left"/>
    </w:lvl>
  </w:abstractNum>
  <w:abstractNum w:abstractNumId="1" w15:restartNumberingAfterBreak="0">
    <w:nsid w:val="0300515F"/>
    <w:multiLevelType w:val="hybridMultilevel"/>
    <w:tmpl w:val="D56C4BE6"/>
    <w:lvl w:ilvl="0" w:tplc="1CD433A4">
      <w:start w:val="1"/>
      <w:numFmt w:val="decimal"/>
      <w:lvlText w:val="%1."/>
      <w:lvlJc w:val="left"/>
      <w:pPr>
        <w:ind w:left="440" w:hanging="280"/>
      </w:pPr>
    </w:lvl>
    <w:lvl w:ilvl="1" w:tplc="87D680FE">
      <w:numFmt w:val="decimal"/>
      <w:lvlText w:val=""/>
      <w:lvlJc w:val="left"/>
    </w:lvl>
    <w:lvl w:ilvl="2" w:tplc="F9FAA7FE">
      <w:numFmt w:val="decimal"/>
      <w:lvlText w:val=""/>
      <w:lvlJc w:val="left"/>
    </w:lvl>
    <w:lvl w:ilvl="3" w:tplc="2CA8A9D8">
      <w:numFmt w:val="decimal"/>
      <w:lvlText w:val=""/>
      <w:lvlJc w:val="left"/>
    </w:lvl>
    <w:lvl w:ilvl="4" w:tplc="4C664F6C">
      <w:numFmt w:val="decimal"/>
      <w:lvlText w:val=""/>
      <w:lvlJc w:val="left"/>
    </w:lvl>
    <w:lvl w:ilvl="5" w:tplc="7338B0D2">
      <w:numFmt w:val="decimal"/>
      <w:lvlText w:val=""/>
      <w:lvlJc w:val="left"/>
    </w:lvl>
    <w:lvl w:ilvl="6" w:tplc="DD94093A">
      <w:numFmt w:val="decimal"/>
      <w:lvlText w:val=""/>
      <w:lvlJc w:val="left"/>
    </w:lvl>
    <w:lvl w:ilvl="7" w:tplc="73E6CD76">
      <w:numFmt w:val="decimal"/>
      <w:lvlText w:val=""/>
      <w:lvlJc w:val="left"/>
    </w:lvl>
    <w:lvl w:ilvl="8" w:tplc="BE045714">
      <w:numFmt w:val="decimal"/>
      <w:lvlText w:val=""/>
      <w:lvlJc w:val="left"/>
    </w:lvl>
  </w:abstractNum>
  <w:abstractNum w:abstractNumId="2" w15:restartNumberingAfterBreak="0">
    <w:nsid w:val="0E92336F"/>
    <w:multiLevelType w:val="hybridMultilevel"/>
    <w:tmpl w:val="AC0CC914"/>
    <w:lvl w:ilvl="0" w:tplc="C1906168">
      <w:start w:val="1"/>
      <w:numFmt w:val="bullet"/>
      <w:lvlText w:val="●"/>
      <w:lvlJc w:val="left"/>
      <w:pPr>
        <w:ind w:left="720" w:hanging="360"/>
      </w:pPr>
    </w:lvl>
    <w:lvl w:ilvl="1" w:tplc="60B0C082">
      <w:start w:val="1"/>
      <w:numFmt w:val="bullet"/>
      <w:lvlText w:val="○"/>
      <w:lvlJc w:val="left"/>
      <w:pPr>
        <w:ind w:left="1440" w:hanging="360"/>
      </w:pPr>
    </w:lvl>
    <w:lvl w:ilvl="2" w:tplc="B2A049F8">
      <w:start w:val="1"/>
      <w:numFmt w:val="bullet"/>
      <w:lvlText w:val="■"/>
      <w:lvlJc w:val="left"/>
      <w:pPr>
        <w:ind w:left="2160" w:hanging="360"/>
      </w:pPr>
    </w:lvl>
    <w:lvl w:ilvl="3" w:tplc="0074B238">
      <w:start w:val="1"/>
      <w:numFmt w:val="bullet"/>
      <w:lvlText w:val="●"/>
      <w:lvlJc w:val="left"/>
      <w:pPr>
        <w:ind w:left="2880" w:hanging="360"/>
      </w:pPr>
    </w:lvl>
    <w:lvl w:ilvl="4" w:tplc="89EEFB1E">
      <w:start w:val="1"/>
      <w:numFmt w:val="bullet"/>
      <w:lvlText w:val="○"/>
      <w:lvlJc w:val="left"/>
      <w:pPr>
        <w:ind w:left="3600" w:hanging="360"/>
      </w:pPr>
    </w:lvl>
    <w:lvl w:ilvl="5" w:tplc="4CE093B8">
      <w:start w:val="1"/>
      <w:numFmt w:val="bullet"/>
      <w:lvlText w:val="■"/>
      <w:lvlJc w:val="left"/>
      <w:pPr>
        <w:ind w:left="4320" w:hanging="360"/>
      </w:pPr>
    </w:lvl>
    <w:lvl w:ilvl="6" w:tplc="87821266">
      <w:start w:val="1"/>
      <w:numFmt w:val="bullet"/>
      <w:lvlText w:val="●"/>
      <w:lvlJc w:val="left"/>
      <w:pPr>
        <w:ind w:left="5040" w:hanging="360"/>
      </w:pPr>
    </w:lvl>
    <w:lvl w:ilvl="7" w:tplc="4A10D33E">
      <w:start w:val="1"/>
      <w:numFmt w:val="bullet"/>
      <w:lvlText w:val="●"/>
      <w:lvlJc w:val="left"/>
      <w:pPr>
        <w:ind w:left="5760" w:hanging="360"/>
      </w:pPr>
    </w:lvl>
    <w:lvl w:ilvl="8" w:tplc="74484FCC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35D67EE9"/>
    <w:multiLevelType w:val="hybridMultilevel"/>
    <w:tmpl w:val="2DCC7ACE"/>
    <w:lvl w:ilvl="0" w:tplc="95C643DA">
      <w:start w:val="1"/>
      <w:numFmt w:val="decimal"/>
      <w:lvlText w:val="%1."/>
      <w:lvlJc w:val="left"/>
      <w:pPr>
        <w:ind w:left="440" w:hanging="280"/>
      </w:pPr>
    </w:lvl>
    <w:lvl w:ilvl="1" w:tplc="59E06B0E">
      <w:numFmt w:val="decimal"/>
      <w:lvlText w:val=""/>
      <w:lvlJc w:val="left"/>
    </w:lvl>
    <w:lvl w:ilvl="2" w:tplc="72A45AF6">
      <w:numFmt w:val="decimal"/>
      <w:lvlText w:val=""/>
      <w:lvlJc w:val="left"/>
    </w:lvl>
    <w:lvl w:ilvl="3" w:tplc="F9E0A64C">
      <w:numFmt w:val="decimal"/>
      <w:lvlText w:val=""/>
      <w:lvlJc w:val="left"/>
    </w:lvl>
    <w:lvl w:ilvl="4" w:tplc="3E746F32">
      <w:numFmt w:val="decimal"/>
      <w:lvlText w:val=""/>
      <w:lvlJc w:val="left"/>
    </w:lvl>
    <w:lvl w:ilvl="5" w:tplc="32AA266E">
      <w:numFmt w:val="decimal"/>
      <w:lvlText w:val=""/>
      <w:lvlJc w:val="left"/>
    </w:lvl>
    <w:lvl w:ilvl="6" w:tplc="9232EC46">
      <w:numFmt w:val="decimal"/>
      <w:lvlText w:val=""/>
      <w:lvlJc w:val="left"/>
    </w:lvl>
    <w:lvl w:ilvl="7" w:tplc="E5E053B4">
      <w:numFmt w:val="decimal"/>
      <w:lvlText w:val=""/>
      <w:lvlJc w:val="left"/>
    </w:lvl>
    <w:lvl w:ilvl="8" w:tplc="9E22F224">
      <w:numFmt w:val="decimal"/>
      <w:lvlText w:val=""/>
      <w:lvlJc w:val="left"/>
    </w:lvl>
  </w:abstractNum>
  <w:abstractNum w:abstractNumId="4" w15:restartNumberingAfterBreak="0">
    <w:nsid w:val="454A784D"/>
    <w:multiLevelType w:val="hybridMultilevel"/>
    <w:tmpl w:val="CAEC4BCA"/>
    <w:lvl w:ilvl="0" w:tplc="14B4A7E0">
      <w:start w:val="1"/>
      <w:numFmt w:val="decimal"/>
      <w:lvlText w:val="%1."/>
      <w:lvlJc w:val="left"/>
      <w:pPr>
        <w:ind w:left="440" w:hanging="280"/>
      </w:pPr>
    </w:lvl>
    <w:lvl w:ilvl="1" w:tplc="AD341300">
      <w:numFmt w:val="decimal"/>
      <w:lvlText w:val=""/>
      <w:lvlJc w:val="left"/>
    </w:lvl>
    <w:lvl w:ilvl="2" w:tplc="620A741C">
      <w:numFmt w:val="decimal"/>
      <w:lvlText w:val=""/>
      <w:lvlJc w:val="left"/>
    </w:lvl>
    <w:lvl w:ilvl="3" w:tplc="EB28DFE6">
      <w:numFmt w:val="decimal"/>
      <w:lvlText w:val=""/>
      <w:lvlJc w:val="left"/>
    </w:lvl>
    <w:lvl w:ilvl="4" w:tplc="01E86084">
      <w:numFmt w:val="decimal"/>
      <w:lvlText w:val=""/>
      <w:lvlJc w:val="left"/>
    </w:lvl>
    <w:lvl w:ilvl="5" w:tplc="2F180FF2">
      <w:numFmt w:val="decimal"/>
      <w:lvlText w:val=""/>
      <w:lvlJc w:val="left"/>
    </w:lvl>
    <w:lvl w:ilvl="6" w:tplc="39668EBA">
      <w:numFmt w:val="decimal"/>
      <w:lvlText w:val=""/>
      <w:lvlJc w:val="left"/>
    </w:lvl>
    <w:lvl w:ilvl="7" w:tplc="1B6C56B0">
      <w:numFmt w:val="decimal"/>
      <w:lvlText w:val=""/>
      <w:lvlJc w:val="left"/>
    </w:lvl>
    <w:lvl w:ilvl="8" w:tplc="F1FCEF30">
      <w:numFmt w:val="decimal"/>
      <w:lvlText w:val=""/>
      <w:lvlJc w:val="left"/>
    </w:lvl>
  </w:abstractNum>
  <w:abstractNum w:abstractNumId="5" w15:restartNumberingAfterBreak="0">
    <w:nsid w:val="7F343AE0"/>
    <w:multiLevelType w:val="hybridMultilevel"/>
    <w:tmpl w:val="DB54B8D2"/>
    <w:lvl w:ilvl="0" w:tplc="D74E64B6">
      <w:start w:val="1"/>
      <w:numFmt w:val="decimal"/>
      <w:lvlText w:val="%1."/>
      <w:lvlJc w:val="left"/>
      <w:pPr>
        <w:ind w:left="440" w:hanging="280"/>
      </w:pPr>
    </w:lvl>
    <w:lvl w:ilvl="1" w:tplc="09763B7A">
      <w:numFmt w:val="decimal"/>
      <w:lvlText w:val=""/>
      <w:lvlJc w:val="left"/>
    </w:lvl>
    <w:lvl w:ilvl="2" w:tplc="2EBA0A10">
      <w:numFmt w:val="decimal"/>
      <w:lvlText w:val=""/>
      <w:lvlJc w:val="left"/>
    </w:lvl>
    <w:lvl w:ilvl="3" w:tplc="59E04774">
      <w:numFmt w:val="decimal"/>
      <w:lvlText w:val=""/>
      <w:lvlJc w:val="left"/>
    </w:lvl>
    <w:lvl w:ilvl="4" w:tplc="A14AFB36">
      <w:numFmt w:val="decimal"/>
      <w:lvlText w:val=""/>
      <w:lvlJc w:val="left"/>
    </w:lvl>
    <w:lvl w:ilvl="5" w:tplc="0E86975A">
      <w:numFmt w:val="decimal"/>
      <w:lvlText w:val=""/>
      <w:lvlJc w:val="left"/>
    </w:lvl>
    <w:lvl w:ilvl="6" w:tplc="E4DC54A6">
      <w:numFmt w:val="decimal"/>
      <w:lvlText w:val=""/>
      <w:lvlJc w:val="left"/>
    </w:lvl>
    <w:lvl w:ilvl="7" w:tplc="B81EDEF2">
      <w:numFmt w:val="decimal"/>
      <w:lvlText w:val=""/>
      <w:lvlJc w:val="left"/>
    </w:lvl>
    <w:lvl w:ilvl="8" w:tplc="97A0716E">
      <w:numFmt w:val="decimal"/>
      <w:lvlText w:val=""/>
      <w:lvlJc w:val="left"/>
    </w:lvl>
  </w:abstractNum>
  <w:num w:numId="1" w16cid:durableId="1474368147">
    <w:abstractNumId w:val="2"/>
    <w:lvlOverride w:ilvl="0">
      <w:startOverride w:val="1"/>
    </w:lvlOverride>
  </w:num>
  <w:num w:numId="2" w16cid:durableId="1360622937">
    <w:abstractNumId w:val="3"/>
    <w:lvlOverride w:ilvl="0">
      <w:startOverride w:val="1"/>
    </w:lvlOverride>
  </w:num>
  <w:num w:numId="3" w16cid:durableId="262957186">
    <w:abstractNumId w:val="5"/>
    <w:lvlOverride w:ilvl="0">
      <w:startOverride w:val="1"/>
    </w:lvlOverride>
  </w:num>
  <w:num w:numId="4" w16cid:durableId="426460361">
    <w:abstractNumId w:val="1"/>
    <w:lvlOverride w:ilvl="0">
      <w:startOverride w:val="1"/>
    </w:lvlOverride>
  </w:num>
  <w:num w:numId="5" w16cid:durableId="1737045463">
    <w:abstractNumId w:val="4"/>
    <w:lvlOverride w:ilvl="0">
      <w:startOverride w:val="1"/>
    </w:lvlOverride>
  </w:num>
  <w:num w:numId="6" w16cid:durableId="37227480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C698A"/>
    <w:rsid w:val="006F1E2F"/>
    <w:rsid w:val="009C698A"/>
    <w:rsid w:val="00AA124C"/>
    <w:rsid w:val="00B31BD4"/>
    <w:rsid w:val="00C737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F37ECA"/>
  <w15:docId w15:val="{1E5B5322-13CD-4982-80F1-B005B583E0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1</Pages>
  <Words>849</Words>
  <Characters>4675</Characters>
  <Application>Microsoft Office Word</Application>
  <DocSecurity>0</DocSecurity>
  <Lines>38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Cuadernillo del desarrollador — Turno de recuperación Corte 1</vt:lpstr>
    </vt:vector>
  </TitlesOfParts>
  <Company/>
  <LinksUpToDate>false</LinksUpToDate>
  <CharactersWithSpaces>5513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Cuadernillo del desarrollador — Turno de recuperación Corte 1</dc:title>
  <dc:creator>Universidad del Rosario</dc:creator>
  <cp:lastModifiedBy>Prestamo Estudiantes</cp:lastModifiedBy>
  <cp:revision>3</cp:revision>
  <cp:lastPrinted>2026-09-02T14:26:00Z</cp:lastPrinted>
  <dcterms:created xsi:type="dcterms:W3CDTF">2026-09-02T12:20:00Z</dcterms:created>
  <dcterms:modified xsi:type="dcterms:W3CDTF">2026-09-02T14:26:00Z</dcterms:modified>
</cp:coreProperties>
</file>