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Style w:val="896"/>
        <w:pBdr/>
        <w:spacing/>
        <w:ind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8745" distB="118745" distL="118745" distR="118745" simplePos="0" relativeHeight="251658241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748665</wp:posOffset>
                </wp:positionV>
                <wp:extent cx="5758815" cy="705485"/>
                <wp:effectExtent l="0" t="0" r="0" b="0"/>
                <wp:wrapTopAndBottom/>
                <wp:docPr id="1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58815" cy="705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91"/>
                              <w:pBdr/>
                              <w:spacing w:after="204"/>
                              <w:ind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Asier Cabo Lodeiro, Martin Castro </w:t>
                            </w:r>
                            <w:r>
                              <w:rPr>
                                <w:lang w:val="es-ES"/>
                              </w:rPr>
                              <w:t xml:space="preserve">V</w:t>
                            </w:r>
                            <w:r>
                              <w:rPr>
                                <w:lang w:val="es-ES"/>
                              </w:rPr>
                              <w:t xml:space="preserve">á</w:t>
                            </w:r>
                            <w:r>
                              <w:rPr>
                                <w:lang w:val="es-ES"/>
                              </w:rPr>
                              <w:t xml:space="preserve">zquez</w:t>
                            </w:r>
                            <w:r>
                              <w:rPr>
                                <w:lang w:val="es-ES_tradnl"/>
                              </w:rPr>
                            </w:r>
                            <w:r>
                              <w:rPr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/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Arquitectura de Computadores</w:t>
                            </w:r>
                            <w:r>
                              <w:rPr>
                                <w:lang w:val="es-ES_tradnl"/>
                              </w:rPr>
                            </w:r>
                            <w:r>
                              <w:rPr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/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Grupo </w:t>
                            </w:r>
                            <w:r>
                              <w:rPr>
                                <w:lang w:val="es-ES"/>
                              </w:rPr>
                              <w:t xml:space="preserve">47</w:t>
                            </w:r>
                            <w:r>
                              <w:rPr>
                                <w:lang w:val="es-ES_tradnl"/>
                              </w:rPr>
                            </w:r>
                            <w:r>
                              <w:rPr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es-ES_tradnl"/>
                              </w:rPr>
                              <w:t xml:space="preserve">{</w:t>
                            </w:r>
                            <w:r>
                              <w:rPr>
                                <w:lang w:val="es-ES"/>
                              </w:rPr>
                              <w:t xml:space="preserve">asier.cabo</w:t>
                            </w:r>
                            <w:r>
                              <w:rPr>
                                <w:lang w:val="es-ES_tradnl"/>
                              </w:rPr>
                              <w:t xml:space="preserve">,</w:t>
                            </w:r>
                            <w:r>
                              <w:rPr>
                                <w:lang w:val="es-ES"/>
                              </w:rPr>
                              <w:t xml:space="preserve">martin.castro.vazquez</w:t>
                            </w:r>
                            <w:r>
                              <w:rPr>
                                <w:lang w:val="es-ES_tradnl"/>
                              </w:rPr>
                              <w:t xml:space="preserve">}@rai.usc.es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8241;o:allowoverlap:true;o:allowincell:true;mso-position-horizontal-relative:text;margin-left:28.80pt;mso-position-horizontal:absolute;mso-position-vertical-relative:text;margin-top:58.95pt;mso-position-vertical:absolute;width:453.45pt;height:55.55pt;mso-wrap-distance-left:9.35pt;mso-wrap-distance-top:9.35pt;mso-wrap-distance-right:9.35pt;mso-wrap-distance-bottom:9.35pt;visibility:visible;" fillcolor="#FFFFFF" stroked="f">
                <v:fill opacity="100f"/>
                <w10:wrap type="topAndBottom"/>
                <v:textbox inset="0,0,0,0">
                  <w:txbxContent>
                    <w:p>
                      <w:pPr>
                        <w:pStyle w:val="991"/>
                        <w:pBdr/>
                        <w:spacing w:after="204"/>
                        <w:ind/>
                        <w:rPr>
                          <w:lang w:val="es-ES_tradnl"/>
                        </w:rPr>
                      </w:pPr>
                      <w:r>
                        <w:rPr>
                          <w:lang w:val="es-ES"/>
                        </w:rPr>
                        <w:t xml:space="preserve">Asier Cabo Lodeiro, Martin Castro </w:t>
                      </w:r>
                      <w:r>
                        <w:rPr>
                          <w:lang w:val="es-ES"/>
                        </w:rPr>
                        <w:t xml:space="preserve">V</w:t>
                      </w:r>
                      <w:r>
                        <w:rPr>
                          <w:lang w:val="es-ES"/>
                        </w:rPr>
                        <w:t xml:space="preserve">á</w:t>
                      </w:r>
                      <w:r>
                        <w:rPr>
                          <w:lang w:val="es-ES"/>
                        </w:rPr>
                        <w:t xml:space="preserve">zquez</w:t>
                      </w:r>
                      <w:r>
                        <w:rPr>
                          <w:lang w:val="es-ES_tradnl"/>
                        </w:rPr>
                      </w:r>
                      <w:r>
                        <w:rPr>
                          <w:lang w:val="es-ES_tradnl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/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"/>
                        </w:rPr>
                        <w:t xml:space="preserve">Arquitectura de Computadores</w:t>
                      </w:r>
                      <w:r>
                        <w:rPr>
                          <w:lang w:val="es-ES_tradnl"/>
                        </w:rPr>
                      </w:r>
                      <w:r>
                        <w:rPr>
                          <w:lang w:val="es-ES_tradnl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/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Grupo </w:t>
                      </w:r>
                      <w:r>
                        <w:rPr>
                          <w:lang w:val="es-ES"/>
                        </w:rPr>
                        <w:t xml:space="preserve">47</w:t>
                      </w:r>
                      <w:r>
                        <w:rPr>
                          <w:lang w:val="es-ES_tradnl"/>
                        </w:rPr>
                      </w:r>
                      <w:r>
                        <w:rPr>
                          <w:lang w:val="es-ES_tradnl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es-ES_tradnl"/>
                        </w:rPr>
                        <w:t xml:space="preserve">{</w:t>
                      </w:r>
                      <w:r>
                        <w:rPr>
                          <w:lang w:val="es-ES"/>
                        </w:rPr>
                        <w:t xml:space="preserve">asier.cabo</w:t>
                      </w:r>
                      <w:r>
                        <w:rPr>
                          <w:lang w:val="es-ES_tradnl"/>
                        </w:rPr>
                        <w:t xml:space="preserve">,</w:t>
                      </w:r>
                      <w:r>
                        <w:rPr>
                          <w:lang w:val="es-ES"/>
                        </w:rPr>
                        <w:t xml:space="preserve">martin.castro.vazquez</w:t>
                      </w:r>
                      <w:r>
                        <w:rPr>
                          <w:lang w:val="es-ES_tradnl"/>
                        </w:rPr>
                        <w:t xml:space="preserve">}@rai.usc.es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</w:r>
    </w:p>
    <w:p>
      <w:pPr>
        <w:pStyle w:val="990"/>
        <w:pBdr/>
        <w:spacing/>
        <w:ind/>
        <w:jc w:val="both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8745" distB="118745" distL="118745" distR="118745" simplePos="0" relativeHeight="524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</wp:posOffset>
                </wp:positionV>
                <wp:extent cx="5941695" cy="475615"/>
                <wp:effectExtent l="0" t="0" r="0" b="0"/>
                <wp:wrapTopAndBottom/>
                <wp:docPr id="2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41695" cy="4756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6"/>
                              <w:pBdr/>
                              <w:spacing/>
                              <w:ind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</w:r>
                            <w:r>
                              <w:rPr>
                                <w:lang w:val="es-ES_tradnl"/>
                              </w:rPr>
                            </w:r>
                            <w:r>
                              <w:rPr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976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Programaci</w:t>
                            </w:r>
                            <w:r>
                              <w:rPr>
                                <w:lang w:val="es-ES"/>
                              </w:rPr>
                              <w:t xml:space="preserve">ón Multin</w:t>
                            </w:r>
                            <w:r>
                              <w:rPr>
                                <w:lang w:val="es-ES"/>
                              </w:rPr>
                              <w:t xml:space="preserve">úcleo y extensiones SIMD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524288;o:allowoverlap:true;o:allowincell:true;mso-position-horizontal-relative:page;mso-position-horizontal:center;mso-position-vertical-relative:text;margin-top:0.05pt;mso-position-vertical:absolute;width:467.85pt;height:37.45pt;mso-wrap-distance-left:9.35pt;mso-wrap-distance-top:9.35pt;mso-wrap-distance-right:9.35pt;mso-wrap-distance-bottom:9.35pt;visibility:visible;" fillcolor="#FFFFFF" stroked="f">
                <v:fill opacity="100f"/>
                <w10:wrap type="topAndBottom"/>
                <v:textbox inset="0,0,0,0">
                  <w:txbxContent>
                    <w:p>
                      <w:pPr>
                        <w:pStyle w:val="896"/>
                        <w:pBdr/>
                        <w:spacing/>
                        <w:ind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</w:r>
                      <w:r>
                        <w:rPr>
                          <w:lang w:val="es-ES_tradnl"/>
                        </w:rPr>
                      </w:r>
                      <w:r>
                        <w:rPr>
                          <w:lang w:val="es-ES_tradnl"/>
                        </w:rPr>
                      </w:r>
                    </w:p>
                    <w:p>
                      <w:pPr>
                        <w:pStyle w:val="976"/>
                        <w:pBdr/>
                        <w:spacing/>
                        <w:ind/>
                        <w:rPr/>
                      </w:pPr>
                      <w:r>
                        <w:rPr>
                          <w:lang w:val="es-ES"/>
                        </w:rPr>
                        <w:t xml:space="preserve">Programaci</w:t>
                      </w:r>
                      <w:r>
                        <w:rPr>
                          <w:lang w:val="es-ES"/>
                        </w:rPr>
                        <w:t xml:space="preserve">ón Multin</w:t>
                      </w:r>
                      <w:r>
                        <w:rPr>
                          <w:lang w:val="es-ES"/>
                        </w:rPr>
                        <w:t xml:space="preserve">úcleo y extensiones SIMD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Este informe describe la implementación y optimización global del método iterativo de Jacobi para resolver sistemas de ecuaciones lineales. Se desarrollaron cuatro versiones: una base secuencial, optimización de caché (fusión y desenrollado de bucles, bloc</w:t>
      </w:r>
      <w:r>
        <w:rPr>
          <w:lang w:val="es-ES"/>
        </w:rPr>
        <w:t xml:space="preserve">king), vectorización SIMD con AVX256 y paralelismo OpenMP. Se evaluó el rendimiento</w:t>
      </w:r>
      <w:r>
        <w:rPr>
          <w:lang w:val="es-ES"/>
        </w:rPr>
        <w:t xml:space="preserve"> en el Finisterrae III del CESGA</w:t>
      </w:r>
      <w:r>
        <w:rPr>
          <w:lang w:val="es-ES"/>
        </w:rPr>
        <w:t xml:space="preserve"> en matrices de tamaño n=250, 2500 y 5000, tomando la mediana de 15 ejecuciones y comparando speedups frente a compilaciones -O0 y -O3. Los resultados muestran aceleraciones</w:t>
      </w:r>
      <w:r>
        <w:rPr>
          <w:lang w:val="es-ES"/>
        </w:rPr>
        <w:t xml:space="preserve"> máximas de </w:t>
      </w:r>
      <w:r>
        <w:rPr>
          <w:highlight w:val="red"/>
          <w:lang w:val="es-ES"/>
        </w:rPr>
        <w:t xml:space="preserve">XXXXX</w:t>
      </w:r>
      <w:r>
        <w:rPr>
          <w:lang w:val="es-ES"/>
        </w:rPr>
        <w:t xml:space="preserve"> con optimización de caché, </w:t>
      </w:r>
      <w:r>
        <w:rPr>
          <w:highlight w:val="red"/>
          <w:lang w:val="es-ES"/>
        </w:rPr>
        <w:t xml:space="preserve">XXXXX</w:t>
      </w:r>
      <w:r>
        <w:rPr>
          <w:lang w:val="es-ES"/>
        </w:rPr>
        <w:t xml:space="preserve"> </w:t>
      </w:r>
      <w:r>
        <w:rPr>
          <w:lang w:val="es-ES"/>
        </w:rPr>
        <w:t xml:space="preserve">con SIMD y </w:t>
      </w:r>
      <w:r>
        <w:rPr>
          <w:highlight w:val="red"/>
          <w:lang w:val="es-ES"/>
        </w:rPr>
        <w:t xml:space="preserve">XXXXX</w:t>
      </w:r>
      <w:r>
        <w:rPr>
          <w:lang w:val="es-ES"/>
        </w:rPr>
        <w:t xml:space="preserve"> con OpenMP. Se concluye que optimización y paralelismo explotan eficazmente la arquitectura multinúcleo y SIMD.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994"/>
        <w:pBdr/>
        <w:spacing/>
        <w:ind/>
        <w:rPr>
          <w:lang w:val="es-ES"/>
        </w:rPr>
      </w:pPr>
      <w:r>
        <w:rPr>
          <w:i/>
          <w:lang w:val="es-ES"/>
        </w:rPr>
        <w:t xml:space="preserve">M</w:t>
      </w:r>
      <w:r>
        <w:rPr>
          <w:i/>
          <w:lang w:val="es-ES"/>
        </w:rPr>
        <w:t xml:space="preserve">étodo de Jacobi, optimizaci</w:t>
      </w:r>
      <w:r>
        <w:rPr>
          <w:i/>
          <w:lang w:val="es-ES"/>
        </w:rPr>
        <w:t xml:space="preserve">ón de cach</w:t>
      </w:r>
      <w:r>
        <w:rPr>
          <w:i/>
          <w:lang w:val="es-ES"/>
        </w:rPr>
        <w:t xml:space="preserve">é, speedup de rendimiento.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7"/>
        <w:pBdr/>
        <w:spacing/>
        <w:ind/>
        <w:rPr>
          <w:lang w:val="es-ES"/>
        </w:rPr>
      </w:pPr>
      <w:r>
        <w:rPr>
          <w:lang w:val="es-ES"/>
        </w:rPr>
        <w:t xml:space="preserve">Introducción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El método de Jacobi es un algoritmo iterativo clásico para resolver sistemas de ecuaciones lineales de la forma Ax=b, ampliamente utilizado en ingeniería y ciencias aplicadas. Aunque su sencillez lo hace atractivo, su eficiencia depende críticamente de</w:t>
      </w:r>
      <w:r>
        <w:rPr>
          <w:lang w:val="es-ES"/>
        </w:rPr>
        <w:t xml:space="preserve">l</w:t>
      </w:r>
      <w:r>
        <w:rPr>
          <w:lang w:val="es-ES"/>
        </w:rPr>
        <w:t xml:space="preserve"> uso óptimo de la memoria caché y de las capacidades de paralelismo modernas. Este trabajo se basa en los fundamentos teóricos de optimización de arquitecturas de memoria descritos por Hennessy y Patterson [1] y en la guía de intrinsics AVX de Intel [2] pa</w:t>
      </w:r>
      <w:r>
        <w:rPr>
          <w:lang w:val="es-ES"/>
        </w:rPr>
        <w:t xml:space="preserve">ra explotar unidades SIMD y técnicas de paralelismo en memoria compartida.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El objetivo principal es implementar cuatro versiones del algoritmo de Jacobi en lenguaje C:</w:t>
      </w:r>
      <w:r>
        <w:rPr>
          <w:lang w:val="es-ES"/>
        </w:rPr>
      </w:r>
      <w:r>
        <w:rPr>
          <w:lang w:val="es-ES"/>
        </w:rPr>
      </w:r>
    </w:p>
    <w:p>
      <w:pPr>
        <w:pStyle w:val="86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es-ES"/>
        </w:rPr>
      </w:pPr>
      <w:r>
        <w:rPr>
          <w:lang w:val="es-ES"/>
        </w:rPr>
        <w:t xml:space="preserve">Secuencial </w:t>
      </w:r>
      <w:r>
        <w:rPr>
          <w:lang w:val="es-ES"/>
        </w:rPr>
        <w:t xml:space="preserve">“base”, </w:t>
      </w:r>
      <w:r>
        <w:rPr>
          <w:lang w:val="es-ES"/>
        </w:rPr>
        <w:t xml:space="preserve">siguiendo el pseudoc</w:t>
      </w:r>
      <w:r>
        <w:rPr>
          <w:lang w:val="es-ES"/>
        </w:rPr>
        <w:t xml:space="preserve">ódigo</w:t>
      </w:r>
      <w:r>
        <w:rPr>
          <w:lang w:val="es-ES"/>
        </w:rPr>
        <w:t xml:space="preserve"> original.</w:t>
      </w:r>
      <w:r>
        <w:rPr>
          <w:lang w:val="es-ES"/>
        </w:rPr>
      </w:r>
    </w:p>
    <w:p>
      <w:pPr>
        <w:pStyle w:val="86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es-ES"/>
        </w:rPr>
      </w:pPr>
      <w:r>
        <w:rPr>
          <w:lang w:val="es-ES"/>
        </w:rPr>
        <w:t xml:space="preserve">Secuencial </w:t>
      </w:r>
      <w:r>
        <w:rPr>
          <w:lang w:val="es-ES"/>
        </w:rPr>
        <w:t xml:space="preserve">optimizado </w:t>
      </w:r>
      <w:r>
        <w:rPr>
          <w:lang w:val="es-ES"/>
        </w:rPr>
        <w:t xml:space="preserve">con técnicas de fusión y desenrollado de bucles, blocking y reordenación de accesos para mejorar la localidad de caché.</w:t>
      </w:r>
      <w:r>
        <w:rPr>
          <w:lang w:val="es-ES"/>
        </w:rPr>
      </w:r>
    </w:p>
    <w:p>
      <w:pPr>
        <w:pStyle w:val="86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es-ES"/>
        </w:rPr>
      </w:pPr>
      <w:r>
        <w:rPr>
          <w:lang w:val="es-ES"/>
        </w:rPr>
        <w:t xml:space="preserve">Vectorizada con AVX256, empleando intrinsics para paralelismo a nivel de datos.</w:t>
      </w:r>
      <w:r>
        <w:rPr>
          <w:lang w:val="es-ES"/>
        </w:rPr>
      </w:r>
    </w:p>
    <w:p>
      <w:pPr>
        <w:pStyle w:val="86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es-ES"/>
        </w:rPr>
      </w:pPr>
      <w:r>
        <w:rPr>
          <w:lang w:val="es-ES"/>
        </w:rPr>
        <w:t xml:space="preserve">Paralela con OpenMP, explotando </w:t>
      </w:r>
      <w:r>
        <w:rPr>
          <w:lang w:val="es-ES"/>
        </w:rPr>
        <w:t xml:space="preserve">múltiples </w:t>
      </w:r>
      <w:r>
        <w:rPr>
          <w:lang w:val="es-ES"/>
        </w:rPr>
        <w:t xml:space="preserve">hilos y distintas estrategias de </w:t>
      </w:r>
      <w:r>
        <w:rPr>
          <w:lang w:val="es-ES"/>
        </w:rPr>
        <w:t xml:space="preserve">reparto </w:t>
      </w:r>
      <w:r>
        <w:rPr>
          <w:lang w:val="es-ES"/>
        </w:rPr>
        <w:t xml:space="preserve">de carga.</w:t>
      </w:r>
      <w:r>
        <w:rPr>
          <w:rFonts w:ascii="Times New Roman" w:hAnsi="Times New Roman" w:eastAsia="Times New Roman" w:cs="Times New Roman"/>
          <w:sz w:val="24"/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Para cada versión se midió el tiempo de cómputo en matrices de tamaño n=250, 2500 y 5000, tomando la mediana de quince ejecuciones para garantizar robustez estadística. Se evaluaron los speedups relativos a compilaciones con −O0 y −O3, as</w:t>
      </w:r>
      <w:r>
        <w:rPr>
          <w:lang w:val="es-ES"/>
        </w:rPr>
        <w:t xml:space="preserve">í como las ganancias absolutas entre implementaciones.</w:t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El resto del documento se organiza así: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    Sección II describe la metodología de implementación y los detalles experimentales.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    Sección III presenta los resultados obtenidos y un análisis comparativo de rendimiento.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    Sección IV expone las conclusiones y propuestas de trabajo futuro.</w:t>
      </w:r>
      <w:r>
        <w:rPr>
          <w:lang w:val="es-ES"/>
        </w:rPr>
      </w:r>
      <w:r>
        <w:rPr>
          <w:lang w:val="es-ES"/>
        </w:rPr>
      </w:r>
    </w:p>
    <w:p>
      <w:pPr>
        <w:pStyle w:val="897"/>
        <w:pBdr/>
        <w:spacing/>
        <w:ind/>
        <w:rPr>
          <w:lang w:val="es-ES"/>
        </w:rPr>
      </w:pPr>
      <w:r>
        <w:rPr>
          <w:lang w:val="es-ES"/>
        </w:rPr>
        <w:t xml:space="preserve">Implementaci</w:t>
      </w:r>
      <w:r>
        <w:rPr>
          <w:lang w:val="es-ES"/>
        </w:rPr>
        <w:t xml:space="preserve">ón y experimentaci</w:t>
      </w:r>
      <w:r>
        <w:rPr>
          <w:lang w:val="es-ES"/>
        </w:rPr>
        <w:t xml:space="preserve">ón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Para abordar la evaluación comparativa de las cuatro versiones del método de Jacobi implementadas (v1–v4), esta sección se estructura en tres apartados: descripción del entorno de ejecución, detalle de la implementación y metodología de benchmarking</w:t>
      </w:r>
      <w:r>
        <w:rPr>
          <w:lang w:val="es-ES"/>
        </w:rPr>
        <w:t xml:space="preserve">. </w:t>
      </w:r>
      <w:r>
        <w:rPr>
          <w:lang w:val="es-ES"/>
        </w:rPr>
      </w:r>
      <w:r>
        <w:rPr>
          <w:lang w:val="es-ES"/>
        </w:rPr>
      </w:r>
    </w:p>
    <w:p>
      <w:pPr>
        <w:pStyle w:val="898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Entorno de ejecución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lang w:val="es-ES"/>
        </w:rPr>
      </w:r>
      <w:r>
        <w:rPr>
          <w:lang w:val="es-ES"/>
        </w:rPr>
        <w:t xml:space="preserve">Los </w:t>
      </w:r>
      <w:r>
        <w:rPr>
          <w:lang w:val="es-ES"/>
        </w:rPr>
        <w:t xml:space="preserve">experimentos se llevaron a cabo en el supercomputador FinisTerrae III del CESGA, cuyos principales parámetros se resumen en la Tabla I</w:t>
      </w:r>
      <w:r>
        <w:rPr>
          <w:lang w:val="es-ES"/>
        </w:rPr>
        <w:t xml:space="preserve">. 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Tabla I</w:t>
      </w:r>
      <w:r>
        <w:rPr>
          <w:smallCaps/>
          <w:lang w:val="es-ES"/>
        </w:rPr>
      </w:r>
      <w:r>
        <w:rPr>
          <w:smallCaps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Valoración de especificaciones técnicas</w:t>
      </w:r>
      <w:r>
        <w:rPr>
          <w:smallCaps/>
          <w:lang w:val="es-ES"/>
        </w:rPr>
        <w:t xml:space="preserve"> [3]</w:t>
      </w:r>
      <w:r>
        <w:rPr>
          <w:smallCaps/>
          <w:lang w:val="es-ES"/>
        </w:rPr>
        <w:t xml:space="preserve"> </w:t>
      </w:r>
      <w:r>
        <w:rPr>
          <w:smallCaps/>
          <w:lang w:val="es-ES"/>
        </w:rPr>
      </w:r>
      <w:r>
        <w:rPr>
          <w:smallCaps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</w:r>
      <w:r>
        <w:rPr>
          <w:smallCaps/>
          <w:lang w:val="es-ES"/>
        </w:rPr>
      </w:r>
      <w:r>
        <w:rPr>
          <w:smallCaps/>
          <w:lang w:val="es-ES"/>
        </w:rPr>
      </w:r>
    </w:p>
    <w:tbl>
      <w:tblPr>
        <w:tblW w:w="0" w:type="auto"/>
        <w:tblInd w:w="-15" w:type="dxa"/>
        <w:tblBorders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193"/>
        <w:gridCol w:w="382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Procesador</w:t>
            </w:r>
            <w:r>
              <w:rPr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lang w:val="es-ES"/>
                <w14:ligatures w14:val="none"/>
              </w:rPr>
            </w:pPr>
            <w:r>
              <w:rPr>
                <w:lang w:val="es-ES"/>
              </w:rPr>
            </w:r>
            <w:r>
              <w:rPr>
                <w:lang w:val="es-ES"/>
              </w:rPr>
              <w:t xml:space="preserve">Intel Xeon Ice Lake 8352Y, 2.2 GHz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N</w:t>
            </w:r>
            <w:r>
              <w:rPr>
                <w:lang w:val="es-ES"/>
              </w:rPr>
              <w:t xml:space="preserve">úcleos</w:t>
            </w:r>
            <w:r>
              <w:rPr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22656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Memoria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118TB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SO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SUSE Linux Enterprise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Compilador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  <w14:ligatures w14:val="none"/>
              </w:rPr>
            </w:pPr>
            <w:r>
              <w:rPr>
                <w:lang w:val="es-ES"/>
              </w:rPr>
              <w:t xml:space="preserve">GCC </w:t>
            </w:r>
            <w:r>
              <w:rPr>
                <w:rFonts w:ascii="Courier New" w:hAnsi="Courier New" w:eastAsia="Courier New" w:cs="Courier New"/>
                <w:color w:val="000000"/>
                <w:sz w:val="20"/>
                <w:lang w:val="es-ES"/>
              </w:rPr>
              <w:t xml:space="preserve">10.1.0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Cac</w:t>
            </w:r>
            <w:r>
              <w:rPr>
                <w:lang w:val="es-ES"/>
              </w:rPr>
              <w:t xml:space="preserve">h</w:t>
            </w:r>
            <w:r>
              <w:rPr>
                <w:lang w:val="es-ES"/>
              </w:rPr>
              <w:t xml:space="preserve">é L1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49152 bytes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Cach</w:t>
            </w:r>
            <w:r>
              <w:rPr>
                <w:lang w:val="es-ES"/>
              </w:rPr>
              <w:t xml:space="preserve">é L2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1310720 bytes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19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</w:t>
            </w:r>
            <w:r>
              <w:rPr>
                <w:lang w:val="es-ES"/>
              </w:rPr>
              <w:t xml:space="preserve">ínea Cach</w:t>
            </w:r>
            <w:r>
              <w:rPr>
                <w:lang w:val="es-ES"/>
              </w:rPr>
              <w:t xml:space="preserve">é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64 bytes</w:t>
            </w:r>
            <w:r>
              <w:rPr>
                <w:lang w:val="es-ES"/>
              </w:rPr>
            </w:r>
          </w:p>
        </w:tc>
      </w:tr>
    </w:tbl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red"/>
          <w:lang w:val="es-ES"/>
        </w:rPr>
        <w:t xml:space="preserve">AQUI NESTA PARTE FALO DE CALES SON OS DATOS MAIS RELEVANTES PARA NOS</w:t>
      </w:r>
      <w:r>
        <w:rPr>
          <w:lang w:val="es-ES"/>
        </w:rPr>
        <w:t xml:space="preserve">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8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Implementaci</w:t>
      </w:r>
      <w:r>
        <w:rPr>
          <w:lang w:val="es-ES"/>
        </w:rPr>
        <w:t xml:space="preserve">ón de las versiones</w:t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  <w:t xml:space="preserve">Para la implementaci</w:t>
      </w:r>
      <w:r>
        <w:rPr>
          <w:lang w:val="es-ES"/>
        </w:rPr>
        <w:t xml:space="preserve">ón se toma como base el pseudoc</w:t>
      </w:r>
      <w:r>
        <w:rPr>
          <w:lang w:val="es-ES"/>
        </w:rPr>
        <w:t xml:space="preserve">ódigo del m</w:t>
      </w:r>
      <w:r>
        <w:rPr>
          <w:lang w:val="es-ES"/>
        </w:rPr>
        <w:t xml:space="preserve">étodo Jacobi proporcionado (ver Figura 1). A partir de este, se procede a la programaci</w:t>
      </w:r>
      <w:r>
        <w:rPr>
          <w:lang w:val="es-ES"/>
        </w:rPr>
        <w:t xml:space="preserve">ón de 4 variantes en C est</w:t>
      </w:r>
      <w:r>
        <w:rPr>
          <w:lang w:val="es-ES"/>
        </w:rPr>
        <w:t xml:space="preserve">á</w:t>
      </w:r>
      <w:r>
        <w:rPr>
          <w:lang w:val="es-ES"/>
        </w:rPr>
        <w:t xml:space="preserve">ndar, nombradas v1.c, v2.c, v3.c, v4.c, respectivamente</w:t>
      </w:r>
      <w:r>
        <w:rPr>
          <w:lang w:val="es-ES"/>
        </w:rPr>
        <w:t xml:space="preserve">.</w:t>
      </w:r>
      <w:r>
        <w:rPr>
          <w:lang w:val="es-ES"/>
        </w:rPr>
        <w:t xml:space="preserve"> </w:t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La primera versi</w:t>
      </w:r>
      <w:r>
        <w:rPr>
          <w:lang w:val="es-ES"/>
        </w:rPr>
        <w:t xml:space="preserve">ón, consiste en una implementaci</w:t>
      </w:r>
      <w:r>
        <w:rPr>
          <w:lang w:val="es-ES"/>
        </w:rPr>
        <w:t xml:space="preserve">ón directa del algoritmo, sin ning</w:t>
      </w:r>
      <w:r>
        <w:rPr>
          <w:lang w:val="es-ES"/>
        </w:rPr>
        <w:t xml:space="preserve">ún tipo de optimizaci</w:t>
      </w:r>
      <w:r>
        <w:rPr>
          <w:lang w:val="es-ES"/>
        </w:rPr>
        <w:t xml:space="preserve">ón. </w:t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lang w:val="es-ES"/>
        </w:rPr>
        <w:t xml:space="preserve">En la segunda versi</w:t>
      </w:r>
      <w:r>
        <w:rPr>
          <w:lang w:val="es-ES"/>
        </w:rPr>
        <w:t xml:space="preserve">ón, se realizan 5 pruebas para intentar implementar las siguientes mejoras:</w:t>
      </w:r>
      <w:r>
        <w:rPr>
          <w:lang w:val="es-ES"/>
        </w:rPr>
      </w:r>
    </w:p>
    <w:p>
      <w:pPr>
        <w:pStyle w:val="896"/>
        <w:numPr>
          <w:ilvl w:val="0"/>
          <w:numId w:val="8"/>
        </w:numPr>
        <w:pBdr/>
        <w:spacing/>
        <w:ind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w:t xml:space="preserve">Reducci</w:t>
      </w:r>
      <w:r>
        <w:rPr>
          <w:lang w:val="es-ES"/>
        </w:rPr>
        <w:t xml:space="preserve">ón de instrucciones totales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numPr>
          <w:ilvl w:val="0"/>
          <w:numId w:val="8"/>
        </w:numPr>
        <w:pBdr/>
        <w:spacing/>
        <w:ind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w:t xml:space="preserve">Fusi</w:t>
      </w:r>
      <w:r>
        <w:rPr>
          <w:lang w:val="es-ES"/>
        </w:rPr>
        <w:t xml:space="preserve">ón/divisi</w:t>
      </w:r>
      <w:r>
        <w:rPr>
          <w:lang w:val="es-ES"/>
        </w:rPr>
        <w:t xml:space="preserve">ón de lazos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numPr>
          <w:ilvl w:val="0"/>
          <w:numId w:val="8"/>
        </w:numPr>
        <w:pBdr/>
        <w:spacing/>
        <w:ind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w:t xml:space="preserve">Desenrrollamiento de lazos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numPr>
          <w:ilvl w:val="0"/>
          <w:numId w:val="8"/>
        </w:numPr>
        <w:pBdr/>
        <w:spacing/>
        <w:ind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w:t xml:space="preserve">Operaciones por bloques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 w:firstLine="0" w:left="0"/>
        <w:jc w:val="both"/>
        <w:rPr>
          <w:highlight w:val="red"/>
          <w:lang w:val="es-ES"/>
        </w:rPr>
      </w:pPr>
      <w:r>
        <w:rPr>
          <w:highlight w:val="none"/>
          <w:lang w:val="es-ES"/>
        </w:rPr>
        <w:t xml:space="preserve">De estas optimizaci</w:t>
      </w:r>
      <w:r>
        <w:rPr>
          <w:highlight w:val="none"/>
          <w:lang w:val="es-ES"/>
        </w:rPr>
        <w:t xml:space="preserve">ones,  </w:t>
      </w:r>
      <w:r>
        <w:rPr>
          <w:highlight w:val="red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 w:firstLine="0" w:left="0"/>
        <w:jc w:val="both"/>
        <w:rPr>
          <w:highlight w:val="none"/>
          <w:lang w:val="es-ES"/>
        </w:rPr>
      </w:pPr>
      <w:r>
        <w:rPr>
          <w:smallCaps/>
          <w:highlight w:val="none"/>
          <w:lang w:val="es-ES"/>
        </w:rPr>
      </w:r>
      <w:r>
        <w:rPr>
          <w:smallCaps/>
          <w:highlight w:val="none"/>
          <w:lang w:val="es-ES"/>
        </w:rPr>
      </w:r>
    </w:p>
    <w:p>
      <w:pPr>
        <w:pStyle w:val="896"/>
        <w:pBdr/>
        <w:spacing/>
        <w:ind w:firstLine="0" w:left="0"/>
        <w:jc w:val="both"/>
        <w:rPr>
          <w:smallCaps/>
          <w:highlight w:val="none"/>
          <w:lang w:val="es-ES"/>
        </w:rPr>
      </w:pPr>
      <w:r>
        <w:rPr>
          <w:smallCaps/>
          <w:highlight w:val="none"/>
          <w:lang w:val="es-ES"/>
        </w:rPr>
      </w:r>
      <w:r>
        <w:rPr>
          <w:smallCaps/>
          <w:highlight w:val="none"/>
          <w:lang w:val="es-ES"/>
        </w:rPr>
      </w:r>
    </w:p>
    <w:p>
      <w:pPr>
        <w:pStyle w:val="896"/>
        <w:pBdr/>
        <w:spacing/>
        <w:ind w:firstLine="0" w:left="0"/>
        <w:jc w:val="both"/>
        <w:rPr>
          <w:smallCaps/>
          <w:highlight w:val="none"/>
          <w:lang w:val="es-ES"/>
        </w:rPr>
      </w:pPr>
      <w:r>
        <w:rPr>
          <w:highlight w:val="red"/>
          <w:lang w:val="es-ES"/>
        </w:rPr>
        <w:t xml:space="preserve">CONTAR AQUI CAL ESCOLLEMOS E PORQUE</w:t>
      </w:r>
      <w:r>
        <w:rPr>
          <w:smallCaps/>
          <w:highlight w:val="none"/>
          <w:lang w:val="es-ES"/>
        </w:rPr>
        <w:t xml:space="preserve">.</w:t>
      </w:r>
      <w:r>
        <w:rPr>
          <w:lang w:val="es-ES"/>
        </w:rPr>
      </w:r>
      <w:r/>
    </w:p>
    <w:p>
      <w:pPr>
        <w:pStyle w:val="896"/>
        <w:pBdr/>
        <w:spacing/>
        <w:ind w:firstLine="0" w:left="0"/>
        <w:jc w:val="both"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center"/>
        <w:rPr>
          <w:smallCaps/>
          <w:highlight w:val="none"/>
          <w:lang w:val="es-ES"/>
        </w:rPr>
      </w:pPr>
      <w:r>
        <w:rPr>
          <w:smallCaps/>
          <w:lang w:val="es-ES"/>
        </w:rPr>
        <w:t xml:space="preserve">Figura </w:t>
      </w:r>
      <w:r>
        <w:rPr>
          <w:smallCaps/>
          <w:lang w:val="es-ES"/>
        </w:rPr>
        <w:t xml:space="preserve">I</w:t>
      </w:r>
      <w:r>
        <w:rPr>
          <w:highlight w:val="none"/>
          <w:lang w:val="es-ES"/>
        </w:rPr>
      </w:r>
      <w:r>
        <w:rPr>
          <w:smallCaps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Pseudoc</w:t>
      </w:r>
      <w:r>
        <w:rPr>
          <w:smallCaps/>
          <w:lang w:val="es-ES"/>
        </w:rPr>
        <w:t xml:space="preserve">ódigo base del M</w:t>
      </w:r>
      <w:r>
        <w:rPr>
          <w:smallCaps/>
          <w:lang w:val="es-ES"/>
        </w:rPr>
        <w:t xml:space="preserve">étodo Jacobi</w:t>
      </w:r>
      <w:r>
        <w:rPr>
          <w:smallCaps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highlight w:val="none"/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67050" cy="2545923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617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067049" cy="2545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1313;o:allowoverlap:true;o:allowincell:true;mso-position-horizontal-relative:text;margin-left:0.00pt;mso-position-horizontal:absolute;mso-position-vertical-relative:text;margin-top:0.00pt;mso-position-vertical:absolute;width:241.50pt;height:200.47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ES"/>
        </w:rPr>
        <w:t xml:space="preserve">Para la tercera versi</w:t>
      </w:r>
      <w:r>
        <w:rPr>
          <w:lang w:val="es-ES"/>
        </w:rPr>
        <w:t xml:space="preserve">ón, se utiliza el procesamiento vectorial SIMD. Este es un modelo de paralelismo que permite operar varios datos de forma simultanea con una </w:t>
      </w:r>
      <w:r>
        <w:rPr>
          <w:lang w:val="es-ES"/>
        </w:rPr>
        <w:t xml:space="preserve">única instrucci</w:t>
      </w:r>
      <w:r>
        <w:rPr>
          <w:lang w:val="es-ES"/>
        </w:rPr>
        <w:t xml:space="preserve">ón, como se muestra en la Figura II. Es decir, en cada iteraci</w:t>
      </w:r>
      <w:r>
        <w:rPr>
          <w:lang w:val="es-ES"/>
        </w:rPr>
        <w:t xml:space="preserve">ón </w:t>
      </w:r>
      <w:r>
        <w:rPr>
          <w:i/>
          <w:iCs/>
          <w:lang w:val="es-ES"/>
        </w:rPr>
        <w:t xml:space="preserve">c[i] = a[i] + b[i];</w:t>
      </w:r>
      <w:r>
        <w:rPr>
          <w:i w:val="0"/>
          <w:iCs w:val="0"/>
          <w:lang w:val="es-ES"/>
        </w:rPr>
        <w:t xml:space="preserve"> en vez de operar </w:t>
      </w:r>
      <w:r>
        <w:rPr>
          <w:i w:val="0"/>
          <w:iCs w:val="0"/>
          <w:lang w:val="es-ES"/>
        </w:rPr>
        <w:t xml:space="preserve">únicamente con el elemento </w:t>
      </w:r>
      <w:r>
        <w:rPr>
          <w:i/>
          <w:iCs/>
          <w:lang w:val="es-ES"/>
        </w:rPr>
        <w:t xml:space="preserve">i</w:t>
      </w:r>
      <w:r>
        <w:rPr>
          <w:i w:val="0"/>
          <w:iCs w:val="0"/>
          <w:lang w:val="es-ES"/>
        </w:rPr>
        <w:t xml:space="preserve">, se opera con los elementos desde </w:t>
      </w:r>
      <w:r>
        <w:rPr>
          <w:i/>
          <w:iCs/>
          <w:lang w:val="es-ES"/>
        </w:rPr>
        <w:t xml:space="preserve">i</w:t>
      </w:r>
      <w:r>
        <w:rPr>
          <w:i w:val="0"/>
          <w:iCs w:val="0"/>
          <w:lang w:val="es-ES"/>
        </w:rPr>
        <w:t xml:space="preserve"> hasta </w:t>
      </w:r>
      <w:r>
        <w:rPr>
          <w:i/>
          <w:iCs/>
          <w:lang w:val="es-ES"/>
        </w:rPr>
        <w:t xml:space="preserve">i+x</w:t>
      </w:r>
      <w:r>
        <w:rPr>
          <w:i w:val="0"/>
          <w:iCs w:val="0"/>
          <w:lang w:val="es-ES"/>
        </w:rPr>
        <w:t xml:space="preserve">, siendo </w:t>
      </w:r>
      <w:r>
        <w:rPr>
          <w:i/>
          <w:iCs/>
          <w:lang w:val="es-ES"/>
        </w:rPr>
        <w:t xml:space="preserve">x</w:t>
      </w:r>
      <w:r>
        <w:rPr>
          <w:i w:val="0"/>
          <w:iCs w:val="0"/>
          <w:lang w:val="es-ES"/>
        </w:rPr>
        <w:t xml:space="preserve"> el tamaño del paralelismo, ahorrando </w:t>
      </w:r>
      <w:r>
        <w:rPr>
          <w:i/>
          <w:iCs/>
          <w:lang w:val="es-ES"/>
        </w:rPr>
        <w:t xml:space="preserve">x</w:t>
      </w:r>
      <w:r>
        <w:rPr>
          <w:i w:val="0"/>
          <w:iCs w:val="0"/>
          <w:lang w:val="es-ES"/>
        </w:rPr>
        <w:t xml:space="preserve"> iteraciones del bucle. Para estas operaciones, es indispensable el alineamiento correcto de memoria.</w:t>
      </w:r>
      <w:r>
        <w:rPr>
          <w:bCs w:val="0"/>
          <w:i w:val="0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  <w:t xml:space="preserve">Para la </w:t>
      </w:r>
      <w:r>
        <w:rPr>
          <w:bCs w:val="0"/>
          <w:i w:val="0"/>
          <w:highlight w:val="none"/>
          <w:lang w:val="es-ES"/>
        </w:rPr>
        <w:t xml:space="preserve">última versi</w:t>
      </w:r>
      <w:r>
        <w:rPr>
          <w:bCs w:val="0"/>
          <w:i w:val="0"/>
          <w:highlight w:val="none"/>
          <w:lang w:val="es-ES"/>
        </w:rPr>
        <w:t xml:space="preserve">ón, se usan t</w:t>
      </w:r>
      <w:r>
        <w:rPr>
          <w:bCs w:val="0"/>
          <w:i w:val="0"/>
          <w:highlight w:val="none"/>
          <w:lang w:val="es-ES"/>
        </w:rPr>
        <w:t xml:space="preserve">écnicas de programaci</w:t>
      </w:r>
      <w:r>
        <w:rPr>
          <w:bCs w:val="0"/>
          <w:i w:val="0"/>
          <w:highlight w:val="none"/>
          <w:lang w:val="es-ES"/>
        </w:rPr>
        <w:t xml:space="preserve">ón paralela en memoria compartida con OpenMP. Esta librer</w:t>
      </w:r>
      <w:r>
        <w:rPr>
          <w:bCs w:val="0"/>
          <w:i w:val="0"/>
          <w:highlight w:val="none"/>
          <w:lang w:val="es-ES"/>
        </w:rPr>
        <w:t xml:space="preserve">ía permite coordinar el trabajo entre varios hilos que comparten el espacio de memoria.</w:t>
      </w:r>
      <w:r>
        <w:rPr>
          <w:bCs w:val="0"/>
          <w:i w:val="0"/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Style w:val="896"/>
        <w:pBdr/>
        <w:spacing/>
        <w:ind/>
        <w:jc w:val="center"/>
        <w:rPr>
          <w:smallCaps/>
          <w:highlight w:val="none"/>
          <w:lang w:val="es-ES"/>
        </w:rPr>
      </w:pPr>
      <w:r>
        <w:rPr>
          <w:smallCaps/>
          <w:lang w:val="es-ES"/>
        </w:rPr>
        <w:t xml:space="preserve">Figura </w:t>
      </w:r>
      <w:r>
        <w:rPr>
          <w:smallCaps/>
          <w:lang w:val="es-ES"/>
        </w:rPr>
        <w:t xml:space="preserve">I</w:t>
      </w:r>
      <w:r>
        <w:rPr>
          <w:smallCaps/>
          <w:lang w:val="es-ES"/>
        </w:rPr>
        <w:t xml:space="preserve">I</w:t>
      </w:r>
      <w:r>
        <w:rPr>
          <w:smallCaps/>
          <w:highlight w:val="none"/>
          <w:lang w:val="es-ES"/>
        </w:rPr>
      </w:r>
      <w:r>
        <w:rPr>
          <w:smallCaps/>
          <w:highlight w:val="none"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Funcionamiento del paralelismo de datos</w:t>
      </w:r>
      <w:r>
        <w:rPr>
          <w:smallCaps/>
          <w:lang w:val="es-ES"/>
        </w:rPr>
      </w:r>
    </w:p>
    <w:p>
      <w:pPr>
        <w:pStyle w:val="896"/>
        <w:pBdr/>
        <w:spacing/>
        <w:ind/>
        <w:jc w:val="both"/>
        <w:rPr>
          <w:bCs w:val="0"/>
          <w:i w:val="0"/>
          <w:lang w:val="es-ES"/>
        </w:rPr>
      </w:pPr>
      <w:r>
        <w:rPr>
          <w:i w:val="0"/>
          <w:iCs w:val="0"/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30295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8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67049" cy="3029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1.50pt;height:238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  <w:lang w:val="es-ES"/>
        </w:rPr>
      </w:r>
      <w:r>
        <w:rPr>
          <w:i w:val="0"/>
          <w:iCs w:val="0"/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Tabla I</w:t>
      </w:r>
      <w:r>
        <w:rPr>
          <w:smallCaps/>
          <w:lang w:val="es-ES"/>
        </w:rPr>
      </w:r>
      <w:r>
        <w:rPr>
          <w:smallCaps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  <w:t xml:space="preserve">Valoración de especificaciones técnicas </w:t>
      </w:r>
      <w:r>
        <w:rPr>
          <w:smallCaps/>
          <w:lang w:val="es-ES"/>
        </w:rPr>
      </w:r>
      <w:r>
        <w:rPr>
          <w:smallCaps/>
          <w:lang w:val="es-ES"/>
        </w:rPr>
      </w:r>
    </w:p>
    <w:p>
      <w:pPr>
        <w:pStyle w:val="896"/>
        <w:pBdr/>
        <w:spacing/>
        <w:ind/>
        <w:jc w:val="center"/>
        <w:rPr>
          <w:smallCaps/>
          <w:lang w:val="es-ES"/>
        </w:rPr>
      </w:pPr>
      <w:r>
        <w:rPr>
          <w:smallCaps/>
          <w:lang w:val="es-ES"/>
        </w:rPr>
      </w:r>
      <w:r>
        <w:rPr>
          <w:smallCaps/>
          <w:lang w:val="es-ES"/>
        </w:rPr>
      </w:r>
      <w:r>
        <w:rPr>
          <w:smallCaps/>
          <w:lang w:val="es-ES"/>
        </w:rPr>
      </w:r>
    </w:p>
    <w:tbl>
      <w:tblPr>
        <w:tblW w:w="0" w:type="auto"/>
        <w:tblInd w:w="-15" w:type="dxa"/>
        <w:tblBorders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3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TR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INT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ESC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DIS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FIA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TF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b/>
                <w:lang w:val="es-ES"/>
              </w:rPr>
              <w:t xml:space="preserve">MAN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5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10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9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7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7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8</w:t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3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COM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SEG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COS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TAM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CON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Treal</w:t>
            </w: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b/>
                <w:lang w:val="es-ES"/>
              </w:rPr>
              <w:t xml:space="preserve">IS</w:t>
            </w:r>
            <w:r>
              <w:rPr>
                <w:lang w:val="es-ES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6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5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10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10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2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9" w:type="dxa"/>
            <w:vAlign w:val="top"/>
            <w:textDirection w:val="lrTb"/>
            <w:noWrap w:val="false"/>
          </w:tcPr>
          <w:p>
            <w:pPr>
              <w:pStyle w:val="896"/>
              <w:pBdr/>
              <w:spacing/>
              <w:ind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6</w:t>
            </w:r>
            <w:r>
              <w:rPr>
                <w:lang w:val="es-ES"/>
              </w:rPr>
            </w:r>
          </w:p>
        </w:tc>
      </w:tr>
    </w:tbl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Si son datos q</w:t>
      </w:r>
      <w:r>
        <w:rPr>
          <w:lang w:val="es-ES"/>
        </w:rPr>
        <w:t xml:space="preserve">ue nos</w:t>
      </w:r>
      <w:r>
        <w:rPr>
          <w:lang w:val="es-ES"/>
        </w:rPr>
        <w:t xml:space="preserve">otros no hemos obtenido, sino que son sacados de libros, artículos o webs debemos indicar la fuente de que fueron obtenidos. </w:t>
      </w:r>
      <w:r>
        <w:rPr>
          <w:lang w:val="es-ES"/>
        </w:rPr>
      </w:r>
      <w:r>
        <w:rPr>
          <w:lang w:val="es-ES"/>
        </w:rPr>
      </w:r>
    </w:p>
    <w:p>
      <w:pPr>
        <w:pStyle w:val="897"/>
        <w:pBdr/>
        <w:spacing/>
        <w:ind/>
        <w:rPr>
          <w:lang w:val="es-ES"/>
        </w:rPr>
      </w:pPr>
      <w:r>
        <w:rPr>
          <w:lang w:val="es-ES"/>
        </w:rPr>
        <w:t xml:space="preserve">Resu</w:t>
      </w:r>
      <w:r>
        <w:rPr>
          <w:lang w:val="es-ES"/>
        </w:rPr>
        <w:t xml:space="preserve">ltados</w:t>
      </w:r>
      <w:r>
        <w:rPr>
          <w:lang w:val="es-ES"/>
        </w:rPr>
        <w:t xml:space="preserve"> y an</w:t>
      </w:r>
      <w:r>
        <w:rPr>
          <w:lang w:val="es-ES"/>
        </w:rPr>
        <w:t xml:space="preserve">álisis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Se presentan resultados en tablas o en figuras de modo que todas las tablas y figuras</w:t>
      </w:r>
      <w:r>
        <w:rPr>
          <w:lang w:val="es-ES"/>
        </w:rPr>
        <w:t xml:space="preserve"> tengan un formato similar. Si son</w:t>
      </w:r>
      <w:r>
        <w:rPr>
          <w:lang w:val="es-ES"/>
        </w:rPr>
        <w:t xml:space="preserve"> datos que nosotros no hemos obtenido, sino que son sacados de libros, artículos o webs debemos indicar la fuente de que fueron obtenidos. Se presentan los resultados.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En los resultados debemos describir c</w:t>
      </w:r>
      <w:r>
        <w:rPr>
          <w:lang w:val="es-ES"/>
        </w:rPr>
        <w:t xml:space="preserve">ó</w:t>
      </w:r>
      <w:r>
        <w:rPr>
          <w:lang w:val="es-ES"/>
        </w:rPr>
        <w:t xml:space="preserve">mo hemos realiz</w:t>
      </w:r>
      <w:r>
        <w:rPr>
          <w:lang w:val="es-ES"/>
        </w:rPr>
        <w:t xml:space="preserve">ado los experimentos para que pued</w:t>
      </w:r>
      <w:r>
        <w:rPr>
          <w:lang w:val="es-ES"/>
        </w:rPr>
        <w:t xml:space="preserve">an ser reproducidos por terceros. </w:t>
      </w:r>
      <w:r>
        <w:rPr>
          <w:lang w:val="es-ES"/>
        </w:rPr>
        <w:t xml:space="preserve">Hay que comentar los resultados antes de pasar a la siguiente sección. 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Esta sección puede estar dividida en varias subsecciones. 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7"/>
        <w:pBdr/>
        <w:spacing/>
        <w:ind/>
        <w:rPr>
          <w:lang w:val="es-ES"/>
        </w:rPr>
      </w:pPr>
      <w:r>
        <w:rPr>
          <w:lang w:val="es-ES"/>
        </w:rPr>
        <w:t xml:space="preserve">Conclusiones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El apartado de conclusiones explica qué problema ha sido tratado en el docum</w:t>
      </w:r>
      <w:r>
        <w:rPr>
          <w:lang w:val="es-ES"/>
        </w:rPr>
        <w:t xml:space="preserve">ento, qué fue lo que se hizo y cómo s</w:t>
      </w:r>
      <w:r>
        <w:rPr>
          <w:lang w:val="es-ES"/>
        </w:rPr>
        <w:t xml:space="preserve">e trabajó. Será una especie de recordatorio de todo el do</w:t>
      </w:r>
      <w:r>
        <w:rPr>
          <w:lang w:val="es-ES"/>
        </w:rPr>
        <w:t xml:space="preserve">cumento. </w:t>
      </w:r>
      <w:r>
        <w:rPr>
          <w:lang w:val="es-ES"/>
        </w:rPr>
      </w:r>
    </w:p>
    <w:p>
      <w:pPr>
        <w:pStyle w:val="896"/>
        <w:pBdr/>
        <w:spacing/>
        <w:ind w:firstLine="360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Se deberán ir desglosando las principales observaciones, conclusiones que podemos extraer y los problemas que se han ido encontrando al ir realizando n</w:t>
      </w:r>
      <w:r>
        <w:rPr>
          <w:lang w:val="es-ES"/>
        </w:rPr>
        <w:t xml:space="preserve">uestro trabajo.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 w:firstLine="360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lang w:val="es-ES"/>
        </w:rPr>
        <w:t xml:space="preserve">Además, este aparta</w:t>
      </w:r>
      <w:r>
        <w:rPr>
          <w:lang w:val="es-ES"/>
        </w:rPr>
        <w:t xml:space="preserve">do es el adecuado para exponer cuales podrían ser posibles trabajos futuros que completen lo explicado en este trabajo.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Se deberán ir desglosando las principales observaciones, conclusiones que podemos extraer y los problemas que se han ido encontrando al ir realizando n</w:t>
      </w:r>
      <w:r>
        <w:rPr>
          <w:lang w:val="es-ES"/>
        </w:rPr>
        <w:t xml:space="preserve">uestro trabajo.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 w:firstLine="360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lang w:val="es-ES"/>
        </w:rPr>
        <w:t xml:space="preserve">aaaaaaaaaaaaaaaaaaaaaaaaaaaaaaaaaaaaaaaaaaaaaaaaaaaaaaaaaaaaaaaaaaaaaaaaaaaaaaaaaaaaaaaaaaaaaaaaaaaaaaaaaaaaaaaaaaaaaaaaaaaaaaaaaaaaaaaaaaaaaaaaaaaa</w:t>
      </w:r>
      <w:r>
        <w:rPr>
          <w:lang w:val="es-ES"/>
        </w:rPr>
        <w:t xml:space="preserve">.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aaaaaaaaaaaaaaaaaaaaaaaaaaaaaaaaaaaaaaaaaaaaaaaaaaaaaaaaaaaaaaaaaaaaaaaaaaaaaaaaaaaaaaaaaaaaaaaaaaaaaaaaaaaaaaaaaaaaaaaaaaaaaaaaaaaaaaaaaaaaaaaaaaaaaaaaaaaaaaaaaaaaaaaaa</w:t>
      </w:r>
      <w:r>
        <w:rPr>
          <w:lang w:val="es-ES"/>
        </w:rPr>
        <w:t xml:space="preserve">.</w:t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 w:firstLine="360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lang w:val="es-ES"/>
        </w:rPr>
        <w:t xml:space="preserve">aaaaaaaaaaaaaaaaaaaaaaaaaaaaaaaaaaaaaaaaaaaaaaaaaaaaaaaaaaaaaaaaaaaaaaaaaaaaaaaaaaaaaaaaaaaaaaaaaaaaaaaaaaaaaaaaaaaaaaaaaaaaaaaaaaaaaaaaaaaaaaaaaaaaaaaaaaaaaaaaaaaaaaaaaaaa</w:t>
      </w:r>
      <w:r>
        <w:rPr>
          <w:lang w:val="es-ES"/>
        </w:rPr>
        <w:t xml:space="preserve">.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896"/>
        <w:pBdr/>
        <w:spacing/>
        <w:ind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897"/>
        <w:numPr>
          <w:ilvl w:val="0"/>
          <w:numId w:val="0"/>
        </w:numPr>
        <w:pBdr/>
        <w:spacing/>
        <w:ind/>
        <w:rPr>
          <w:lang w:val="es-ES"/>
        </w:rPr>
      </w:pPr>
      <w:r>
        <w:rPr>
          <w:lang w:val="es-ES"/>
        </w:rPr>
        <w:t xml:space="preserve">Referencias</w:t>
      </w:r>
      <w:r>
        <w:rPr>
          <w:lang w:val="es-ES"/>
        </w:rPr>
      </w:r>
    </w:p>
    <w:p>
      <w:pPr>
        <w:pStyle w:val="993"/>
        <w:numPr>
          <w:ilvl w:val="0"/>
          <w:numId w:val="2"/>
        </w:numPr>
        <w:pBdr/>
        <w:tabs>
          <w:tab w:val="left" w:leader="none" w:pos="360"/>
        </w:tabs>
        <w:spacing/>
        <w:ind/>
        <w:rPr>
          <w:lang w:val="es-ES"/>
        </w:rPr>
      </w:pPr>
      <w:r>
        <w:rPr>
          <w:lang w:val="es-ES"/>
        </w:rPr>
        <w:t xml:space="preserve">J. L. Hennessy y D. A. Patterson, Computer Architecture: A Quantitative Approach, 5.ª ed., Morgan Kaufmann, 2012.</w:t>
      </w:r>
      <w:r>
        <w:rPr>
          <w:lang w:val="es-ES"/>
        </w:rPr>
        <w:t xml:space="preserve"> </w:t>
      </w:r>
      <w:r>
        <w:rPr>
          <w:lang w:val="es-ES"/>
        </w:rPr>
      </w:r>
    </w:p>
    <w:p>
      <w:pPr>
        <w:pStyle w:val="993"/>
        <w:numPr>
          <w:ilvl w:val="0"/>
          <w:numId w:val="2"/>
        </w:numPr>
        <w:pBdr/>
        <w:tabs>
          <w:tab w:val="left" w:leader="none" w:pos="360"/>
        </w:tabs>
        <w:spacing/>
        <w:ind/>
        <w:rPr>
          <w:lang w:val="es-ES"/>
        </w:rPr>
      </w:pPr>
      <w:r>
        <w:rPr>
          <w:lang w:val="es-ES"/>
        </w:rPr>
        <w:t xml:space="preserve">Intel, “Intel Intrinsics Guide — AVX,” 2023. </w:t>
      </w:r>
      <w:hyperlink r:id="rId11" w:tooltip="https://www.intel.com/content/www/us/en/docs/intrinsics-guide/index.html" w:history="1">
        <w:r>
          <w:rPr>
            <w:rStyle w:val="883"/>
            <w:lang w:val="es-ES"/>
          </w:rPr>
          <w:t xml:space="preserve">https://www.intel.com/content/www/us/en/docs/intrinsics-guide/index.html</w:t>
        </w:r>
        <w:r>
          <w:rPr>
            <w:rStyle w:val="883"/>
            <w:lang w:val="es-ES"/>
          </w:rPr>
        </w:r>
        <w:r>
          <w:rPr>
            <w:rStyle w:val="883"/>
            <w:lang w:val="es-ES"/>
          </w:rPr>
        </w:r>
      </w:hyperlink>
      <w:r>
        <w:rPr>
          <w:highlight w:val="none"/>
          <w:lang w:val="es-ES"/>
        </w:rPr>
        <w:t xml:space="preserve"> (Accedido: 15 de abril de 2025)</w:t>
      </w:r>
      <w:r>
        <w:rPr>
          <w:highlight w:val="none"/>
          <w:lang w:val="es-ES"/>
        </w:rPr>
      </w:r>
      <w:r>
        <w:rPr>
          <w:lang w:val="es-ES"/>
        </w:rPr>
      </w:r>
    </w:p>
    <w:p>
      <w:pPr>
        <w:pStyle w:val="993"/>
        <w:numPr>
          <w:ilvl w:val="0"/>
          <w:numId w:val="2"/>
        </w:numPr>
        <w:pBdr/>
        <w:tabs>
          <w:tab w:val="left" w:leader="none" w:pos="360"/>
        </w:tabs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CESGA’s new FinisTerrae III</w:t>
      </w:r>
      <w:r>
        <w:rPr>
          <w:highlight w:val="none"/>
          <w:lang w:val="es-ES"/>
        </w:rPr>
        <w:t xml:space="preserve">.</w:t>
      </w:r>
      <w:r>
        <w:rPr>
          <w:highlight w:val="none"/>
          <w:lang w:val="es-ES"/>
        </w:rPr>
        <w:t xml:space="preserve"> </w:t>
      </w:r>
      <w:r>
        <w:rPr>
          <w:highlight w:val="none"/>
          <w:lang w:val="es-ES"/>
        </w:rPr>
      </w:r>
      <w:hyperlink r:id="rId12" w:tooltip="https://www.cesga.es/en/cesga-actualiza-el-finisterrae/?utm_source=chatgpt.com" w:history="1">
        <w:r>
          <w:rPr>
            <w:rStyle w:val="883"/>
            <w:highlight w:val="none"/>
            <w:lang w:val="es-ES"/>
          </w:rPr>
          <w:t xml:space="preserve">https://www.cesga.es/en/cesga-actualiza-el-finisterrae/?utm_source=chatgpt.com</w:t>
        </w:r>
        <w:r>
          <w:rPr>
            <w:rStyle w:val="883"/>
            <w:highlight w:val="none"/>
            <w:lang w:val="es-ES"/>
          </w:rPr>
        </w:r>
      </w:hyperlink>
      <w:r>
        <w:rPr>
          <w:highlight w:val="none"/>
          <w:lang w:val="es-ES"/>
        </w:rPr>
        <w:t xml:space="preserve"> (Accedido: 4 de mayo de 2025)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Style w:val="993"/>
        <w:numPr>
          <w:ilvl w:val="0"/>
          <w:numId w:val="0"/>
        </w:numPr>
        <w:pBdr/>
        <w:spacing/>
        <w:ind w:left="360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993"/>
        <w:numPr>
          <w:ilvl w:val="0"/>
          <w:numId w:val="0"/>
        </w:numPr>
        <w:pBdr/>
        <w:spacing/>
        <w:ind w:left="360"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993"/>
        <w:numPr>
          <w:ilvl w:val="0"/>
          <w:numId w:val="0"/>
        </w:numPr>
        <w:pBdr/>
        <w:spacing/>
        <w:ind w:left="360"/>
        <w:rPr>
          <w:highlight w:val="none"/>
          <w:lang w:val="es-ES"/>
        </w:rPr>
      </w:pPr>
      <w:r>
        <w:rPr>
          <w:lang w:val="es-ES"/>
        </w:rPr>
      </w:r>
      <w:r>
        <w:rPr>
          <w:lang w:val="es-ES"/>
        </w:rPr>
      </w:r>
      <w:hyperlink r:id="rId13" w:tooltip="https://cesga-docs.gitlab.io/ft3-user-guide/batch_system.html" w:history="1">
        <w:r>
          <w:rPr>
            <w:rStyle w:val="883"/>
            <w:lang w:val="es-ES"/>
          </w:rPr>
          <w:t xml:space="preserve">https://cesga-docs.gitlab.io/ft3-user-guide/batch_system.html</w:t>
        </w:r>
        <w:r>
          <w:rPr>
            <w:rStyle w:val="883"/>
            <w:lang w:val="es-ES"/>
          </w:rPr>
        </w:r>
        <w:r>
          <w:rPr>
            <w:rStyle w:val="883"/>
            <w:lang w:val="es-ES"/>
          </w:rPr>
        </w:r>
      </w:hyperlink>
      <w:r>
        <w:rPr>
          <w:lang w:val="es-ES"/>
        </w:rPr>
      </w:r>
    </w:p>
    <w:p>
      <w:pPr>
        <w:pStyle w:val="993"/>
        <w:numPr>
          <w:ilvl w:val="0"/>
          <w:numId w:val="0"/>
        </w:numPr>
        <w:pBdr/>
        <w:spacing/>
        <w:ind w:left="360"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993"/>
        <w:numPr>
          <w:ilvl w:val="0"/>
          <w:numId w:val="0"/>
        </w:numPr>
        <w:pBdr/>
        <w:spacing/>
        <w:ind w:left="360"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5840" w:orient="portrait" w:w="12240"/>
      <w:pgMar w:top="1008" w:right="864" w:bottom="1008" w:left="1008" w:header="720" w:footer="720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DejaVu Sans">
    <w:panose1 w:val="020B0603030804020204"/>
  </w:font>
  <w:font w:name="Helvetica">
    <w:panose1 w:val="020B0604020202020204"/>
  </w:font>
  <w:font w:name="FreeSans">
    <w:panose1 w:val="05040102010807070707"/>
  </w:font>
  <w:font w:name="Times">
    <w:panose1 w:val="05040102010807070707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Roman"/>
      <w:pPr>
        <w:pBdr/>
        <w:tabs>
          <w:tab w:val="num" w:leader="none" w:pos="36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2."/>
      <w:numFmt w:val="upperLetter"/>
      <w:pPr>
        <w:pBdr/>
        <w:tabs>
          <w:tab w:val="num" w:leader="none" w:pos="1080"/>
        </w:tabs>
        <w:spacing/>
        <w:ind w:firstLine="0" w:left="72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firstLine="0" w:left="1440"/>
      </w:pPr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2520"/>
        </w:tabs>
        <w:spacing/>
        <w:ind w:firstLine="0" w:left="2160"/>
      </w:pPr>
      <w:rPr/>
      <w:start w:val="1"/>
      <w:suff w:val="tab"/>
    </w:lvl>
    <w:lvl w:ilvl="4">
      <w:isLgl w:val="false"/>
      <w:lvlJc w:val="left"/>
      <w:lvlText w:val="(%5)"/>
      <w:numFmt w:val="decimal"/>
      <w:pPr>
        <w:pBdr/>
        <w:tabs>
          <w:tab w:val="num" w:leader="none" w:pos="3240"/>
        </w:tabs>
        <w:spacing/>
        <w:ind w:firstLine="0" w:left="2880"/>
      </w:pPr>
      <w:rPr/>
      <w:start w:val="1"/>
      <w:suff w:val="tab"/>
    </w:lvl>
    <w:lvl w:ilvl="5">
      <w:isLgl w:val="false"/>
      <w:lvlJc w:val="left"/>
      <w:lvlText w:val="(%6)"/>
      <w:numFmt w:val="lowerLetter"/>
      <w:pPr>
        <w:pBdr/>
        <w:tabs>
          <w:tab w:val="num" w:leader="none" w:pos="3960"/>
        </w:tabs>
        <w:spacing/>
        <w:ind w:firstLine="0" w:left="3600"/>
      </w:pPr>
      <w:rPr/>
      <w:start w:val="1"/>
      <w:suff w:val="tab"/>
    </w:lvl>
    <w:lvl w:ilvl="6">
      <w:isLgl w:val="false"/>
      <w:lvlJc w:val="left"/>
      <w:lvlText w:val="(%7)"/>
      <w:numFmt w:val="lowerRoman"/>
      <w:pPr>
        <w:pBdr/>
        <w:tabs>
          <w:tab w:val="num" w:leader="none" w:pos="4680"/>
        </w:tabs>
        <w:spacing/>
        <w:ind w:firstLine="0" w:left="4320"/>
      </w:pPr>
      <w:rPr/>
      <w:start w:val="1"/>
      <w:suff w:val="tab"/>
    </w:lvl>
    <w:lvl w:ilvl="7">
      <w:isLgl w:val="false"/>
      <w:lvlJc w:val="left"/>
      <w:lvlText w:val="(%8)"/>
      <w:numFmt w:val="lowerLetter"/>
      <w:pPr>
        <w:pBdr/>
        <w:tabs>
          <w:tab w:val="num" w:leader="none" w:pos="5400"/>
        </w:tabs>
        <w:spacing/>
        <w:ind w:firstLine="0" w:left="5040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6120"/>
        </w:tabs>
        <w:spacing/>
        <w:ind w:firstLine="0" w:left="5760"/>
      </w:pPr>
      <w:rPr/>
      <w:start w:val="1"/>
      <w:suff w:val="tab"/>
    </w:lvl>
  </w:abstractNum>
  <w:abstractNum w:abstractNumId="1">
    <w:lvl w:ilvl="0">
      <w:isLgl w:val="false"/>
      <w:lvlJc w:val="left"/>
      <w:lvlText w:val="[%1]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92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pStyle w:val="993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upperRoman"/>
      <w:pPr>
        <w:pBdr/>
        <w:tabs>
          <w:tab w:val="num" w:leader="none" w:pos="360"/>
        </w:tabs>
        <w:spacing/>
        <w:ind w:firstLine="0" w:left="0"/>
      </w:pPr>
      <w:pStyle w:val="897"/>
      <w:rPr/>
      <w:start w:val="1"/>
      <w:suff w:val="tab"/>
    </w:lvl>
    <w:lvl w:ilvl="1">
      <w:isLgl w:val="false"/>
      <w:lvlJc w:val="left"/>
      <w:lvlText w:val="%2."/>
      <w:numFmt w:val="upperLetter"/>
      <w:pPr>
        <w:pBdr/>
        <w:tabs>
          <w:tab w:val="num" w:leader="none" w:pos="1080"/>
        </w:tabs>
        <w:spacing/>
        <w:ind w:firstLine="0" w:left="720"/>
      </w:pPr>
      <w:pStyle w:val="898"/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firstLine="0" w:left="1440"/>
      </w:pPr>
      <w:pStyle w:val="899"/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2520"/>
        </w:tabs>
        <w:spacing/>
        <w:ind w:firstLine="0" w:left="2160"/>
      </w:pPr>
      <w:pStyle w:val="900"/>
      <w:rPr/>
      <w:start w:val="1"/>
      <w:suff w:val="tab"/>
    </w:lvl>
    <w:lvl w:ilvl="4">
      <w:isLgl w:val="false"/>
      <w:lvlJc w:val="left"/>
      <w:lvlText w:val="(%5)"/>
      <w:numFmt w:val="decimal"/>
      <w:pPr>
        <w:pBdr/>
        <w:tabs>
          <w:tab w:val="num" w:leader="none" w:pos="3240"/>
        </w:tabs>
        <w:spacing/>
        <w:ind w:firstLine="0" w:left="2880"/>
      </w:pPr>
      <w:pStyle w:val="901"/>
      <w:rPr/>
      <w:start w:val="1"/>
      <w:suff w:val="tab"/>
    </w:lvl>
    <w:lvl w:ilvl="5">
      <w:isLgl w:val="false"/>
      <w:lvlJc w:val="left"/>
      <w:lvlText w:val="(%6)"/>
      <w:numFmt w:val="lowerLetter"/>
      <w:pPr>
        <w:pBdr/>
        <w:tabs>
          <w:tab w:val="num" w:leader="none" w:pos="3960"/>
        </w:tabs>
        <w:spacing/>
        <w:ind w:firstLine="0" w:left="3600"/>
      </w:pPr>
      <w:pStyle w:val="902"/>
      <w:rPr/>
      <w:start w:val="1"/>
      <w:suff w:val="tab"/>
    </w:lvl>
    <w:lvl w:ilvl="6">
      <w:isLgl w:val="false"/>
      <w:lvlJc w:val="left"/>
      <w:lvlText w:val="(%7)"/>
      <w:numFmt w:val="lowerRoman"/>
      <w:pPr>
        <w:pBdr/>
        <w:tabs>
          <w:tab w:val="num" w:leader="none" w:pos="4680"/>
        </w:tabs>
        <w:spacing/>
        <w:ind w:firstLine="0" w:left="4320"/>
      </w:pPr>
      <w:pStyle w:val="903"/>
      <w:rPr/>
      <w:start w:val="1"/>
      <w:suff w:val="tab"/>
    </w:lvl>
    <w:lvl w:ilvl="7">
      <w:isLgl w:val="false"/>
      <w:lvlJc w:val="left"/>
      <w:lvlText w:val="(%8)"/>
      <w:numFmt w:val="lowerLetter"/>
      <w:pPr>
        <w:pBdr/>
        <w:tabs>
          <w:tab w:val="num" w:leader="none" w:pos="5400"/>
        </w:tabs>
        <w:spacing/>
        <w:ind w:firstLine="0" w:left="5040"/>
      </w:pPr>
      <w:pStyle w:val="904"/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6120"/>
        </w:tabs>
        <w:spacing/>
        <w:ind w:firstLine="0" w:left="5760"/>
      </w:pPr>
      <w:pStyle w:val="905"/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upperRoman"/>
      <w:pPr>
        <w:pBdr/>
        <w:tabs>
          <w:tab w:val="num" w:leader="none" w:pos="36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2."/>
      <w:numFmt w:val="upperLetter"/>
      <w:pPr>
        <w:pBdr/>
        <w:tabs>
          <w:tab w:val="num" w:leader="none" w:pos="1080"/>
        </w:tabs>
        <w:spacing/>
        <w:ind w:firstLine="0" w:left="72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firstLine="0" w:left="1440"/>
      </w:pPr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2520"/>
        </w:tabs>
        <w:spacing/>
        <w:ind w:firstLine="0" w:left="2160"/>
      </w:pPr>
      <w:rPr/>
      <w:start w:val="1"/>
      <w:suff w:val="tab"/>
    </w:lvl>
    <w:lvl w:ilvl="4">
      <w:isLgl w:val="false"/>
      <w:lvlJc w:val="left"/>
      <w:lvlText w:val="(%5)"/>
      <w:numFmt w:val="decimal"/>
      <w:pPr>
        <w:pBdr/>
        <w:tabs>
          <w:tab w:val="num" w:leader="none" w:pos="3240"/>
        </w:tabs>
        <w:spacing/>
        <w:ind w:firstLine="0" w:left="2880"/>
      </w:pPr>
      <w:rPr/>
      <w:start w:val="1"/>
      <w:suff w:val="tab"/>
    </w:lvl>
    <w:lvl w:ilvl="5">
      <w:isLgl w:val="false"/>
      <w:lvlJc w:val="left"/>
      <w:lvlText w:val="(%6)"/>
      <w:numFmt w:val="lowerLetter"/>
      <w:pPr>
        <w:pBdr/>
        <w:tabs>
          <w:tab w:val="num" w:leader="none" w:pos="3960"/>
        </w:tabs>
        <w:spacing/>
        <w:ind w:firstLine="0" w:left="3600"/>
      </w:pPr>
      <w:rPr/>
      <w:start w:val="1"/>
      <w:suff w:val="tab"/>
    </w:lvl>
    <w:lvl w:ilvl="6">
      <w:isLgl w:val="false"/>
      <w:lvlJc w:val="left"/>
      <w:lvlText w:val="(%7)"/>
      <w:numFmt w:val="lowerRoman"/>
      <w:pPr>
        <w:pBdr/>
        <w:tabs>
          <w:tab w:val="num" w:leader="none" w:pos="4680"/>
        </w:tabs>
        <w:spacing/>
        <w:ind w:firstLine="0" w:left="4320"/>
      </w:pPr>
      <w:rPr/>
      <w:start w:val="1"/>
      <w:suff w:val="tab"/>
    </w:lvl>
    <w:lvl w:ilvl="7">
      <w:isLgl w:val="false"/>
      <w:lvlJc w:val="left"/>
      <w:lvlText w:val="(%8)"/>
      <w:numFmt w:val="lowerLetter"/>
      <w:pPr>
        <w:pBdr/>
        <w:tabs>
          <w:tab w:val="num" w:leader="none" w:pos="5400"/>
        </w:tabs>
        <w:spacing/>
        <w:ind w:firstLine="0" w:left="5040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6120"/>
        </w:tabs>
        <w:spacing/>
        <w:ind w:firstLine="0" w:left="57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Heading 1"/>
    <w:basedOn w:val="896"/>
    <w:next w:val="896"/>
    <w:link w:val="8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7">
    <w:name w:val="Heading 2"/>
    <w:basedOn w:val="896"/>
    <w:next w:val="896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8">
    <w:name w:val="Heading 3"/>
    <w:basedOn w:val="896"/>
    <w:next w:val="896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9">
    <w:name w:val="Heading 4"/>
    <w:basedOn w:val="896"/>
    <w:next w:val="896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0">
    <w:name w:val="Heading 5"/>
    <w:basedOn w:val="896"/>
    <w:next w:val="896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1">
    <w:name w:val="Heading 6"/>
    <w:basedOn w:val="896"/>
    <w:next w:val="896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2">
    <w:name w:val="Heading 7"/>
    <w:basedOn w:val="896"/>
    <w:next w:val="896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3">
    <w:name w:val="Heading 8"/>
    <w:basedOn w:val="896"/>
    <w:next w:val="896"/>
    <w:link w:val="8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Heading 9"/>
    <w:basedOn w:val="896"/>
    <w:next w:val="896"/>
    <w:link w:val="8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character" w:styleId="846">
    <w:name w:val="Heading 1 Char"/>
    <w:basedOn w:val="96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7">
    <w:name w:val="Heading 2 Char"/>
    <w:basedOn w:val="96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8">
    <w:name w:val="Heading 3 Char"/>
    <w:basedOn w:val="964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9">
    <w:name w:val="Heading 4 Char"/>
    <w:basedOn w:val="964"/>
    <w:link w:val="8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0">
    <w:name w:val="Heading 5 Char"/>
    <w:basedOn w:val="964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1">
    <w:name w:val="Heading 6 Char"/>
    <w:basedOn w:val="964"/>
    <w:link w:val="8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2">
    <w:name w:val="Heading 7 Char"/>
    <w:basedOn w:val="964"/>
    <w:link w:val="8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3">
    <w:name w:val="Heading 8 Char"/>
    <w:basedOn w:val="96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9 Char"/>
    <w:basedOn w:val="964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Title"/>
    <w:basedOn w:val="896"/>
    <w:next w:val="896"/>
    <w:link w:val="85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6">
    <w:name w:val="Title Char"/>
    <w:basedOn w:val="964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7">
    <w:name w:val="Subtitle"/>
    <w:basedOn w:val="896"/>
    <w:next w:val="896"/>
    <w:link w:val="85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Subtitle Char"/>
    <w:basedOn w:val="964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9">
    <w:name w:val="Quote"/>
    <w:basedOn w:val="896"/>
    <w:next w:val="896"/>
    <w:link w:val="8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0">
    <w:name w:val="Quote Char"/>
    <w:basedOn w:val="964"/>
    <w:link w:val="8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1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862">
    <w:name w:val="Intense Emphasis"/>
    <w:basedOn w:val="9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6"/>
    <w:next w:val="896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964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9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6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9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964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964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9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9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96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Header Char"/>
    <w:basedOn w:val="964"/>
    <w:link w:val="872"/>
    <w:uiPriority w:val="99"/>
    <w:pPr>
      <w:pBdr/>
      <w:spacing/>
      <w:ind/>
    </w:pPr>
  </w:style>
  <w:style w:type="paragraph" w:styleId="874">
    <w:name w:val="Footer"/>
    <w:basedOn w:val="896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Footer Char"/>
    <w:basedOn w:val="964"/>
    <w:link w:val="874"/>
    <w:uiPriority w:val="99"/>
    <w:pPr>
      <w:pBdr/>
      <w:spacing/>
      <w:ind/>
    </w:pPr>
  </w:style>
  <w:style w:type="paragraph" w:styleId="876">
    <w:name w:val="Caption"/>
    <w:basedOn w:val="896"/>
    <w:next w:val="8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7">
    <w:name w:val="footnote text"/>
    <w:basedOn w:val="896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Footnote Text Char"/>
    <w:basedOn w:val="96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foot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6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Endnote Text Char"/>
    <w:basedOn w:val="964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endnote reference"/>
    <w:basedOn w:val="964"/>
    <w:uiPriority w:val="99"/>
    <w:semiHidden/>
    <w:unhideWhenUsed/>
    <w:pPr>
      <w:pBdr/>
      <w:spacing/>
      <w:ind/>
    </w:pPr>
    <w:rPr>
      <w:vertAlign w:val="superscript"/>
    </w:rPr>
  </w:style>
  <w:style w:type="character" w:styleId="883">
    <w:name w:val="Hyperlink"/>
    <w:basedOn w:val="9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4">
    <w:name w:val="FollowedHyperlink"/>
    <w:basedOn w:val="9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5">
    <w:name w:val="toc 1"/>
    <w:basedOn w:val="896"/>
    <w:next w:val="896"/>
    <w:uiPriority w:val="39"/>
    <w:unhideWhenUsed/>
    <w:pPr>
      <w:pBdr/>
      <w:spacing w:after="100"/>
      <w:ind/>
    </w:pPr>
  </w:style>
  <w:style w:type="paragraph" w:styleId="886">
    <w:name w:val="toc 2"/>
    <w:basedOn w:val="896"/>
    <w:next w:val="896"/>
    <w:uiPriority w:val="39"/>
    <w:unhideWhenUsed/>
    <w:pPr>
      <w:pBdr/>
      <w:spacing w:after="100"/>
      <w:ind w:left="220"/>
    </w:pPr>
  </w:style>
  <w:style w:type="paragraph" w:styleId="887">
    <w:name w:val="toc 3"/>
    <w:basedOn w:val="896"/>
    <w:next w:val="896"/>
    <w:uiPriority w:val="39"/>
    <w:unhideWhenUsed/>
    <w:pPr>
      <w:pBdr/>
      <w:spacing w:after="100"/>
      <w:ind w:left="440"/>
    </w:pPr>
  </w:style>
  <w:style w:type="paragraph" w:styleId="888">
    <w:name w:val="toc 4"/>
    <w:basedOn w:val="896"/>
    <w:next w:val="896"/>
    <w:uiPriority w:val="39"/>
    <w:unhideWhenUsed/>
    <w:pPr>
      <w:pBdr/>
      <w:spacing w:after="100"/>
      <w:ind w:left="660"/>
    </w:pPr>
  </w:style>
  <w:style w:type="paragraph" w:styleId="889">
    <w:name w:val="toc 5"/>
    <w:basedOn w:val="896"/>
    <w:next w:val="896"/>
    <w:uiPriority w:val="39"/>
    <w:unhideWhenUsed/>
    <w:pPr>
      <w:pBdr/>
      <w:spacing w:after="100"/>
      <w:ind w:left="880"/>
    </w:pPr>
  </w:style>
  <w:style w:type="paragraph" w:styleId="890">
    <w:name w:val="toc 6"/>
    <w:basedOn w:val="896"/>
    <w:next w:val="896"/>
    <w:uiPriority w:val="39"/>
    <w:unhideWhenUsed/>
    <w:pPr>
      <w:pBdr/>
      <w:spacing w:after="100"/>
      <w:ind w:left="1100"/>
    </w:pPr>
  </w:style>
  <w:style w:type="paragraph" w:styleId="891">
    <w:name w:val="toc 7"/>
    <w:basedOn w:val="896"/>
    <w:next w:val="896"/>
    <w:uiPriority w:val="39"/>
    <w:unhideWhenUsed/>
    <w:pPr>
      <w:pBdr/>
      <w:spacing w:after="100"/>
      <w:ind w:left="1320"/>
    </w:pPr>
  </w:style>
  <w:style w:type="paragraph" w:styleId="892">
    <w:name w:val="toc 8"/>
    <w:basedOn w:val="896"/>
    <w:next w:val="896"/>
    <w:uiPriority w:val="39"/>
    <w:unhideWhenUsed/>
    <w:pPr>
      <w:pBdr/>
      <w:spacing w:after="100"/>
      <w:ind w:left="1540"/>
    </w:pPr>
  </w:style>
  <w:style w:type="paragraph" w:styleId="893">
    <w:name w:val="toc 9"/>
    <w:basedOn w:val="896"/>
    <w:next w:val="896"/>
    <w:uiPriority w:val="39"/>
    <w:unhideWhenUsed/>
    <w:pPr>
      <w:pBdr/>
      <w:spacing w:after="100"/>
      <w:ind w:left="1760"/>
    </w:p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next w:val="896"/>
    <w:link w:val="896"/>
    <w:qFormat/>
    <w:pPr>
      <w:pBdr/>
      <w:spacing/>
      <w:ind/>
    </w:pPr>
    <w:rPr>
      <w:lang w:val="en-US" w:eastAsia="zh-CN" w:bidi="ar-SA"/>
    </w:rPr>
  </w:style>
  <w:style w:type="paragraph" w:styleId="897">
    <w:name w:val="Título 1"/>
    <w:basedOn w:val="896"/>
    <w:next w:val="896"/>
    <w:link w:val="896"/>
    <w:qFormat/>
    <w:pPr>
      <w:keepNext w:val="true"/>
      <w:numPr>
        <w:ilvl w:val="0"/>
        <w:numId w:val="5"/>
      </w:numPr>
      <w:pBdr/>
      <w:spacing w:after="80" w:before="240"/>
      <w:ind/>
      <w:jc w:val="center"/>
      <w:outlineLvl w:val="0"/>
    </w:pPr>
    <w:rPr>
      <w:smallCaps/>
    </w:rPr>
  </w:style>
  <w:style w:type="paragraph" w:styleId="898">
    <w:name w:val="Título 2"/>
    <w:basedOn w:val="896"/>
    <w:next w:val="896"/>
    <w:link w:val="896"/>
    <w:qFormat/>
    <w:pPr>
      <w:keepNext w:val="true"/>
      <w:numPr>
        <w:ilvl w:val="1"/>
        <w:numId w:val="5"/>
      </w:numPr>
      <w:pBdr/>
      <w:spacing w:after="60" w:before="240"/>
      <w:ind/>
      <w:outlineLvl w:val="1"/>
    </w:pPr>
    <w:rPr>
      <w:i/>
      <w:iCs/>
    </w:rPr>
  </w:style>
  <w:style w:type="paragraph" w:styleId="899">
    <w:name w:val="Título 3"/>
    <w:basedOn w:val="896"/>
    <w:next w:val="896"/>
    <w:link w:val="896"/>
    <w:qFormat/>
    <w:pPr>
      <w:keepNext w:val="true"/>
      <w:numPr>
        <w:ilvl w:val="2"/>
        <w:numId w:val="5"/>
      </w:numPr>
      <w:pBdr/>
      <w:spacing/>
      <w:ind/>
      <w:outlineLvl w:val="2"/>
    </w:pPr>
    <w:rPr>
      <w:i/>
      <w:iCs/>
    </w:rPr>
  </w:style>
  <w:style w:type="paragraph" w:styleId="900">
    <w:name w:val="Título 4"/>
    <w:basedOn w:val="896"/>
    <w:next w:val="896"/>
    <w:link w:val="896"/>
    <w:qFormat/>
    <w:pPr>
      <w:keepNext w:val="true"/>
      <w:numPr>
        <w:ilvl w:val="3"/>
        <w:numId w:val="5"/>
      </w:numPr>
      <w:pBdr/>
      <w:spacing w:after="60" w:before="240"/>
      <w:ind/>
      <w:outlineLvl w:val="3"/>
    </w:pPr>
    <w:rPr>
      <w:rFonts w:ascii="Arial" w:hAnsi="Arial" w:cs="Arial"/>
      <w:b/>
      <w:bCs/>
      <w:szCs w:val="24"/>
    </w:rPr>
  </w:style>
  <w:style w:type="paragraph" w:styleId="901">
    <w:name w:val="Título 5"/>
    <w:basedOn w:val="896"/>
    <w:next w:val="896"/>
    <w:link w:val="896"/>
    <w:qFormat/>
    <w:pPr>
      <w:numPr>
        <w:ilvl w:val="4"/>
        <w:numId w:val="5"/>
      </w:numPr>
      <w:pBdr/>
      <w:spacing w:after="60" w:before="240"/>
      <w:ind/>
      <w:outlineLvl w:val="4"/>
    </w:pPr>
    <w:rPr>
      <w:rFonts w:ascii="Arial" w:hAnsi="Arial" w:cs="Arial"/>
      <w:sz w:val="22"/>
      <w:szCs w:val="22"/>
    </w:rPr>
  </w:style>
  <w:style w:type="paragraph" w:styleId="902">
    <w:name w:val="Título 6"/>
    <w:basedOn w:val="896"/>
    <w:next w:val="896"/>
    <w:link w:val="896"/>
    <w:qFormat/>
    <w:pPr>
      <w:numPr>
        <w:ilvl w:val="5"/>
        <w:numId w:val="5"/>
      </w:numPr>
      <w:pBdr/>
      <w:spacing w:after="60" w:before="240"/>
      <w:ind/>
      <w:outlineLvl w:val="5"/>
    </w:pPr>
    <w:rPr>
      <w:i/>
      <w:iCs/>
      <w:sz w:val="22"/>
      <w:szCs w:val="22"/>
    </w:rPr>
  </w:style>
  <w:style w:type="paragraph" w:styleId="903">
    <w:name w:val="Título 7"/>
    <w:basedOn w:val="896"/>
    <w:next w:val="896"/>
    <w:link w:val="896"/>
    <w:qFormat/>
    <w:pPr>
      <w:numPr>
        <w:ilvl w:val="6"/>
        <w:numId w:val="5"/>
      </w:numPr>
      <w:pBdr/>
      <w:spacing w:after="60" w:before="240"/>
      <w:ind/>
      <w:outlineLvl w:val="6"/>
    </w:pPr>
    <w:rPr>
      <w:rFonts w:ascii="Arial" w:hAnsi="Arial" w:cs="Arial"/>
    </w:rPr>
  </w:style>
  <w:style w:type="paragraph" w:styleId="904">
    <w:name w:val="Título 8"/>
    <w:basedOn w:val="896"/>
    <w:next w:val="896"/>
    <w:link w:val="896"/>
    <w:qFormat/>
    <w:pPr>
      <w:numPr>
        <w:ilvl w:val="7"/>
        <w:numId w:val="5"/>
      </w:numPr>
      <w:pBdr/>
      <w:spacing w:after="60" w:before="240"/>
      <w:ind/>
      <w:outlineLvl w:val="7"/>
    </w:pPr>
    <w:rPr>
      <w:rFonts w:ascii="Arial" w:hAnsi="Arial" w:cs="Arial"/>
      <w:i/>
      <w:iCs/>
    </w:rPr>
  </w:style>
  <w:style w:type="paragraph" w:styleId="905">
    <w:name w:val="Título 9"/>
    <w:basedOn w:val="896"/>
    <w:next w:val="896"/>
    <w:link w:val="896"/>
    <w:qFormat/>
    <w:pPr>
      <w:numPr>
        <w:ilvl w:val="8"/>
        <w:numId w:val="5"/>
      </w:numPr>
      <w:pBdr/>
      <w:spacing w:after="60" w:before="240"/>
      <w:ind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906">
    <w:name w:val="Fuente de párrafo predeter."/>
    <w:next w:val="906"/>
    <w:link w:val="896"/>
    <w:uiPriority w:val="1"/>
    <w:semiHidden/>
    <w:unhideWhenUsed/>
    <w:pPr>
      <w:pBdr/>
      <w:spacing/>
      <w:ind/>
    </w:pPr>
  </w:style>
  <w:style w:type="table" w:styleId="907">
    <w:name w:val="Tabla normal"/>
    <w:next w:val="907"/>
    <w:link w:val="896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>
    <w:name w:val="Sin lista"/>
    <w:next w:val="908"/>
    <w:link w:val="896"/>
    <w:uiPriority w:val="99"/>
    <w:semiHidden/>
    <w:unhideWhenUsed/>
    <w:pPr>
      <w:pBdr/>
      <w:spacing/>
      <w:ind/>
    </w:pPr>
  </w:style>
  <w:style w:type="character" w:styleId="909">
    <w:name w:val="WW8Num1z0"/>
    <w:next w:val="909"/>
    <w:link w:val="896"/>
    <w:pPr>
      <w:pBdr/>
      <w:spacing/>
      <w:ind/>
    </w:pPr>
  </w:style>
  <w:style w:type="character" w:styleId="910">
    <w:name w:val="WW8Num1z1"/>
    <w:next w:val="910"/>
    <w:link w:val="896"/>
    <w:pPr>
      <w:pBdr/>
      <w:spacing/>
      <w:ind/>
    </w:pPr>
  </w:style>
  <w:style w:type="character" w:styleId="911">
    <w:name w:val="WW8Num1z2"/>
    <w:next w:val="911"/>
    <w:link w:val="896"/>
    <w:pPr>
      <w:pBdr/>
      <w:spacing/>
      <w:ind/>
    </w:pPr>
  </w:style>
  <w:style w:type="character" w:styleId="912">
    <w:name w:val="WW8Num1z3"/>
    <w:next w:val="912"/>
    <w:link w:val="896"/>
    <w:pPr>
      <w:pBdr/>
      <w:spacing/>
      <w:ind/>
    </w:pPr>
  </w:style>
  <w:style w:type="character" w:styleId="913">
    <w:name w:val="WW8Num1z4"/>
    <w:next w:val="913"/>
    <w:link w:val="896"/>
    <w:pPr>
      <w:pBdr/>
      <w:spacing/>
      <w:ind/>
    </w:pPr>
  </w:style>
  <w:style w:type="character" w:styleId="914">
    <w:name w:val="WW8Num1z5"/>
    <w:next w:val="914"/>
    <w:link w:val="896"/>
    <w:pPr>
      <w:pBdr/>
      <w:spacing/>
      <w:ind/>
    </w:pPr>
  </w:style>
  <w:style w:type="character" w:styleId="915">
    <w:name w:val="WW8Num1z6"/>
    <w:next w:val="915"/>
    <w:link w:val="896"/>
    <w:pPr>
      <w:pBdr/>
      <w:spacing/>
      <w:ind/>
    </w:pPr>
  </w:style>
  <w:style w:type="character" w:styleId="916">
    <w:name w:val="WW8Num1z7"/>
    <w:next w:val="916"/>
    <w:link w:val="896"/>
    <w:pPr>
      <w:pBdr/>
      <w:spacing/>
      <w:ind/>
    </w:pPr>
  </w:style>
  <w:style w:type="character" w:styleId="917">
    <w:name w:val="WW8Num1z8"/>
    <w:next w:val="917"/>
    <w:link w:val="896"/>
    <w:pPr>
      <w:pBdr/>
      <w:spacing/>
      <w:ind/>
    </w:pPr>
  </w:style>
  <w:style w:type="character" w:styleId="918">
    <w:name w:val="WW8Num2z0"/>
    <w:next w:val="918"/>
    <w:link w:val="896"/>
    <w:pPr>
      <w:pBdr/>
      <w:spacing/>
      <w:ind/>
    </w:pPr>
  </w:style>
  <w:style w:type="character" w:styleId="919">
    <w:name w:val="WW8Num3z0"/>
    <w:next w:val="919"/>
    <w:link w:val="896"/>
    <w:pPr>
      <w:pBdr/>
      <w:spacing/>
      <w:ind/>
    </w:pPr>
  </w:style>
  <w:style w:type="character" w:styleId="920">
    <w:name w:val="WW8Num3z1"/>
    <w:next w:val="920"/>
    <w:link w:val="896"/>
    <w:pPr>
      <w:pBdr/>
      <w:spacing/>
      <w:ind/>
    </w:pPr>
  </w:style>
  <w:style w:type="character" w:styleId="921">
    <w:name w:val="WW8Num3z2"/>
    <w:next w:val="921"/>
    <w:link w:val="896"/>
    <w:pPr>
      <w:pBdr/>
      <w:spacing/>
      <w:ind/>
    </w:pPr>
  </w:style>
  <w:style w:type="character" w:styleId="922">
    <w:name w:val="WW8Num3z3"/>
    <w:next w:val="922"/>
    <w:link w:val="896"/>
    <w:pPr>
      <w:pBdr/>
      <w:spacing/>
      <w:ind/>
    </w:pPr>
  </w:style>
  <w:style w:type="character" w:styleId="923">
    <w:name w:val="WW8Num3z4"/>
    <w:next w:val="923"/>
    <w:link w:val="896"/>
    <w:pPr>
      <w:pBdr/>
      <w:spacing/>
      <w:ind/>
    </w:pPr>
  </w:style>
  <w:style w:type="character" w:styleId="924">
    <w:name w:val="WW8Num3z5"/>
    <w:next w:val="924"/>
    <w:link w:val="896"/>
    <w:pPr>
      <w:pBdr/>
      <w:spacing/>
      <w:ind/>
    </w:pPr>
  </w:style>
  <w:style w:type="character" w:styleId="925">
    <w:name w:val="WW8Num3z6"/>
    <w:next w:val="925"/>
    <w:link w:val="896"/>
    <w:pPr>
      <w:pBdr/>
      <w:spacing/>
      <w:ind/>
    </w:pPr>
  </w:style>
  <w:style w:type="character" w:styleId="926">
    <w:name w:val="WW8Num3z7"/>
    <w:next w:val="926"/>
    <w:link w:val="896"/>
    <w:pPr>
      <w:pBdr/>
      <w:spacing/>
      <w:ind/>
    </w:pPr>
  </w:style>
  <w:style w:type="character" w:styleId="927">
    <w:name w:val="WW8Num3z8"/>
    <w:next w:val="927"/>
    <w:link w:val="896"/>
    <w:pPr>
      <w:pBdr/>
      <w:spacing/>
      <w:ind/>
    </w:pPr>
  </w:style>
  <w:style w:type="character" w:styleId="928">
    <w:name w:val="WW8Num4z0"/>
    <w:next w:val="928"/>
    <w:link w:val="896"/>
    <w:pPr>
      <w:pBdr/>
      <w:spacing/>
      <w:ind/>
    </w:pPr>
  </w:style>
  <w:style w:type="character" w:styleId="929">
    <w:name w:val="WW8Num4z1"/>
    <w:next w:val="929"/>
    <w:link w:val="896"/>
    <w:pPr>
      <w:pBdr/>
      <w:spacing/>
      <w:ind/>
    </w:pPr>
  </w:style>
  <w:style w:type="character" w:styleId="930">
    <w:name w:val="WW8Num4z2"/>
    <w:next w:val="930"/>
    <w:link w:val="896"/>
    <w:pPr>
      <w:pBdr/>
      <w:spacing/>
      <w:ind/>
    </w:pPr>
  </w:style>
  <w:style w:type="character" w:styleId="931">
    <w:name w:val="WW8Num4z3"/>
    <w:next w:val="931"/>
    <w:link w:val="896"/>
    <w:pPr>
      <w:pBdr/>
      <w:spacing/>
      <w:ind/>
    </w:pPr>
  </w:style>
  <w:style w:type="character" w:styleId="932">
    <w:name w:val="WW8Num4z4"/>
    <w:next w:val="932"/>
    <w:link w:val="896"/>
    <w:pPr>
      <w:pBdr/>
      <w:spacing/>
      <w:ind/>
    </w:pPr>
  </w:style>
  <w:style w:type="character" w:styleId="933">
    <w:name w:val="WW8Num4z5"/>
    <w:next w:val="933"/>
    <w:link w:val="896"/>
    <w:pPr>
      <w:pBdr/>
      <w:spacing/>
      <w:ind/>
    </w:pPr>
  </w:style>
  <w:style w:type="character" w:styleId="934">
    <w:name w:val="WW8Num4z6"/>
    <w:next w:val="934"/>
    <w:link w:val="896"/>
    <w:pPr>
      <w:pBdr/>
      <w:spacing/>
      <w:ind/>
    </w:pPr>
  </w:style>
  <w:style w:type="character" w:styleId="935">
    <w:name w:val="WW8Num4z7"/>
    <w:next w:val="935"/>
    <w:link w:val="896"/>
    <w:pPr>
      <w:pBdr/>
      <w:spacing/>
      <w:ind/>
    </w:pPr>
  </w:style>
  <w:style w:type="character" w:styleId="936">
    <w:name w:val="WW8Num4z8"/>
    <w:next w:val="936"/>
    <w:link w:val="896"/>
    <w:pPr>
      <w:pBdr/>
      <w:spacing/>
      <w:ind/>
    </w:pPr>
  </w:style>
  <w:style w:type="character" w:styleId="937">
    <w:name w:val="WW8Num5z0"/>
    <w:next w:val="937"/>
    <w:link w:val="896"/>
    <w:pPr>
      <w:pBdr/>
      <w:spacing/>
      <w:ind/>
    </w:pPr>
  </w:style>
  <w:style w:type="character" w:styleId="938">
    <w:name w:val="WW8Num5z1"/>
    <w:next w:val="938"/>
    <w:link w:val="896"/>
    <w:pPr>
      <w:pBdr/>
      <w:spacing/>
      <w:ind/>
    </w:pPr>
  </w:style>
  <w:style w:type="character" w:styleId="939">
    <w:name w:val="WW8Num5z2"/>
    <w:next w:val="939"/>
    <w:link w:val="896"/>
    <w:pPr>
      <w:pBdr/>
      <w:spacing/>
      <w:ind/>
    </w:pPr>
  </w:style>
  <w:style w:type="character" w:styleId="940">
    <w:name w:val="WW8Num5z3"/>
    <w:next w:val="940"/>
    <w:link w:val="896"/>
    <w:pPr>
      <w:pBdr/>
      <w:spacing/>
      <w:ind/>
    </w:pPr>
  </w:style>
  <w:style w:type="character" w:styleId="941">
    <w:name w:val="WW8Num5z4"/>
    <w:next w:val="941"/>
    <w:link w:val="896"/>
    <w:pPr>
      <w:pBdr/>
      <w:spacing/>
      <w:ind/>
    </w:pPr>
  </w:style>
  <w:style w:type="character" w:styleId="942">
    <w:name w:val="WW8Num5z5"/>
    <w:next w:val="942"/>
    <w:link w:val="896"/>
    <w:pPr>
      <w:pBdr/>
      <w:spacing/>
      <w:ind/>
    </w:pPr>
  </w:style>
  <w:style w:type="character" w:styleId="943">
    <w:name w:val="WW8Num5z6"/>
    <w:next w:val="943"/>
    <w:link w:val="896"/>
    <w:pPr>
      <w:pBdr/>
      <w:spacing/>
      <w:ind/>
    </w:pPr>
  </w:style>
  <w:style w:type="character" w:styleId="944">
    <w:name w:val="WW8Num5z7"/>
    <w:next w:val="944"/>
    <w:link w:val="896"/>
    <w:pPr>
      <w:pBdr/>
      <w:spacing/>
      <w:ind/>
    </w:pPr>
  </w:style>
  <w:style w:type="character" w:styleId="945">
    <w:name w:val="WW8Num5z8"/>
    <w:next w:val="945"/>
    <w:link w:val="896"/>
    <w:pPr>
      <w:pBdr/>
      <w:spacing/>
      <w:ind/>
    </w:pPr>
  </w:style>
  <w:style w:type="character" w:styleId="946">
    <w:name w:val="WW8Num6z0"/>
    <w:next w:val="946"/>
    <w:link w:val="896"/>
    <w:pPr>
      <w:pBdr/>
      <w:spacing/>
      <w:ind/>
    </w:pPr>
  </w:style>
  <w:style w:type="character" w:styleId="947">
    <w:name w:val="WW8Num6z1"/>
    <w:next w:val="947"/>
    <w:link w:val="896"/>
    <w:pPr>
      <w:pBdr/>
      <w:spacing/>
      <w:ind/>
    </w:pPr>
  </w:style>
  <w:style w:type="character" w:styleId="948">
    <w:name w:val="WW8Num6z2"/>
    <w:next w:val="948"/>
    <w:link w:val="896"/>
    <w:pPr>
      <w:pBdr/>
      <w:spacing/>
      <w:ind/>
    </w:pPr>
  </w:style>
  <w:style w:type="character" w:styleId="949">
    <w:name w:val="WW8Num6z3"/>
    <w:next w:val="949"/>
    <w:link w:val="896"/>
    <w:pPr>
      <w:pBdr/>
      <w:spacing/>
      <w:ind/>
    </w:pPr>
  </w:style>
  <w:style w:type="character" w:styleId="950">
    <w:name w:val="WW8Num6z4"/>
    <w:next w:val="950"/>
    <w:link w:val="896"/>
    <w:pPr>
      <w:pBdr/>
      <w:spacing/>
      <w:ind/>
    </w:pPr>
  </w:style>
  <w:style w:type="character" w:styleId="951">
    <w:name w:val="WW8Num6z5"/>
    <w:next w:val="951"/>
    <w:link w:val="896"/>
    <w:pPr>
      <w:pBdr/>
      <w:spacing/>
      <w:ind/>
    </w:pPr>
  </w:style>
  <w:style w:type="character" w:styleId="952">
    <w:name w:val="WW8Num6z6"/>
    <w:next w:val="952"/>
    <w:link w:val="896"/>
    <w:pPr>
      <w:pBdr/>
      <w:spacing/>
      <w:ind/>
    </w:pPr>
  </w:style>
  <w:style w:type="character" w:styleId="953">
    <w:name w:val="WW8Num6z7"/>
    <w:next w:val="953"/>
    <w:link w:val="896"/>
    <w:pPr>
      <w:pBdr/>
      <w:spacing/>
      <w:ind/>
    </w:pPr>
  </w:style>
  <w:style w:type="character" w:styleId="954">
    <w:name w:val="WW8Num6z8"/>
    <w:next w:val="954"/>
    <w:link w:val="896"/>
    <w:pPr>
      <w:pBdr/>
      <w:spacing/>
      <w:ind/>
    </w:pPr>
  </w:style>
  <w:style w:type="character" w:styleId="955">
    <w:name w:val="WW8Num7z0"/>
    <w:next w:val="955"/>
    <w:link w:val="896"/>
    <w:pPr>
      <w:pBdr/>
      <w:spacing/>
      <w:ind/>
    </w:pPr>
  </w:style>
  <w:style w:type="character" w:styleId="956">
    <w:name w:val="WW8Num7z1"/>
    <w:next w:val="956"/>
    <w:link w:val="896"/>
    <w:pPr>
      <w:pBdr/>
      <w:spacing/>
      <w:ind/>
    </w:pPr>
  </w:style>
  <w:style w:type="character" w:styleId="957">
    <w:name w:val="WW8Num7z2"/>
    <w:next w:val="957"/>
    <w:link w:val="896"/>
    <w:pPr>
      <w:pBdr/>
      <w:spacing/>
      <w:ind/>
    </w:pPr>
  </w:style>
  <w:style w:type="character" w:styleId="958">
    <w:name w:val="WW8Num7z3"/>
    <w:next w:val="958"/>
    <w:link w:val="896"/>
    <w:pPr>
      <w:pBdr/>
      <w:spacing/>
      <w:ind/>
    </w:pPr>
  </w:style>
  <w:style w:type="character" w:styleId="959">
    <w:name w:val="WW8Num7z4"/>
    <w:next w:val="959"/>
    <w:link w:val="896"/>
    <w:pPr>
      <w:pBdr/>
      <w:spacing/>
      <w:ind/>
    </w:pPr>
  </w:style>
  <w:style w:type="character" w:styleId="960">
    <w:name w:val="WW8Num7z5"/>
    <w:next w:val="960"/>
    <w:link w:val="896"/>
    <w:pPr>
      <w:pBdr/>
      <w:spacing/>
      <w:ind/>
    </w:pPr>
  </w:style>
  <w:style w:type="character" w:styleId="961">
    <w:name w:val="WW8Num7z6"/>
    <w:next w:val="961"/>
    <w:link w:val="896"/>
    <w:pPr>
      <w:pBdr/>
      <w:spacing/>
      <w:ind/>
    </w:pPr>
  </w:style>
  <w:style w:type="character" w:styleId="962">
    <w:name w:val="WW8Num7z7"/>
    <w:next w:val="962"/>
    <w:link w:val="896"/>
    <w:pPr>
      <w:pBdr/>
      <w:spacing/>
      <w:ind/>
    </w:pPr>
  </w:style>
  <w:style w:type="character" w:styleId="963">
    <w:name w:val="WW8Num7z8"/>
    <w:next w:val="963"/>
    <w:link w:val="896"/>
    <w:pPr>
      <w:pBdr/>
      <w:spacing/>
      <w:ind/>
    </w:pPr>
  </w:style>
  <w:style w:type="character" w:styleId="964" w:default="1">
    <w:name w:val="Default Paragraph Font"/>
    <w:next w:val="964"/>
    <w:link w:val="896"/>
    <w:pPr>
      <w:pBdr/>
      <w:spacing/>
      <w:ind/>
    </w:pPr>
  </w:style>
  <w:style w:type="character" w:styleId="965">
    <w:name w:val="Fuente de párrafo predeter.1"/>
    <w:next w:val="965"/>
    <w:link w:val="896"/>
    <w:pPr>
      <w:pBdr/>
      <w:spacing/>
      <w:ind/>
    </w:pPr>
  </w:style>
  <w:style w:type="character" w:styleId="966">
    <w:name w:val="Footnote Characters"/>
    <w:next w:val="966"/>
    <w:link w:val="896"/>
    <w:pPr>
      <w:pBdr/>
      <w:spacing/>
      <w:ind/>
    </w:pPr>
    <w:rPr>
      <w:vertAlign w:val="superscript"/>
    </w:rPr>
  </w:style>
  <w:style w:type="character" w:styleId="967">
    <w:name w:val="Hipervínculo"/>
    <w:next w:val="967"/>
    <w:link w:val="896"/>
    <w:pPr>
      <w:pBdr/>
      <w:spacing/>
      <w:ind/>
    </w:pPr>
    <w:rPr>
      <w:color w:val="0000ff"/>
      <w:u w:val="single"/>
    </w:rPr>
  </w:style>
  <w:style w:type="character" w:styleId="968">
    <w:name w:val="Caracteres de nota al pie"/>
    <w:next w:val="968"/>
    <w:link w:val="896"/>
    <w:pPr>
      <w:pBdr/>
      <w:spacing/>
      <w:ind/>
    </w:pPr>
    <w:rPr>
      <w:vertAlign w:val="superscript"/>
    </w:rPr>
  </w:style>
  <w:style w:type="character" w:styleId="969">
    <w:name w:val="WW8Num9z0"/>
    <w:next w:val="969"/>
    <w:link w:val="896"/>
    <w:pPr>
      <w:pBdr/>
      <w:spacing/>
      <w:ind/>
    </w:pPr>
    <w:rPr>
      <w:rFonts w:ascii="Symbol" w:hAnsi="Symbol" w:cs="Times New Roman"/>
    </w:rPr>
  </w:style>
  <w:style w:type="character" w:styleId="970">
    <w:name w:val="WW8Num12z0"/>
    <w:next w:val="970"/>
    <w:link w:val="896"/>
    <w:pPr>
      <w:pBdr/>
      <w:spacing/>
      <w:ind/>
    </w:pPr>
    <w:rPr>
      <w:rFonts w:ascii="Symbol" w:hAnsi="Symbol" w:cs="Times New Roman"/>
    </w:rPr>
  </w:style>
  <w:style w:type="character" w:styleId="971">
    <w:name w:val="MemberType"/>
    <w:next w:val="971"/>
    <w:link w:val="896"/>
    <w:pPr>
      <w:pBdr/>
      <w:spacing/>
      <w:ind/>
    </w:pPr>
    <w:rPr>
      <w:rFonts w:ascii="Times New Roman" w:hAnsi="Times New Roman" w:cs="Times New Roman"/>
      <w:i/>
      <w:iCs/>
      <w:sz w:val="22"/>
      <w:szCs w:val="22"/>
    </w:rPr>
  </w:style>
  <w:style w:type="character" w:styleId="972">
    <w:name w:val="Caracteres de nota final"/>
    <w:next w:val="972"/>
    <w:link w:val="896"/>
    <w:pPr>
      <w:pBdr/>
      <w:spacing/>
      <w:ind/>
    </w:pPr>
    <w:rPr>
      <w:vertAlign w:val="superscript"/>
    </w:rPr>
  </w:style>
  <w:style w:type="character" w:styleId="973">
    <w:name w:val="Endnote Characters"/>
    <w:next w:val="973"/>
    <w:link w:val="896"/>
    <w:pPr>
      <w:pBdr/>
      <w:spacing/>
      <w:ind/>
    </w:pPr>
  </w:style>
  <w:style w:type="character" w:styleId="974">
    <w:name w:val="Ref. de nota al pie"/>
    <w:next w:val="974"/>
    <w:link w:val="896"/>
    <w:pPr>
      <w:pBdr/>
      <w:spacing/>
      <w:ind/>
    </w:pPr>
    <w:rPr>
      <w:vertAlign w:val="superscript"/>
    </w:rPr>
  </w:style>
  <w:style w:type="character" w:styleId="975">
    <w:name w:val="Ref. de nota al final"/>
    <w:next w:val="975"/>
    <w:link w:val="896"/>
    <w:pPr>
      <w:pBdr/>
      <w:spacing/>
      <w:ind/>
    </w:pPr>
    <w:rPr>
      <w:vertAlign w:val="superscript"/>
    </w:rPr>
  </w:style>
  <w:style w:type="paragraph" w:styleId="976">
    <w:name w:val="Encabezado1"/>
    <w:basedOn w:val="896"/>
    <w:next w:val="896"/>
    <w:link w:val="896"/>
    <w:pPr>
      <w:pBdr/>
      <w:spacing/>
      <w:ind/>
      <w:jc w:val="center"/>
    </w:pPr>
    <w:rPr>
      <w:sz w:val="48"/>
      <w:szCs w:val="48"/>
    </w:rPr>
  </w:style>
  <w:style w:type="paragraph" w:styleId="977">
    <w:name w:val="Texto independiente"/>
    <w:basedOn w:val="896"/>
    <w:next w:val="977"/>
    <w:link w:val="896"/>
    <w:pPr>
      <w:pBdr/>
      <w:spacing/>
      <w:ind/>
      <w:jc w:val="both"/>
    </w:pPr>
  </w:style>
  <w:style w:type="paragraph" w:styleId="978">
    <w:name w:val="Lista"/>
    <w:basedOn w:val="977"/>
    <w:next w:val="978"/>
    <w:link w:val="896"/>
    <w:pPr>
      <w:pBdr/>
      <w:spacing/>
      <w:ind/>
    </w:pPr>
    <w:rPr>
      <w:rFonts w:ascii="Times" w:hAnsi="Times" w:cs="Times"/>
    </w:rPr>
  </w:style>
  <w:style w:type="paragraph" w:styleId="979">
    <w:name w:val="Descripción"/>
    <w:basedOn w:val="896"/>
    <w:next w:val="979"/>
    <w:link w:val="896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80">
    <w:name w:val="Índice"/>
    <w:basedOn w:val="896"/>
    <w:next w:val="980"/>
    <w:link w:val="896"/>
    <w:pPr>
      <w:suppressLineNumbers w:val="true"/>
      <w:pBdr/>
      <w:spacing/>
      <w:ind/>
    </w:pPr>
    <w:rPr>
      <w:rFonts w:cs="FreeSans"/>
    </w:rPr>
  </w:style>
  <w:style w:type="paragraph" w:styleId="981">
    <w:name w:val="Sangría de texto normal"/>
    <w:basedOn w:val="896"/>
    <w:next w:val="981"/>
    <w:link w:val="896"/>
    <w:pPr>
      <w:pBdr/>
      <w:spacing/>
      <w:ind/>
      <w:jc w:val="both"/>
    </w:pPr>
    <w:rPr>
      <w:lang w:val="es-ES_tradnl"/>
    </w:rPr>
  </w:style>
  <w:style w:type="paragraph" w:styleId="982">
    <w:name w:val="Heading"/>
    <w:basedOn w:val="896"/>
    <w:next w:val="977"/>
    <w:link w:val="896"/>
    <w:pPr>
      <w:keepNext w:val="true"/>
      <w:pBdr/>
      <w:spacing w:after="120" w:before="240"/>
      <w:ind/>
    </w:pPr>
    <w:rPr>
      <w:rFonts w:ascii="Helvetica" w:hAnsi="Helvetica" w:eastAsia="DejaVu Sans" w:cs="DejaVu Sans"/>
      <w:sz w:val="28"/>
      <w:szCs w:val="28"/>
    </w:rPr>
  </w:style>
  <w:style w:type="paragraph" w:styleId="983">
    <w:name w:val="Table Contents"/>
    <w:basedOn w:val="896"/>
    <w:next w:val="983"/>
    <w:link w:val="896"/>
    <w:pPr>
      <w:suppressLineNumbers w:val="true"/>
      <w:pBdr/>
      <w:spacing/>
      <w:ind/>
    </w:pPr>
  </w:style>
  <w:style w:type="paragraph" w:styleId="984">
    <w:name w:val="Table Heading"/>
    <w:basedOn w:val="983"/>
    <w:next w:val="984"/>
    <w:link w:val="896"/>
    <w:pPr>
      <w:suppressLineNumbers w:val="true"/>
      <w:pBdr/>
      <w:spacing/>
      <w:ind/>
      <w:jc w:val="center"/>
    </w:pPr>
    <w:rPr>
      <w:b/>
      <w:bCs/>
    </w:rPr>
  </w:style>
  <w:style w:type="paragraph" w:styleId="985">
    <w:name w:val="Caption1"/>
    <w:basedOn w:val="896"/>
    <w:next w:val="985"/>
    <w:link w:val="896"/>
    <w:pPr>
      <w:suppressLineNumbers w:val="true"/>
      <w:pBdr/>
      <w:spacing w:after="120" w:before="120"/>
      <w:ind/>
    </w:pPr>
    <w:rPr>
      <w:rFonts w:ascii="Times" w:hAnsi="Times" w:cs="Times"/>
      <w:i/>
      <w:iCs/>
      <w:sz w:val="24"/>
      <w:szCs w:val="24"/>
    </w:rPr>
  </w:style>
  <w:style w:type="paragraph" w:styleId="986">
    <w:name w:val="Frame contents"/>
    <w:basedOn w:val="977"/>
    <w:next w:val="986"/>
    <w:link w:val="896"/>
    <w:pPr>
      <w:pBdr/>
      <w:spacing/>
      <w:ind/>
    </w:pPr>
  </w:style>
  <w:style w:type="paragraph" w:styleId="987">
    <w:name w:val="Texto nota pie"/>
    <w:basedOn w:val="896"/>
    <w:next w:val="987"/>
    <w:link w:val="896"/>
    <w:pPr>
      <w:pBdr/>
      <w:spacing/>
      <w:ind/>
    </w:pPr>
  </w:style>
  <w:style w:type="paragraph" w:styleId="988">
    <w:name w:val="Index"/>
    <w:basedOn w:val="896"/>
    <w:next w:val="988"/>
    <w:link w:val="896"/>
    <w:pPr>
      <w:suppressLineNumbers w:val="true"/>
      <w:pBdr/>
      <w:spacing/>
      <w:ind/>
    </w:pPr>
    <w:rPr>
      <w:rFonts w:ascii="Times" w:hAnsi="Times" w:cs="Times"/>
    </w:rPr>
  </w:style>
  <w:style w:type="paragraph" w:styleId="989">
    <w:name w:val="Subtítulo"/>
    <w:basedOn w:val="982"/>
    <w:next w:val="977"/>
    <w:link w:val="896"/>
    <w:qFormat/>
    <w:pPr>
      <w:pBdr/>
      <w:spacing/>
      <w:ind/>
      <w:jc w:val="center"/>
    </w:pPr>
    <w:rPr>
      <w:i/>
      <w:iCs/>
      <w:sz w:val="28"/>
      <w:szCs w:val="28"/>
    </w:rPr>
  </w:style>
  <w:style w:type="paragraph" w:styleId="990">
    <w:name w:val="Abstract"/>
    <w:basedOn w:val="896"/>
    <w:next w:val="896"/>
    <w:link w:val="896"/>
    <w:pPr>
      <w:pBdr/>
      <w:spacing w:after="0" w:before="20"/>
      <w:ind/>
    </w:pPr>
    <w:rPr>
      <w:b/>
      <w:bCs/>
      <w:sz w:val="18"/>
      <w:szCs w:val="18"/>
    </w:rPr>
  </w:style>
  <w:style w:type="paragraph" w:styleId="991">
    <w:name w:val="Authors"/>
    <w:basedOn w:val="896"/>
    <w:next w:val="896"/>
    <w:link w:val="896"/>
    <w:pPr>
      <w:pBdr/>
      <w:spacing w:after="320" w:before="0"/>
      <w:ind/>
      <w:jc w:val="center"/>
    </w:pPr>
    <w:rPr>
      <w:sz w:val="22"/>
      <w:szCs w:val="22"/>
    </w:rPr>
  </w:style>
  <w:style w:type="paragraph" w:styleId="992">
    <w:name w:val="Lista con números1"/>
    <w:basedOn w:val="896"/>
    <w:next w:val="992"/>
    <w:link w:val="896"/>
    <w:pPr>
      <w:numPr>
        <w:ilvl w:val="0"/>
        <w:numId w:val="3"/>
      </w:numPr>
      <w:pBdr/>
      <w:spacing/>
      <w:ind w:right="0" w:hanging="360" w:left="360"/>
    </w:pPr>
  </w:style>
  <w:style w:type="paragraph" w:styleId="993">
    <w:name w:val="References"/>
    <w:basedOn w:val="992"/>
    <w:next w:val="993"/>
    <w:link w:val="896"/>
    <w:pPr>
      <w:numPr>
        <w:ilvl w:val="0"/>
        <w:numId w:val="4"/>
      </w:numPr>
      <w:pBdr/>
      <w:spacing/>
      <w:ind/>
    </w:pPr>
    <w:rPr>
      <w:sz w:val="16"/>
      <w:szCs w:val="16"/>
    </w:rPr>
  </w:style>
  <w:style w:type="paragraph" w:styleId="994">
    <w:name w:val="IndexTerms"/>
    <w:basedOn w:val="896"/>
    <w:next w:val="896"/>
    <w:link w:val="896"/>
    <w:pPr>
      <w:pBdr/>
      <w:spacing/>
      <w:ind/>
    </w:pPr>
    <w:rPr>
      <w:b/>
      <w:bCs/>
      <w:sz w:val="18"/>
      <w:szCs w:val="18"/>
    </w:rPr>
  </w:style>
  <w:style w:type="paragraph" w:styleId="995">
    <w:name w:val="Theorem"/>
    <w:basedOn w:val="899"/>
    <w:next w:val="995"/>
    <w:link w:val="896"/>
    <w:pPr>
      <w:numPr>
        <w:ilvl w:val="0"/>
        <w:numId w:val="0"/>
      </w:numPr>
      <w:pBdr/>
      <w:spacing/>
      <w:ind w:right="0" w:firstLine="0" w:left="0"/>
    </w:pPr>
  </w:style>
  <w:style w:type="paragraph" w:styleId="996">
    <w:name w:val="Lemma"/>
    <w:basedOn w:val="899"/>
    <w:next w:val="996"/>
    <w:link w:val="896"/>
    <w:pPr>
      <w:numPr>
        <w:ilvl w:val="0"/>
        <w:numId w:val="0"/>
      </w:numPr>
      <w:pBdr/>
      <w:spacing/>
      <w:ind w:right="0" w:firstLine="0" w:left="0"/>
    </w:pPr>
  </w:style>
  <w:style w:type="paragraph" w:styleId="997">
    <w:name w:val="Sangría 2 de t. independiente1"/>
    <w:basedOn w:val="896"/>
    <w:next w:val="997"/>
    <w:link w:val="896"/>
    <w:pPr>
      <w:pBdr/>
      <w:spacing/>
      <w:ind w:right="0" w:firstLine="360" w:left="0"/>
    </w:pPr>
    <w:rPr>
      <w:sz w:val="16"/>
      <w:szCs w:val="16"/>
    </w:rPr>
  </w:style>
  <w:style w:type="paragraph" w:styleId="998">
    <w:name w:val="Contenido del marco"/>
    <w:basedOn w:val="896"/>
    <w:next w:val="998"/>
    <w:link w:val="896"/>
    <w:pPr>
      <w:pBdr/>
      <w:spacing/>
      <w:ind/>
    </w:pPr>
  </w:style>
  <w:style w:type="paragraph" w:styleId="999">
    <w:name w:val="Contenido de la tabla"/>
    <w:basedOn w:val="896"/>
    <w:next w:val="999"/>
    <w:link w:val="896"/>
    <w:pPr>
      <w:suppressLineNumbers w:val="true"/>
      <w:pBdr/>
      <w:spacing/>
      <w:ind/>
    </w:pPr>
  </w:style>
  <w:style w:type="paragraph" w:styleId="1000">
    <w:name w:val="Encabezado de la tabla"/>
    <w:basedOn w:val="999"/>
    <w:next w:val="1000"/>
    <w:link w:val="896"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intel.com/content/www/us/en/docs/intrinsics-guide/index.html" TargetMode="External"/><Relationship Id="rId12" Type="http://schemas.openxmlformats.org/officeDocument/2006/relationships/hyperlink" Target="https://www.cesga.es/en/cesga-actualiza-el-finisterrae/?utm_source=chatgpt.com" TargetMode="External"/><Relationship Id="rId13" Type="http://schemas.openxmlformats.org/officeDocument/2006/relationships/hyperlink" Target="https://cesga-docs.gitlab.io/ft3-user-guide/batch_system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Informe Aquitectura de Computadores</dc:title>
  <dc:creator>Asier Cabo Lodeiro</dc:creator>
  <cp:revision>7</cp:revision>
  <dcterms:created xsi:type="dcterms:W3CDTF">2021-02-01T20:03:00Z</dcterms:created>
  <dcterms:modified xsi:type="dcterms:W3CDTF">2025-04-18T18:24:27Z</dcterms:modified>
  <cp:version>1048576</cp:version>
</cp:coreProperties>
</file>