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897" w:rsidRPr="006D4647" w:rsidRDefault="00962994" w:rsidP="00D171F9">
      <w:pPr>
        <w:jc w:val="center"/>
        <w:rPr>
          <w:b/>
        </w:rPr>
      </w:pPr>
      <w:r>
        <w:rPr>
          <w:b/>
        </w:rPr>
        <w:t>Theory Behind the Stroh Class</w:t>
      </w:r>
    </w:p>
    <w:p w:rsidR="00D171F9" w:rsidRDefault="00D171F9" w:rsidP="00D171F9"/>
    <w:p w:rsidR="00D171F9" w:rsidRDefault="00962994" w:rsidP="00D171F9">
      <w:r>
        <w:t xml:space="preserve">The </w:t>
      </w:r>
      <w:proofErr w:type="spellStart"/>
      <w:proofErr w:type="gramStart"/>
      <w:r>
        <w:t>atomman.defect</w:t>
      </w:r>
      <w:proofErr w:type="gramEnd"/>
      <w:r>
        <w:t>.Stroh</w:t>
      </w:r>
      <w:proofErr w:type="spellEnd"/>
      <w:r w:rsidR="00D171F9">
        <w:t xml:space="preserve"> </w:t>
      </w:r>
      <w:r>
        <w:t>class solves the a</w:t>
      </w:r>
      <w:r w:rsidR="00D171F9">
        <w:t xml:space="preserve">nisotropic elasticity theory </w:t>
      </w:r>
      <w:r>
        <w:t xml:space="preserve">for a continuum defect that is infinitely long and periodic along the z-axis such that the stress, strain and displacements are invariant in that direction.   The solution was first developed by </w:t>
      </w:r>
      <w:proofErr w:type="spellStart"/>
      <w:r>
        <w:t>Eshelby</w:t>
      </w:r>
      <w:proofErr w:type="spellEnd"/>
      <w:r>
        <w:t xml:space="preserve">, et al. </w:t>
      </w:r>
      <w:r>
        <w:fldChar w:fldCharType="begin"/>
      </w:r>
      <w:r>
        <w:instrText xml:space="preserve"> ADDIN EN.CITE &lt;EndNote&gt;&lt;Cite&gt;&lt;Author&gt;Eshelby&lt;/Author&gt;&lt;Year&gt;1953&lt;/Year&gt;&lt;RecNum&gt;447&lt;/RecNum&gt;&lt;DisplayText&gt;[1]&lt;/DisplayText&gt;&lt;record&gt;&lt;rec-number&gt;447&lt;/rec-number&gt;&lt;foreign-keys&gt;&lt;key app="EN" db-id="f90stze2jerzt1e9zepv5z06vfst9s0ffawr" timestamp="1450449664"&gt;447&lt;/key&gt;&lt;/foreign-keys&gt;&lt;ref-type name="Journal Article"&gt;17&lt;/ref-type&gt;&lt;contributors&gt;&lt;authors&gt;&lt;author&gt;Eshelby, J. D.&lt;/author&gt;&lt;author&gt;Read, W. T.&lt;/author&gt;&lt;author&gt;Shockley, W.&lt;/author&gt;&lt;/authors&gt;&lt;/contributors&gt;&lt;titles&gt;&lt;title&gt;Anisotropic Elasticity with Applications to Dislocation Theory&lt;/title&gt;&lt;secondary-title&gt;Acta Metallurgica&lt;/secondary-title&gt;&lt;alt-title&gt;Acta Metall Mater&lt;/alt-title&gt;&lt;/titles&gt;&lt;periodical&gt;&lt;full-title&gt;Acta Metallurgica&lt;/full-title&gt;&lt;abbr-1&gt;Acta Metall Mater&lt;/abbr-1&gt;&lt;/periodical&gt;&lt;alt-periodical&gt;&lt;full-title&gt;Acta Metallurgica&lt;/full-title&gt;&lt;abbr-1&gt;Acta Metall Mater&lt;/abbr-1&gt;&lt;/alt-periodical&gt;&lt;pages&gt;251-259&lt;/pages&gt;&lt;volume&gt;1&lt;/volume&gt;&lt;number&gt;3&lt;/number&gt;&lt;dates&gt;&lt;year&gt;1953&lt;/year&gt;&lt;/dates&gt;&lt;isbn&gt;0001-6160&lt;/isbn&gt;&lt;accession-num&gt;WOS:A1953UL51400001&lt;/accession-num&gt;&lt;urls&gt;&lt;related-urls&gt;&lt;url&gt;&amp;lt;Go to ISI&amp;gt;://WOS:A1953UL51400001&lt;/url&gt;&lt;/related-urls&gt;&lt;/urls&gt;&lt;electronic-resource-num&gt;Doi 10.1016/0001-6160(53)90099-6&lt;/electronic-resource-num&gt;&lt;language&gt;English&lt;/language&gt;&lt;/record&gt;&lt;/Cite&gt;&lt;/EndNote&gt;</w:instrText>
      </w:r>
      <w:r>
        <w:fldChar w:fldCharType="separate"/>
      </w:r>
      <w:r>
        <w:rPr>
          <w:noProof/>
        </w:rPr>
        <w:t>[1]</w:t>
      </w:r>
      <w:r>
        <w:fldChar w:fldCharType="end"/>
      </w:r>
      <w:r>
        <w:t xml:space="preserve">. Shortly after, </w:t>
      </w:r>
      <w:r w:rsidR="00D171F9">
        <w:t xml:space="preserve">Stroh </w:t>
      </w:r>
      <w:r>
        <w:fldChar w:fldCharType="begin">
          <w:fldData xml:space="preserve">PEVuZE5vdGU+PENpdGU+PEF1dGhvcj5TdHJvaDwvQXV0aG9yPjxZZWFyPjE5NTg8L1llYXI+PFJl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PEVuZE5vdGU+PENpdGU+PEF1dGhvcj5TdHJvaDwvQXV0aG9yPjxZZWFyPjE5NTg8L1llYXI+PFJl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[2, 3]</w:t>
      </w:r>
      <w:r>
        <w:fldChar w:fldCharType="end"/>
      </w:r>
      <w:r w:rsidR="00D171F9">
        <w:t xml:space="preserve"> </w:t>
      </w:r>
      <w:r>
        <w:t>explored the solution in-depth and showed how the problem can be rewritten in an easier to solve form.</w:t>
      </w:r>
      <w:r w:rsidR="00D171F9">
        <w:t xml:space="preserve"> </w:t>
      </w:r>
    </w:p>
    <w:p w:rsidR="00734CB2" w:rsidRDefault="00734CB2" w:rsidP="00A32A18"/>
    <w:p w:rsidR="009B471F" w:rsidRDefault="009B471F" w:rsidP="00D171F9">
      <w:pPr>
        <w:pStyle w:val="ListParagraph"/>
        <w:numPr>
          <w:ilvl w:val="0"/>
          <w:numId w:val="1"/>
        </w:numPr>
        <w:rPr>
          <w:b/>
        </w:rPr>
      </w:pPr>
      <w:r w:rsidRPr="00D171F9">
        <w:rPr>
          <w:b/>
        </w:rPr>
        <w:t>Theory</w:t>
      </w:r>
    </w:p>
    <w:p w:rsidR="00D171F9" w:rsidRPr="00D171F9" w:rsidRDefault="00D171F9" w:rsidP="00C6244D">
      <w:pPr>
        <w:pStyle w:val="ListParagraph"/>
        <w:rPr>
          <w:b/>
        </w:rPr>
      </w:pPr>
    </w:p>
    <w:p w:rsidR="00734CB2" w:rsidRDefault="00734CB2" w:rsidP="00A32A18">
      <w:r>
        <w:t>Starting with the fundamental</w:t>
      </w:r>
      <w:r w:rsidR="004311C0">
        <w:t xml:space="preserve"> equations of elasticity</w:t>
      </w:r>
    </w:p>
    <w:p w:rsidR="00734CB2" w:rsidRDefault="00734CB2" w:rsidP="00734CB2">
      <w:pPr>
        <w:ind w:firstLine="720"/>
      </w:pPr>
      <w:r>
        <w:t>Compatibility:</w:t>
      </w:r>
    </w:p>
    <w:p w:rsidR="00734CB2" w:rsidRDefault="00734CB2" w:rsidP="00734CB2">
      <w:pPr>
        <w:ind w:left="720" w:firstLine="720"/>
      </w:pPr>
      <w:r w:rsidRPr="00AA28E7">
        <w:rPr>
          <w:position w:val="-14"/>
        </w:rPr>
        <w:object w:dxaOrig="121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18.75pt" o:ole="">
            <v:imagedata r:id="rId8" o:title=""/>
          </v:shape>
          <o:OLEObject Type="Embed" ProgID="Equation.3" ShapeID="_x0000_i1025" DrawAspect="Content" ObjectID="_1538486085" r:id="rId9"/>
        </w:objec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1.1</w:t>
      </w:r>
    </w:p>
    <w:p w:rsidR="00734CB2" w:rsidRDefault="00734CB2" w:rsidP="00734CB2"/>
    <w:p w:rsidR="00734CB2" w:rsidRDefault="00734CB2" w:rsidP="00734CB2">
      <w:pPr>
        <w:ind w:firstLine="720"/>
      </w:pPr>
      <w:r>
        <w:t>Strain definition:</w:t>
      </w:r>
    </w:p>
    <w:p w:rsidR="00734CB2" w:rsidRDefault="00734CB2" w:rsidP="00734CB2">
      <w:pPr>
        <w:ind w:left="720" w:firstLine="720"/>
      </w:pPr>
      <w:r w:rsidRPr="00AA28E7">
        <w:rPr>
          <w:position w:val="-32"/>
        </w:rPr>
        <w:object w:dxaOrig="2020" w:dyaOrig="760">
          <v:shape id="_x0000_i1026" type="#_x0000_t75" style="width:101.25pt;height:38.25pt" o:ole="">
            <v:imagedata r:id="rId10" o:title=""/>
          </v:shape>
          <o:OLEObject Type="Embed" ProgID="Equation.3" ShapeID="_x0000_i1026" DrawAspect="Content" ObjectID="_1538486086" r:id="rId11"/>
        </w:objec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1.2</w:t>
      </w:r>
    </w:p>
    <w:p w:rsidR="00734CB2" w:rsidRDefault="00734CB2" w:rsidP="00734CB2"/>
    <w:p w:rsidR="00734CB2" w:rsidRDefault="00E223B2" w:rsidP="00734CB2">
      <w:pPr>
        <w:ind w:firstLine="720"/>
      </w:pPr>
      <w:r>
        <w:t>Force e</w:t>
      </w:r>
      <w:r w:rsidR="00734CB2">
        <w:t>quilibrium:</w:t>
      </w:r>
    </w:p>
    <w:p w:rsidR="00734CB2" w:rsidRDefault="00734CB2" w:rsidP="00734CB2">
      <w:pPr>
        <w:ind w:left="720" w:firstLine="720"/>
      </w:pPr>
      <w:r w:rsidRPr="00AA28E7">
        <w:rPr>
          <w:position w:val="-32"/>
        </w:rPr>
        <w:object w:dxaOrig="900" w:dyaOrig="740">
          <v:shape id="_x0000_i1027" type="#_x0000_t75" style="width:45pt;height:36.75pt" o:ole="">
            <v:imagedata r:id="rId12" o:title=""/>
          </v:shape>
          <o:OLEObject Type="Embed" ProgID="Equation.3" ShapeID="_x0000_i1027" DrawAspect="Content" ObjectID="_1538486087" r:id="rId13"/>
        </w:objec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1.3</w:t>
      </w:r>
    </w:p>
    <w:p w:rsidR="00E223B2" w:rsidRDefault="00E223B2" w:rsidP="00E223B2"/>
    <w:p w:rsidR="00E223B2" w:rsidRDefault="00E223B2" w:rsidP="00E223B2">
      <w:r>
        <w:t xml:space="preserve">Combining these equations and using the symmetries of </w:t>
      </w:r>
      <w:proofErr w:type="spellStart"/>
      <w:r>
        <w:t>Cijkl</w:t>
      </w:r>
      <w:proofErr w:type="spellEnd"/>
      <w:r w:rsidR="00962994">
        <w:t xml:space="preserve"> reveals the partial differential equation (PDE)</w:t>
      </w:r>
    </w:p>
    <w:p w:rsidR="00E223B2" w:rsidRDefault="00E223B2" w:rsidP="00E223B2">
      <w:r>
        <w:tab/>
      </w:r>
      <w:r w:rsidRPr="00AD43CD">
        <w:rPr>
          <w:position w:val="-32"/>
        </w:rPr>
        <w:object w:dxaOrig="1520" w:dyaOrig="740">
          <v:shape id="_x0000_i1028" type="#_x0000_t75" style="width:75.75pt;height:36.75pt" o:ole="">
            <v:imagedata r:id="rId14" o:title=""/>
          </v:shape>
          <o:OLEObject Type="Embed" ProgID="Equation.3" ShapeID="_x0000_i1028" DrawAspect="Content" ObjectID="_1538486088" r:id="rId15"/>
        </w:object>
      </w:r>
      <w:r w:rsidR="004311C0">
        <w:t>.</w:t>
      </w:r>
      <w:r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1.4</w:t>
      </w:r>
    </w:p>
    <w:p w:rsidR="00E223B2" w:rsidRDefault="00E223B2" w:rsidP="00E223B2"/>
    <w:p w:rsidR="00E223B2" w:rsidRDefault="00962994" w:rsidP="00E223B2">
      <w:r>
        <w:t xml:space="preserve">The infinite periodicity of the defect along the z-axis makes the stress, strain, and displacements invariant along the </w:t>
      </w:r>
      <w:r w:rsidR="00D435EB">
        <w:t>z direction</w:t>
      </w:r>
      <w:r>
        <w:t xml:space="preserve">. Accordingly, </w:t>
      </w:r>
      <w:r w:rsidR="00E223B2" w:rsidRPr="00AD43CD">
        <w:rPr>
          <w:position w:val="-12"/>
        </w:rPr>
        <w:object w:dxaOrig="980" w:dyaOrig="360">
          <v:shape id="_x0000_i1029" type="#_x0000_t75" style="width:48.75pt;height:18pt" o:ole="">
            <v:imagedata r:id="rId16" o:title=""/>
          </v:shape>
          <o:OLEObject Type="Embed" ProgID="Equation.3" ShapeID="_x0000_i1029" DrawAspect="Content" ObjectID="_1538486089" r:id="rId17"/>
        </w:object>
      </w:r>
      <w:r w:rsidR="00D435EB">
        <w:t xml:space="preserve">. </w:t>
      </w:r>
      <w:r w:rsidR="00E223B2">
        <w:t xml:space="preserve"> </w:t>
      </w:r>
      <w:r w:rsidR="00D435EB">
        <w:t>With this, a</w:t>
      </w:r>
      <w:r w:rsidR="00E223B2">
        <w:t xml:space="preserve"> solution for </w:t>
      </w:r>
      <w:r w:rsidR="009533F9">
        <w:t>Eq. 1.4 is obtained</w:t>
      </w:r>
    </w:p>
    <w:p w:rsidR="00E223B2" w:rsidRDefault="00E223B2" w:rsidP="00E223B2">
      <w:r>
        <w:tab/>
      </w:r>
      <w:r w:rsidRPr="00AD43CD">
        <w:rPr>
          <w:position w:val="-12"/>
        </w:rPr>
        <w:object w:dxaOrig="2960" w:dyaOrig="360">
          <v:shape id="_x0000_i1030" type="#_x0000_t75" style="width:147.75pt;height:18pt" o:ole="">
            <v:imagedata r:id="rId18" o:title=""/>
          </v:shape>
          <o:OLEObject Type="Embed" ProgID="Equation.3" ShapeID="_x0000_i1030" DrawAspect="Content" ObjectID="_1538486090" r:id="rId19"/>
        </w:object>
      </w:r>
      <w:r w:rsidR="004311C0">
        <w:t>.</w: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1.5</w:t>
      </w:r>
    </w:p>
    <w:p w:rsidR="004311C0" w:rsidRDefault="004311C0" w:rsidP="00E223B2"/>
    <w:p w:rsidR="004311C0" w:rsidRDefault="004311C0" w:rsidP="00E223B2">
      <w:r>
        <w:t>Substitu</w:t>
      </w:r>
      <w:r w:rsidR="009533F9">
        <w:t xml:space="preserve">ting the solution back into 1.4 </w:t>
      </w:r>
      <w:r>
        <w:t>gives</w:t>
      </w:r>
    </w:p>
    <w:p w:rsidR="004311C0" w:rsidRDefault="004311C0" w:rsidP="00E223B2">
      <w:r>
        <w:tab/>
      </w:r>
      <w:r w:rsidRPr="00AD43CD">
        <w:rPr>
          <w:position w:val="-30"/>
        </w:rPr>
        <w:object w:dxaOrig="4360" w:dyaOrig="720">
          <v:shape id="_x0000_i1031" type="#_x0000_t75" style="width:218.25pt;height:36pt" o:ole="">
            <v:imagedata r:id="rId20" o:title=""/>
          </v:shape>
          <o:OLEObject Type="Embed" ProgID="Equation.3" ShapeID="_x0000_i1031" DrawAspect="Content" ObjectID="_1538486091" r:id="rId21"/>
        </w:object>
      </w:r>
      <w:r>
        <w:t>,</w: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1.6</w:t>
      </w:r>
    </w:p>
    <w:p w:rsidR="004311C0" w:rsidRDefault="004311C0" w:rsidP="00E223B2">
      <w:r>
        <w:t>or more simply</w:t>
      </w:r>
    </w:p>
    <w:p w:rsidR="004311C0" w:rsidRDefault="004311C0" w:rsidP="00E223B2">
      <w:r>
        <w:tab/>
      </w:r>
      <w:r w:rsidRPr="004311C0">
        <w:rPr>
          <w:position w:val="-12"/>
        </w:rPr>
        <w:object w:dxaOrig="3900" w:dyaOrig="380">
          <v:shape id="_x0000_i1032" type="#_x0000_t75" style="width:195pt;height:18.75pt" o:ole="">
            <v:imagedata r:id="rId22" o:title=""/>
          </v:shape>
          <o:OLEObject Type="Embed" ProgID="Equation.3" ShapeID="_x0000_i1032" DrawAspect="Content" ObjectID="_1538486092" r:id="rId23"/>
        </w:object>
      </w:r>
      <w:r>
        <w:t>,</w: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1.7</w:t>
      </w:r>
    </w:p>
    <w:p w:rsidR="004311C0" w:rsidRDefault="004311C0" w:rsidP="00E223B2">
      <w:r>
        <w:t>or</w:t>
      </w:r>
    </w:p>
    <w:p w:rsidR="004311C0" w:rsidRDefault="004311C0" w:rsidP="00E223B2">
      <w:r>
        <w:tab/>
      </w:r>
      <w:r w:rsidRPr="002D73ED">
        <w:rPr>
          <w:position w:val="-12"/>
        </w:rPr>
        <w:object w:dxaOrig="980" w:dyaOrig="360">
          <v:shape id="_x0000_i1033" type="#_x0000_t75" style="width:48.75pt;height:18pt" o:ole="">
            <v:imagedata r:id="rId24" o:title=""/>
          </v:shape>
          <o:OLEObject Type="Embed" ProgID="Equation.3" ShapeID="_x0000_i1033" DrawAspect="Content" ObjectID="_1538486093" r:id="rId25"/>
        </w:object>
      </w:r>
      <w:r>
        <w:t>.</w: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1.8</w:t>
      </w:r>
    </w:p>
    <w:p w:rsidR="004311C0" w:rsidRDefault="004311C0" w:rsidP="00E223B2"/>
    <w:p w:rsidR="006D4647" w:rsidRDefault="004311C0" w:rsidP="00E223B2">
      <w:r>
        <w:t xml:space="preserve">In order for </w:t>
      </w:r>
      <w:proofErr w:type="spellStart"/>
      <w:r>
        <w:rPr>
          <w:i/>
        </w:rPr>
        <w:t>A</w:t>
      </w:r>
      <w:r>
        <w:rPr>
          <w:i/>
          <w:vertAlign w:val="subscript"/>
        </w:rPr>
        <w:t>k</w:t>
      </w:r>
      <w:proofErr w:type="spellEnd"/>
      <w:r>
        <w:t xml:space="preserve"> to be non-zero, the determinate of </w:t>
      </w:r>
      <w:proofErr w:type="spellStart"/>
      <w:r>
        <w:rPr>
          <w:i/>
        </w:rPr>
        <w:t>a</w:t>
      </w:r>
      <w:r>
        <w:rPr>
          <w:i/>
          <w:vertAlign w:val="subscript"/>
        </w:rPr>
        <w:t>ik</w:t>
      </w:r>
      <w:proofErr w:type="spellEnd"/>
      <w:r w:rsidRPr="004311C0">
        <w:t xml:space="preserve"> </w:t>
      </w:r>
      <w:r>
        <w:t xml:space="preserve">must be zero.  </w:t>
      </w:r>
      <w:r w:rsidR="006D4647">
        <w:t xml:space="preserve">The determinate expression is a sixth-order polynomial expression, giving it six complex roots, </w:t>
      </w:r>
      <w:proofErr w:type="spellStart"/>
      <w:r w:rsidR="006D4647" w:rsidRPr="006D4647">
        <w:rPr>
          <w:i/>
        </w:rPr>
        <w:t>p</w:t>
      </w:r>
      <w:r w:rsidR="006D4647" w:rsidRPr="006D4647">
        <w:rPr>
          <w:i/>
          <w:vertAlign w:val="subscript"/>
        </w:rPr>
        <w:t>n</w:t>
      </w:r>
      <w:proofErr w:type="spellEnd"/>
      <w:r w:rsidR="006D4647">
        <w:t xml:space="preserve"> with </w:t>
      </w:r>
      <w:r w:rsidR="006D4647" w:rsidRPr="006D4647">
        <w:rPr>
          <w:i/>
        </w:rPr>
        <w:t>n</w:t>
      </w:r>
      <w:r w:rsidR="006D4647">
        <w:t xml:space="preserve"> = 1,2,3,4,5,6.  Since </w:t>
      </w:r>
      <w:r w:rsidR="006D4647">
        <w:lastRenderedPageBreak/>
        <w:t xml:space="preserve">the coefficients of the determinate polynomial are real, the roots </w:t>
      </w:r>
      <w:proofErr w:type="spellStart"/>
      <w:r w:rsidR="006D4647" w:rsidRPr="006D4647">
        <w:rPr>
          <w:i/>
        </w:rPr>
        <w:t>p</w:t>
      </w:r>
      <w:r w:rsidR="006D4647" w:rsidRPr="006D4647">
        <w:rPr>
          <w:i/>
          <w:vertAlign w:val="subscript"/>
        </w:rPr>
        <w:t>n</w:t>
      </w:r>
      <w:proofErr w:type="spellEnd"/>
      <w:r w:rsidR="006D4647">
        <w:t xml:space="preserve"> come in complex conjugate pairs.  </w:t>
      </w:r>
    </w:p>
    <w:p w:rsidR="006D4647" w:rsidRDefault="006D4647" w:rsidP="00E223B2"/>
    <w:p w:rsidR="004311C0" w:rsidRDefault="006D4647" w:rsidP="00E223B2">
      <w:r>
        <w:t xml:space="preserve">With this knowledge, the expression for </w:t>
      </w:r>
      <w:proofErr w:type="spellStart"/>
      <w:r w:rsidRPr="006D4647">
        <w:rPr>
          <w:i/>
        </w:rPr>
        <w:t>u</w:t>
      </w:r>
      <w:r w:rsidRPr="006D4647">
        <w:rPr>
          <w:i/>
          <w:vertAlign w:val="subscript"/>
        </w:rPr>
        <w:t>k</w:t>
      </w:r>
      <w:proofErr w:type="spellEnd"/>
      <w:r>
        <w:t xml:space="preserve"> can be written in one of two forms:</w:t>
      </w:r>
    </w:p>
    <w:p w:rsidR="006D4647" w:rsidRDefault="006D4647" w:rsidP="006D4647">
      <w:r>
        <w:tab/>
      </w:r>
    </w:p>
    <w:p w:rsidR="006D4647" w:rsidRDefault="006D4647" w:rsidP="006D4647">
      <w:proofErr w:type="spellStart"/>
      <w:r>
        <w:t>Eshelby</w:t>
      </w:r>
      <w:proofErr w:type="spellEnd"/>
      <w:r>
        <w:t>:</w:t>
      </w:r>
      <w:r>
        <w:tab/>
        <w:t>For</w:t>
      </w:r>
      <w:r w:rsidRPr="000C723B">
        <w:rPr>
          <w:position w:val="-12"/>
        </w:rPr>
        <w:object w:dxaOrig="2860" w:dyaOrig="380">
          <v:shape id="_x0000_i1034" type="#_x0000_t75" style="width:143.25pt;height:18.75pt" o:ole="">
            <v:imagedata r:id="rId26" o:title=""/>
          </v:shape>
          <o:OLEObject Type="Embed" ProgID="Equation.3" ShapeID="_x0000_i1034" DrawAspect="Content" ObjectID="_1538486094" r:id="rId27"/>
        </w:object>
      </w:r>
      <w:r>
        <w:t>, then</w:t>
      </w:r>
    </w:p>
    <w:p w:rsidR="006D4647" w:rsidRDefault="006D4647" w:rsidP="006D4647">
      <w:r>
        <w:tab/>
      </w:r>
      <w:r>
        <w:tab/>
      </w:r>
      <w:r>
        <w:tab/>
      </w:r>
      <w:r w:rsidRPr="000C723B">
        <w:rPr>
          <w:position w:val="-30"/>
        </w:rPr>
        <w:object w:dxaOrig="2500" w:dyaOrig="720">
          <v:shape id="_x0000_i1035" type="#_x0000_t75" style="width:125.25pt;height:36pt" o:ole="">
            <v:imagedata r:id="rId28" o:title=""/>
          </v:shape>
          <o:OLEObject Type="Embed" ProgID="Equation.3" ShapeID="_x0000_i1035" DrawAspect="Content" ObjectID="_1538486095" r:id="rId29"/>
        </w:objec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1.9a</w:t>
      </w:r>
    </w:p>
    <w:p w:rsidR="006D4647" w:rsidRDefault="006D4647" w:rsidP="00895F51">
      <w:pPr>
        <w:ind w:left="1440" w:hanging="1440"/>
      </w:pPr>
      <w:r>
        <w:t>Stroh:</w:t>
      </w:r>
      <w:r>
        <w:tab/>
      </w:r>
      <w:r w:rsidR="00486723">
        <w:t xml:space="preserve">For </w:t>
      </w:r>
      <w:r w:rsidR="00895F51" w:rsidRPr="00895F51">
        <w:rPr>
          <w:position w:val="-12"/>
        </w:rPr>
        <w:object w:dxaOrig="980" w:dyaOrig="360">
          <v:shape id="_x0000_i1036" type="#_x0000_t75" style="width:48.75pt;height:18pt" o:ole="">
            <v:imagedata r:id="rId30" o:title=""/>
          </v:shape>
          <o:OLEObject Type="Embed" ProgID="Equation.3" ShapeID="_x0000_i1036" DrawAspect="Content" ObjectID="_1538486096" r:id="rId31"/>
        </w:object>
      </w:r>
      <w:r w:rsidR="00895F51">
        <w:t>having positive imaginary terms and</w:t>
      </w:r>
      <w:r w:rsidR="00C73795" w:rsidRPr="00C73795">
        <w:rPr>
          <w:position w:val="-12"/>
        </w:rPr>
        <w:object w:dxaOrig="3100" w:dyaOrig="380">
          <v:shape id="_x0000_i1037" type="#_x0000_t75" style="width:155.25pt;height:18.75pt" o:ole="">
            <v:imagedata r:id="rId32" o:title=""/>
          </v:shape>
          <o:OLEObject Type="Embed" ProgID="Equation.3" ShapeID="_x0000_i1037" DrawAspect="Content" ObjectID="_1538486097" r:id="rId33"/>
        </w:object>
      </w:r>
      <w:r w:rsidR="00C73795">
        <w:t>, then</w:t>
      </w:r>
    </w:p>
    <w:p w:rsidR="006D4647" w:rsidRDefault="00943F84" w:rsidP="006D4647">
      <w:pPr>
        <w:ind w:left="1440" w:firstLine="720"/>
      </w:pPr>
      <w:r w:rsidRPr="00A32A18">
        <w:rPr>
          <w:position w:val="-28"/>
        </w:rPr>
        <w:object w:dxaOrig="3760" w:dyaOrig="680">
          <v:shape id="_x0000_i1038" type="#_x0000_t75" style="width:188.25pt;height:33.75pt" o:ole="">
            <v:imagedata r:id="rId34" o:title=""/>
          </v:shape>
          <o:OLEObject Type="Embed" ProgID="Equation.3" ShapeID="_x0000_i1038" DrawAspect="Content" ObjectID="_1538486098" r:id="rId35"/>
        </w:object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1.9b</w:t>
      </w:r>
    </w:p>
    <w:p w:rsidR="00C73795" w:rsidRDefault="00C73795" w:rsidP="00C73795"/>
    <w:p w:rsidR="00C73795" w:rsidRDefault="00C73795" w:rsidP="00C73795">
      <w:pPr>
        <w:rPr>
          <w:rFonts w:cs="Times New Roman"/>
        </w:rPr>
      </w:pPr>
      <w:r>
        <w:t>Stroh also defines a stress function</w:t>
      </w:r>
      <w:r w:rsidR="00943F84">
        <w:t xml:space="preserve"> vector</w:t>
      </w:r>
      <w:r>
        <w:t xml:space="preserve">, </w:t>
      </w:r>
      <w:r w:rsidRPr="00C73795">
        <w:rPr>
          <w:rFonts w:cs="Times New Roman"/>
          <w:i/>
        </w:rPr>
        <w:t>ϕ</w:t>
      </w:r>
      <w:r w:rsidRPr="00C73795">
        <w:rPr>
          <w:rFonts w:cs="Times New Roman"/>
        </w:rPr>
        <w:t>,</w:t>
      </w:r>
      <w:r>
        <w:rPr>
          <w:rFonts w:cs="Times New Roman"/>
        </w:rPr>
        <w:t xml:space="preserve"> such that</w:t>
      </w:r>
    </w:p>
    <w:p w:rsidR="00C73795" w:rsidRDefault="00C73795" w:rsidP="00C73795">
      <w:r>
        <w:rPr>
          <w:rFonts w:cs="Times New Roman"/>
        </w:rPr>
        <w:tab/>
      </w:r>
      <w:r w:rsidR="00943F84" w:rsidRPr="00A32A18">
        <w:rPr>
          <w:rFonts w:cs="Times New Roman"/>
          <w:position w:val="-30"/>
        </w:rPr>
        <w:object w:dxaOrig="2600" w:dyaOrig="700">
          <v:shape id="_x0000_i1039" type="#_x0000_t75" style="width:129.75pt;height:35.25pt" o:ole="">
            <v:imagedata r:id="rId36" o:title=""/>
          </v:shape>
          <o:OLEObject Type="Embed" ProgID="Equation.3" ShapeID="_x0000_i1039" DrawAspect="Content" ObjectID="_1538486099" r:id="rId37"/>
        </w:object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AC5460">
        <w:rPr>
          <w:rFonts w:cs="Times New Roman"/>
        </w:rPr>
        <w:tab/>
      </w:r>
      <w:r w:rsidR="00D171F9">
        <w:rPr>
          <w:rFonts w:cs="Times New Roman"/>
        </w:rPr>
        <w:t>1.10</w:t>
      </w:r>
    </w:p>
    <w:p w:rsidR="00943F84" w:rsidRDefault="00943F84" w:rsidP="00943F84">
      <w:pPr>
        <w:rPr>
          <w:rFonts w:cs="Times New Roman"/>
        </w:rPr>
      </w:pPr>
      <w:r>
        <w:rPr>
          <w:rFonts w:cs="Times New Roman"/>
        </w:rPr>
        <w:t>Now, we can find</w:t>
      </w:r>
    </w:p>
    <w:p w:rsidR="00943F84" w:rsidRDefault="00943F84" w:rsidP="00943F84">
      <w:pPr>
        <w:rPr>
          <w:rFonts w:cs="Times New Roman"/>
        </w:rPr>
      </w:pPr>
      <w:r>
        <w:rPr>
          <w:rFonts w:cs="Times New Roman"/>
        </w:rPr>
        <w:tab/>
      </w:r>
      <w:r w:rsidRPr="00141EEE">
        <w:rPr>
          <w:rFonts w:cs="Times New Roman"/>
          <w:position w:val="-28"/>
        </w:rPr>
        <w:object w:dxaOrig="3560" w:dyaOrig="680">
          <v:shape id="_x0000_i1040" type="#_x0000_t75" style="width:177.75pt;height:33.75pt" o:ole="">
            <v:imagedata r:id="rId38" o:title=""/>
          </v:shape>
          <o:OLEObject Type="Embed" ProgID="Equation.3" ShapeID="_x0000_i1040" DrawAspect="Content" ObjectID="_1538486100" r:id="rId39"/>
        </w:object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AC5460">
        <w:rPr>
          <w:rFonts w:cs="Times New Roman"/>
        </w:rPr>
        <w:tab/>
      </w:r>
      <w:r w:rsidR="00D171F9">
        <w:rPr>
          <w:rFonts w:cs="Times New Roman"/>
        </w:rPr>
        <w:t>1.11</w:t>
      </w:r>
    </w:p>
    <w:p w:rsidR="00B8542B" w:rsidRDefault="00B8542B" w:rsidP="00943F84">
      <w:pPr>
        <w:rPr>
          <w:rFonts w:cs="Times New Roman"/>
        </w:rPr>
      </w:pPr>
      <w:r>
        <w:rPr>
          <w:rFonts w:cs="Times New Roman"/>
        </w:rPr>
        <w:t>w</w:t>
      </w:r>
      <w:r w:rsidR="00943F84">
        <w:rPr>
          <w:rFonts w:cs="Times New Roman"/>
        </w:rPr>
        <w:t xml:space="preserve">here </w:t>
      </w:r>
    </w:p>
    <w:p w:rsidR="00943F84" w:rsidRDefault="00943F84" w:rsidP="00B8542B">
      <w:pPr>
        <w:ind w:firstLine="720"/>
        <w:rPr>
          <w:rFonts w:cs="Times New Roman"/>
        </w:rPr>
      </w:pPr>
      <w:r w:rsidRPr="00141EEE">
        <w:rPr>
          <w:rFonts w:cs="Times New Roman"/>
          <w:position w:val="-12"/>
        </w:rPr>
        <w:object w:dxaOrig="4980" w:dyaOrig="400">
          <v:shape id="_x0000_i1041" type="#_x0000_t75" style="width:249pt;height:20.25pt" o:ole="">
            <v:imagedata r:id="rId40" o:title=""/>
          </v:shape>
          <o:OLEObject Type="Embed" ProgID="Equation.3" ShapeID="_x0000_i1041" DrawAspect="Content" ObjectID="_1538486101" r:id="rId41"/>
        </w:object>
      </w:r>
      <w:r w:rsidR="00B8542B">
        <w:rPr>
          <w:rFonts w:cs="Times New Roman"/>
        </w:rPr>
        <w:t>.</w:t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AC5460">
        <w:rPr>
          <w:rFonts w:cs="Times New Roman"/>
        </w:rPr>
        <w:tab/>
      </w:r>
      <w:r w:rsidR="00D171F9">
        <w:rPr>
          <w:rFonts w:cs="Times New Roman"/>
        </w:rPr>
        <w:t>1.12</w:t>
      </w:r>
    </w:p>
    <w:p w:rsidR="00B8542B" w:rsidRDefault="00B8542B" w:rsidP="00B8542B">
      <w:pPr>
        <w:rPr>
          <w:rFonts w:cs="Times New Roman"/>
        </w:rPr>
      </w:pPr>
      <w:r>
        <w:rPr>
          <w:rFonts w:cs="Times New Roman"/>
        </w:rPr>
        <w:t xml:space="preserve">Additionally, </w:t>
      </w:r>
    </w:p>
    <w:p w:rsidR="00B8542B" w:rsidRDefault="00B8542B" w:rsidP="00E223B2">
      <w:r>
        <w:tab/>
      </w:r>
      <w:r w:rsidR="00696053" w:rsidRPr="00141EEE">
        <w:rPr>
          <w:rFonts w:cs="Times New Roman"/>
          <w:position w:val="-12"/>
        </w:rPr>
        <w:object w:dxaOrig="1680" w:dyaOrig="360">
          <v:shape id="_x0000_i1042" type="#_x0000_t75" style="width:84pt;height:18pt" o:ole="">
            <v:imagedata r:id="rId42" o:title=""/>
          </v:shape>
          <o:OLEObject Type="Embed" ProgID="Equation.3" ShapeID="_x0000_i1042" DrawAspect="Content" ObjectID="_1538486102" r:id="rId43"/>
        </w:object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AC5460">
        <w:rPr>
          <w:rFonts w:cs="Times New Roman"/>
        </w:rPr>
        <w:tab/>
      </w:r>
      <w:r w:rsidR="00D171F9">
        <w:rPr>
          <w:rFonts w:cs="Times New Roman"/>
        </w:rPr>
        <w:t>1.13</w:t>
      </w:r>
    </w:p>
    <w:p w:rsidR="009533F9" w:rsidRDefault="009533F9" w:rsidP="00E223B2"/>
    <w:p w:rsidR="00B8542B" w:rsidRDefault="00B8542B" w:rsidP="00E223B2">
      <w:r>
        <w:t xml:space="preserve">Going back to the displacement expression, </w:t>
      </w:r>
      <w:r w:rsidR="00D171F9">
        <w:tab/>
      </w:r>
    </w:p>
    <w:p w:rsidR="00734CB2" w:rsidRDefault="00B8542B" w:rsidP="00A32A18">
      <w:r>
        <w:tab/>
      </w:r>
      <w:r w:rsidRPr="00A32A18">
        <w:rPr>
          <w:position w:val="-28"/>
        </w:rPr>
        <w:object w:dxaOrig="3760" w:dyaOrig="680">
          <v:shape id="_x0000_i1043" type="#_x0000_t75" style="width:188.25pt;height:33.75pt" o:ole="">
            <v:imagedata r:id="rId34" o:title=""/>
          </v:shape>
          <o:OLEObject Type="Embed" ProgID="Equation.3" ShapeID="_x0000_i1043" DrawAspect="Content" ObjectID="_1538486103" r:id="rId44"/>
        </w:objec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1.14</w:t>
      </w:r>
    </w:p>
    <w:p w:rsidR="00B8542B" w:rsidRDefault="00B8542B" w:rsidP="00B8542B">
      <w:r>
        <w:t xml:space="preserve">consider the functions </w:t>
      </w:r>
      <w:r w:rsidRPr="00B8542B">
        <w:rPr>
          <w:i/>
        </w:rPr>
        <w:t>f</w:t>
      </w:r>
      <w:r w:rsidRPr="00B8542B">
        <w:rPr>
          <w:rFonts w:cs="Times New Roman"/>
          <w:i/>
          <w:vertAlign w:val="subscript"/>
        </w:rPr>
        <w:t>α</w:t>
      </w:r>
      <w:r>
        <w:rPr>
          <w:rFonts w:cs="Times New Roman"/>
        </w:rPr>
        <w:t>.  T</w:t>
      </w:r>
      <w:r>
        <w:t xml:space="preserve">he requirements for </w:t>
      </w:r>
      <w:r w:rsidRPr="00B8542B">
        <w:rPr>
          <w:i/>
        </w:rPr>
        <w:t>f</w:t>
      </w:r>
      <w:r w:rsidRPr="00B8542B">
        <w:rPr>
          <w:rFonts w:cs="Times New Roman"/>
          <w:i/>
          <w:vertAlign w:val="subscript"/>
        </w:rPr>
        <w:t>α</w:t>
      </w:r>
      <w:r>
        <w:t xml:space="preserve"> are that </w:t>
      </w:r>
      <w:r w:rsidR="00486723">
        <w:t xml:space="preserve">it allow for </w:t>
      </w:r>
      <w:proofErr w:type="spellStart"/>
      <w:r w:rsidR="00486723">
        <w:rPr>
          <w:i/>
        </w:rPr>
        <w:t>u</w:t>
      </w:r>
      <w:r w:rsidR="00486723">
        <w:rPr>
          <w:i/>
          <w:vertAlign w:val="subscript"/>
        </w:rPr>
        <w:t>k</w:t>
      </w:r>
      <w:proofErr w:type="spellEnd"/>
      <w:r w:rsidR="00486723">
        <w:t xml:space="preserve"> to be multivalued such that a complete circuit around the defect results in a </w:t>
      </w:r>
      <w:proofErr w:type="spellStart"/>
      <w:r w:rsidR="00486723">
        <w:rPr>
          <w:rFonts w:cs="Times New Roman"/>
        </w:rPr>
        <w:t>Δ</w:t>
      </w:r>
      <w:r w:rsidR="00486723">
        <w:rPr>
          <w:i/>
        </w:rPr>
        <w:t>u</w:t>
      </w:r>
      <w:r w:rsidR="00486723">
        <w:rPr>
          <w:i/>
          <w:vertAlign w:val="subscript"/>
        </w:rPr>
        <w:t>k</w:t>
      </w:r>
      <w:proofErr w:type="spellEnd"/>
      <w:r w:rsidR="00486723">
        <w:t xml:space="preserve"> = </w:t>
      </w:r>
      <w:proofErr w:type="spellStart"/>
      <w:r w:rsidR="00486723" w:rsidRPr="00486723">
        <w:rPr>
          <w:i/>
        </w:rPr>
        <w:t>b</w:t>
      </w:r>
      <w:r w:rsidR="00486723" w:rsidRPr="00486723">
        <w:rPr>
          <w:i/>
          <w:vertAlign w:val="subscript"/>
        </w:rPr>
        <w:t>k</w:t>
      </w:r>
      <w:proofErr w:type="spellEnd"/>
      <w:r w:rsidR="00486723">
        <w:t xml:space="preserve">, while the stresses remain single valued and continuous except at the origin.  The most general solution for this is  </w:t>
      </w:r>
      <w:r>
        <w:t xml:space="preserve"> </w:t>
      </w:r>
    </w:p>
    <w:p w:rsidR="00B8542B" w:rsidRDefault="00B8542B" w:rsidP="00B8542B">
      <w:pPr>
        <w:ind w:firstLine="720"/>
      </w:pPr>
      <w:r w:rsidRPr="00C3797D">
        <w:rPr>
          <w:position w:val="-28"/>
        </w:rPr>
        <w:object w:dxaOrig="2700" w:dyaOrig="680">
          <v:shape id="_x0000_i1044" type="#_x0000_t75" style="width:135pt;height:33.75pt" o:ole="">
            <v:imagedata r:id="rId45" o:title=""/>
          </v:shape>
          <o:OLEObject Type="Embed" ProgID="Equation.3" ShapeID="_x0000_i1044" DrawAspect="Content" ObjectID="_1538486104" r:id="rId46"/>
        </w:objec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1.15</w:t>
      </w:r>
    </w:p>
    <w:p w:rsidR="00B8542B" w:rsidRDefault="00B8542B" w:rsidP="00B8542B">
      <w:r>
        <w:t xml:space="preserve">The ln term gives </w:t>
      </w:r>
      <w:r w:rsidR="00486723" w:rsidRPr="00486723">
        <w:rPr>
          <w:i/>
        </w:rPr>
        <w:t>f</w:t>
      </w:r>
      <w:r w:rsidR="00486723">
        <w:t xml:space="preserve"> </w:t>
      </w:r>
      <w:r>
        <w:t xml:space="preserve">a change of </w:t>
      </w:r>
      <w:r>
        <w:rPr>
          <w:rFonts w:cs="Times New Roman"/>
        </w:rPr>
        <w:t>±</w:t>
      </w:r>
      <w:r>
        <w:t>D for every revolution</w:t>
      </w:r>
      <w:r w:rsidR="00D435EB">
        <w:t xml:space="preserve"> (where the ‘cut’ is oriented in the </w:t>
      </w:r>
      <w:r w:rsidR="009B471F">
        <w:t>+x direction)</w:t>
      </w:r>
      <w:r>
        <w:t>, while the other terms give single valued displacements</w:t>
      </w:r>
      <w:r w:rsidR="00486723">
        <w:t>, which do</w:t>
      </w:r>
      <w:r>
        <w:t xml:space="preserve"> not </w:t>
      </w:r>
      <w:r w:rsidR="00486723">
        <w:t>apply/matter for</w:t>
      </w:r>
      <w:r>
        <w:t xml:space="preserve"> an infinitely straight periodic dislocation. So,</w:t>
      </w:r>
    </w:p>
    <w:p w:rsidR="00B8542B" w:rsidRDefault="00486723" w:rsidP="00B8542B">
      <w:pPr>
        <w:ind w:firstLine="720"/>
      </w:pPr>
      <w:r w:rsidRPr="00AB22D8">
        <w:rPr>
          <w:position w:val="-24"/>
        </w:rPr>
        <w:object w:dxaOrig="2140" w:dyaOrig="620">
          <v:shape id="_x0000_i1045" type="#_x0000_t75" style="width:107.25pt;height:30.75pt" o:ole="">
            <v:imagedata r:id="rId47" o:title=""/>
          </v:shape>
          <o:OLEObject Type="Embed" ProgID="Equation.3" ShapeID="_x0000_i1045" DrawAspect="Content" ObjectID="_1538486105" r:id="rId48"/>
        </w:objec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1.16</w:t>
      </w:r>
    </w:p>
    <w:p w:rsidR="00486723" w:rsidRDefault="00486723" w:rsidP="00486723">
      <w:r>
        <w:t xml:space="preserve">and </w:t>
      </w:r>
    </w:p>
    <w:p w:rsidR="00486723" w:rsidRDefault="00486723" w:rsidP="00486723">
      <w:r>
        <w:tab/>
      </w:r>
      <w:r w:rsidR="00895F51" w:rsidRPr="00A32A18">
        <w:rPr>
          <w:position w:val="-28"/>
        </w:rPr>
        <w:object w:dxaOrig="2860" w:dyaOrig="680">
          <v:shape id="_x0000_i1046" type="#_x0000_t75" style="width:143.25pt;height:33.75pt" o:ole="">
            <v:imagedata r:id="rId49" o:title=""/>
          </v:shape>
          <o:OLEObject Type="Embed" ProgID="Equation.3" ShapeID="_x0000_i1046" DrawAspect="Content" ObjectID="_1538486106" r:id="rId50"/>
        </w:object>
      </w:r>
      <w:r w:rsidR="00895F51">
        <w:t>.</w: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1.17</w:t>
      </w:r>
    </w:p>
    <w:p w:rsidR="00895F51" w:rsidRDefault="00C60908" w:rsidP="00895F51">
      <w:pPr>
        <w:ind w:firstLine="720"/>
      </w:pPr>
      <w:r w:rsidRPr="00895F51">
        <w:rPr>
          <w:position w:val="-28"/>
        </w:rPr>
        <w:object w:dxaOrig="5020" w:dyaOrig="680">
          <v:shape id="_x0000_i1047" type="#_x0000_t75" style="width:251.25pt;height:33.75pt" o:ole="">
            <v:imagedata r:id="rId51" o:title=""/>
          </v:shape>
          <o:OLEObject Type="Embed" ProgID="Equation.3" ShapeID="_x0000_i1047" DrawAspect="Content" ObjectID="_1538486107" r:id="rId52"/>
        </w:object>
      </w:r>
      <w:r w:rsidR="00D171F9">
        <w:tab/>
      </w:r>
      <w:r w:rsidR="00D171F9">
        <w:tab/>
      </w:r>
      <w:r w:rsidR="00D171F9">
        <w:tab/>
      </w:r>
      <w:r w:rsidR="00D171F9">
        <w:tab/>
      </w:r>
      <w:r w:rsidR="00AC5460">
        <w:tab/>
      </w:r>
      <w:r w:rsidR="00D171F9">
        <w:t>1.18</w:t>
      </w:r>
    </w:p>
    <w:p w:rsidR="00895F51" w:rsidRDefault="00895F51" w:rsidP="00486723">
      <w:pPr>
        <w:rPr>
          <w:rFonts w:cs="Times New Roman"/>
        </w:rPr>
      </w:pPr>
      <w:r>
        <w:t xml:space="preserve">The </w:t>
      </w:r>
      <w:r w:rsidRPr="00895F51">
        <w:rPr>
          <w:i/>
        </w:rPr>
        <w:t>D</w:t>
      </w:r>
      <w:r w:rsidRPr="00895F51">
        <w:rPr>
          <w:rFonts w:cs="Times New Roman"/>
          <w:i/>
          <w:vertAlign w:val="subscript"/>
        </w:rPr>
        <w:t>α</w:t>
      </w:r>
      <w:r>
        <w:rPr>
          <w:rFonts w:cs="Times New Roman"/>
        </w:rPr>
        <w:t xml:space="preserve"> terms are imaginary can be solved by considering the net force on the dislocation.</w:t>
      </w:r>
    </w:p>
    <w:p w:rsidR="00895F51" w:rsidRDefault="00895F51" w:rsidP="00486723">
      <w:pPr>
        <w:rPr>
          <w:rFonts w:cs="Times New Roman"/>
        </w:rPr>
      </w:pPr>
    </w:p>
    <w:p w:rsidR="00895F51" w:rsidRDefault="00895F51" w:rsidP="00486723">
      <w:pPr>
        <w:rPr>
          <w:rFonts w:cs="Times New Roman"/>
        </w:rPr>
      </w:pPr>
      <w:r>
        <w:rPr>
          <w:rFonts w:cs="Times New Roman"/>
        </w:rPr>
        <w:t xml:space="preserve">From Stroh, if the singularity is subsonic, then it can be shown that </w:t>
      </w:r>
    </w:p>
    <w:p w:rsidR="00895F51" w:rsidRDefault="00895F51" w:rsidP="00486723">
      <w:pPr>
        <w:rPr>
          <w:rFonts w:cs="Times New Roman"/>
        </w:rPr>
      </w:pPr>
      <w:r>
        <w:rPr>
          <w:rFonts w:cs="Times New Roman"/>
        </w:rPr>
        <w:tab/>
      </w:r>
      <w:r w:rsidRPr="004B0897">
        <w:rPr>
          <w:rFonts w:cs="Times New Roman"/>
          <w:position w:val="-14"/>
        </w:rPr>
        <w:object w:dxaOrig="2960" w:dyaOrig="380">
          <v:shape id="_x0000_i1048" type="#_x0000_t75" style="width:147.75pt;height:18.75pt" o:ole="">
            <v:imagedata r:id="rId53" o:title=""/>
          </v:shape>
          <o:OLEObject Type="Embed" ProgID="Equation.3" ShapeID="_x0000_i1048" DrawAspect="Content" ObjectID="_1538486108" r:id="rId54"/>
        </w:object>
      </w:r>
      <w:r>
        <w:rPr>
          <w:rFonts w:cs="Times New Roman"/>
        </w:rPr>
        <w:t>.</w:t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AC5460">
        <w:rPr>
          <w:rFonts w:cs="Times New Roman"/>
        </w:rPr>
        <w:tab/>
      </w:r>
      <w:r w:rsidR="00D171F9">
        <w:rPr>
          <w:rFonts w:cs="Times New Roman"/>
        </w:rPr>
        <w:t>1.19</w:t>
      </w:r>
    </w:p>
    <w:p w:rsidR="00895F51" w:rsidRDefault="00895F51" w:rsidP="00486723">
      <w:pPr>
        <w:rPr>
          <w:rFonts w:cs="Times New Roman"/>
        </w:rPr>
      </w:pPr>
    </w:p>
    <w:p w:rsidR="00895F51" w:rsidRPr="00895F51" w:rsidRDefault="00895F51" w:rsidP="00486723">
      <w:pPr>
        <w:rPr>
          <w:rFonts w:cs="Times New Roman"/>
        </w:rPr>
      </w:pPr>
      <w:r>
        <w:rPr>
          <w:rFonts w:cs="Times New Roman"/>
        </w:rPr>
        <w:t xml:space="preserve">Considering only a stationary dislocation, </w:t>
      </w:r>
      <w:r w:rsidRPr="00895F51">
        <w:rPr>
          <w:rFonts w:cs="Times New Roman"/>
          <w:i/>
        </w:rPr>
        <w:t>F</w:t>
      </w:r>
      <w:r w:rsidRPr="00895F51">
        <w:rPr>
          <w:rFonts w:cs="Times New Roman"/>
          <w:i/>
          <w:vertAlign w:val="subscript"/>
        </w:rPr>
        <w:t>i</w:t>
      </w:r>
      <w:r>
        <w:rPr>
          <w:rFonts w:cs="Times New Roman"/>
        </w:rPr>
        <w:t xml:space="preserve"> = 0, so</w:t>
      </w:r>
    </w:p>
    <w:p w:rsidR="00895F51" w:rsidRDefault="00895F51" w:rsidP="00486723">
      <w:pPr>
        <w:rPr>
          <w:rFonts w:cs="Times New Roman"/>
        </w:rPr>
      </w:pPr>
      <w:r>
        <w:tab/>
      </w:r>
      <w:r w:rsidRPr="004B0897">
        <w:rPr>
          <w:rFonts w:cs="Times New Roman"/>
          <w:position w:val="-14"/>
        </w:rPr>
        <w:object w:dxaOrig="2200" w:dyaOrig="380">
          <v:shape id="_x0000_i1049" type="#_x0000_t75" style="width:110.25pt;height:18.75pt" o:ole="">
            <v:imagedata r:id="rId55" o:title=""/>
          </v:shape>
          <o:OLEObject Type="Embed" ProgID="Equation.3" ShapeID="_x0000_i1049" DrawAspect="Content" ObjectID="_1538486109" r:id="rId56"/>
        </w:object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bookmarkStart w:id="0" w:name="_GoBack"/>
      <w:bookmarkEnd w:id="0"/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AC5460">
        <w:rPr>
          <w:rFonts w:cs="Times New Roman"/>
        </w:rPr>
        <w:tab/>
      </w:r>
      <w:r w:rsidR="00D171F9">
        <w:rPr>
          <w:rFonts w:cs="Times New Roman"/>
        </w:rPr>
        <w:t>1.20</w:t>
      </w:r>
    </w:p>
    <w:p w:rsidR="002330C5" w:rsidRDefault="002330C5" w:rsidP="00486723">
      <w:pPr>
        <w:rPr>
          <w:rFonts w:cs="Times New Roman"/>
        </w:rPr>
      </w:pPr>
    </w:p>
    <w:p w:rsidR="002330C5" w:rsidRDefault="002330C5" w:rsidP="00486723">
      <w:pPr>
        <w:rPr>
          <w:rFonts w:cs="Times New Roman"/>
        </w:rPr>
      </w:pPr>
      <w:r>
        <w:rPr>
          <w:rFonts w:cs="Times New Roman"/>
        </w:rPr>
        <w:t>Defining</w:t>
      </w:r>
    </w:p>
    <w:p w:rsidR="002330C5" w:rsidRPr="00895F51" w:rsidRDefault="002330C5" w:rsidP="00486723">
      <w:r>
        <w:rPr>
          <w:rFonts w:cs="Times New Roman"/>
        </w:rPr>
        <w:tab/>
      </w:r>
      <w:r w:rsidRPr="002330C5">
        <w:rPr>
          <w:rFonts w:cs="Times New Roman"/>
          <w:position w:val="-32"/>
        </w:rPr>
        <w:object w:dxaOrig="1440" w:dyaOrig="700">
          <v:shape id="_x0000_i1050" type="#_x0000_t75" style="width:1in;height:35.25pt" o:ole="">
            <v:imagedata r:id="rId57" o:title=""/>
          </v:shape>
          <o:OLEObject Type="Embed" ProgID="Equation.3" ShapeID="_x0000_i1050" DrawAspect="Content" ObjectID="_1538486110" r:id="rId58"/>
        </w:object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D171F9">
        <w:rPr>
          <w:rFonts w:cs="Times New Roman"/>
        </w:rPr>
        <w:tab/>
      </w:r>
      <w:r w:rsidR="00AC5460">
        <w:rPr>
          <w:rFonts w:cs="Times New Roman"/>
        </w:rPr>
        <w:tab/>
      </w:r>
      <w:r w:rsidR="00D171F9">
        <w:rPr>
          <w:rFonts w:cs="Times New Roman"/>
        </w:rPr>
        <w:t>1.21</w:t>
      </w:r>
    </w:p>
    <w:p w:rsidR="00B8542B" w:rsidRDefault="00895F51" w:rsidP="00A32A18">
      <w:r>
        <w:tab/>
      </w:r>
      <w:r w:rsidR="00AD3BA2" w:rsidRPr="00895F51">
        <w:rPr>
          <w:position w:val="-28"/>
        </w:rPr>
        <w:object w:dxaOrig="6300" w:dyaOrig="680">
          <v:shape id="_x0000_i1051" type="#_x0000_t75" style="width:315pt;height:33.75pt" o:ole="">
            <v:imagedata r:id="rId59" o:title=""/>
          </v:shape>
          <o:OLEObject Type="Embed" ProgID="Equation.3" ShapeID="_x0000_i1051" DrawAspect="Content" ObjectID="_1538486111" r:id="rId60"/>
        </w:object>
      </w:r>
      <w:r w:rsidR="00C60908">
        <w:t>.</w:t>
      </w:r>
      <w:r w:rsidR="00D171F9">
        <w:tab/>
      </w:r>
      <w:r w:rsidR="00D171F9">
        <w:tab/>
      </w:r>
      <w:r w:rsidR="00AC5460">
        <w:tab/>
      </w:r>
      <w:r w:rsidR="00D171F9">
        <w:t>1.22</w:t>
      </w:r>
    </w:p>
    <w:p w:rsidR="00D171F9" w:rsidRDefault="00D171F9" w:rsidP="00A32A18"/>
    <w:p w:rsidR="00C60908" w:rsidRDefault="009B471F" w:rsidP="00A32A18">
      <w:r>
        <w:t xml:space="preserve">With this, the displacements can be calculated by knowing </w:t>
      </w:r>
      <w:r w:rsidRPr="00C60908">
        <w:rPr>
          <w:i/>
        </w:rPr>
        <w:t>p</w:t>
      </w:r>
      <w:r w:rsidRPr="00C60908">
        <w:rPr>
          <w:rFonts w:cs="Times New Roman"/>
          <w:i/>
          <w:vertAlign w:val="subscript"/>
        </w:rPr>
        <w:t>α</w:t>
      </w:r>
      <w:r>
        <w:t xml:space="preserve">, </w:t>
      </w:r>
      <w:proofErr w:type="spellStart"/>
      <w:r w:rsidRPr="00C60908">
        <w:rPr>
          <w:i/>
        </w:rPr>
        <w:t>A</w:t>
      </w:r>
      <w:r w:rsidRPr="00C60908">
        <w:rPr>
          <w:i/>
          <w:vertAlign w:val="subscript"/>
        </w:rPr>
        <w:t>k</w:t>
      </w:r>
      <w:proofErr w:type="spellEnd"/>
      <w:r w:rsidRPr="00C60908">
        <w:rPr>
          <w:rFonts w:cs="Times New Roman"/>
          <w:i/>
          <w:vertAlign w:val="subscript"/>
        </w:rPr>
        <w:t>α</w:t>
      </w:r>
      <w:r>
        <w:rPr>
          <w:rFonts w:cs="Times New Roman"/>
        </w:rPr>
        <w:t xml:space="preserve">, and </w:t>
      </w:r>
      <w:r w:rsidRPr="00C60908">
        <w:rPr>
          <w:rFonts w:cs="Times New Roman"/>
          <w:i/>
        </w:rPr>
        <w:t>L</w:t>
      </w:r>
      <w:r w:rsidRPr="00C60908">
        <w:rPr>
          <w:rFonts w:cs="Times New Roman"/>
          <w:i/>
          <w:vertAlign w:val="subscript"/>
        </w:rPr>
        <w:t>kα</w:t>
      </w:r>
      <w:r>
        <w:t>.</w:t>
      </w:r>
    </w:p>
    <w:p w:rsidR="009B471F" w:rsidRDefault="009B471F" w:rsidP="00A32A18"/>
    <w:p w:rsidR="00D171F9" w:rsidRDefault="00D171F9">
      <w:pPr>
        <w:spacing w:after="160" w:line="259" w:lineRule="auto"/>
      </w:pPr>
      <w:r>
        <w:br w:type="page"/>
      </w:r>
    </w:p>
    <w:p w:rsidR="009B471F" w:rsidRPr="00D171F9" w:rsidRDefault="009B471F" w:rsidP="00D171F9">
      <w:pPr>
        <w:pStyle w:val="ListParagraph"/>
        <w:numPr>
          <w:ilvl w:val="0"/>
          <w:numId w:val="1"/>
        </w:numPr>
        <w:rPr>
          <w:b/>
        </w:rPr>
      </w:pPr>
      <w:r w:rsidRPr="00D171F9">
        <w:rPr>
          <w:b/>
        </w:rPr>
        <w:lastRenderedPageBreak/>
        <w:t>Finding solutions</w:t>
      </w:r>
    </w:p>
    <w:p w:rsidR="00D171F9" w:rsidRDefault="00D171F9" w:rsidP="00A32A18"/>
    <w:p w:rsidR="00EB3CCB" w:rsidRDefault="00D171F9" w:rsidP="00A32A18">
      <w:r>
        <w:t>Obtaining values</w:t>
      </w:r>
      <w:r w:rsidR="00C60908">
        <w:t xml:space="preserve"> for </w:t>
      </w:r>
      <w:r w:rsidR="00C60908" w:rsidRPr="00C60908">
        <w:rPr>
          <w:i/>
        </w:rPr>
        <w:t>p</w:t>
      </w:r>
      <w:r w:rsidR="00C60908" w:rsidRPr="00C60908">
        <w:rPr>
          <w:rFonts w:cs="Times New Roman"/>
          <w:i/>
          <w:vertAlign w:val="subscript"/>
        </w:rPr>
        <w:t>α</w:t>
      </w:r>
      <w:r w:rsidR="00C60908">
        <w:t xml:space="preserve">, </w:t>
      </w:r>
      <w:proofErr w:type="spellStart"/>
      <w:r w:rsidR="00C60908" w:rsidRPr="00C60908">
        <w:rPr>
          <w:i/>
        </w:rPr>
        <w:t>A</w:t>
      </w:r>
      <w:r w:rsidR="00C60908" w:rsidRPr="00C60908">
        <w:rPr>
          <w:i/>
          <w:vertAlign w:val="subscript"/>
        </w:rPr>
        <w:t>k</w:t>
      </w:r>
      <w:proofErr w:type="spellEnd"/>
      <w:r w:rsidR="00C60908" w:rsidRPr="00C60908">
        <w:rPr>
          <w:rFonts w:cs="Times New Roman"/>
          <w:i/>
          <w:vertAlign w:val="subscript"/>
        </w:rPr>
        <w:t>α</w:t>
      </w:r>
      <w:r w:rsidR="00C60908">
        <w:rPr>
          <w:rFonts w:cs="Times New Roman"/>
        </w:rPr>
        <w:t xml:space="preserve">, and </w:t>
      </w:r>
      <w:r w:rsidR="00C60908" w:rsidRPr="00C60908">
        <w:rPr>
          <w:rFonts w:cs="Times New Roman"/>
          <w:i/>
        </w:rPr>
        <w:t>L</w:t>
      </w:r>
      <w:r w:rsidR="00C60908" w:rsidRPr="00C60908">
        <w:rPr>
          <w:rFonts w:cs="Times New Roman"/>
          <w:i/>
          <w:vertAlign w:val="subscript"/>
        </w:rPr>
        <w:t>kα</w:t>
      </w:r>
      <w:r>
        <w:rPr>
          <w:rFonts w:cs="Times New Roman"/>
          <w:i/>
          <w:vertAlign w:val="subscript"/>
        </w:rPr>
        <w:t xml:space="preserve"> </w:t>
      </w:r>
      <w:r>
        <w:rPr>
          <w:rFonts w:cs="Times New Roman"/>
        </w:rPr>
        <w:t xml:space="preserve">is not a simple task due to the sixth order complex roots.  Stroh introduced an idea to create a 6x6 matrix such that </w:t>
      </w:r>
      <w:r w:rsidR="00EB3CCB">
        <w:rPr>
          <w:rFonts w:cs="Times New Roman"/>
        </w:rPr>
        <w:t xml:space="preserve">the problem can be treated as an eigenvalue expression instead of as a polynomial. </w:t>
      </w:r>
      <w:r w:rsidR="00E214C2">
        <w:rPr>
          <w:rFonts w:cs="Times New Roman"/>
        </w:rPr>
        <w:t>Various forms for the eigenvalue expression exist, and</w:t>
      </w:r>
      <w:r w:rsidR="009533F9">
        <w:rPr>
          <w:rFonts w:cs="Times New Roman"/>
        </w:rPr>
        <w:t xml:space="preserve"> </w:t>
      </w:r>
      <w:proofErr w:type="spellStart"/>
      <w:r w:rsidR="00E214C2">
        <w:rPr>
          <w:rFonts w:cs="Times New Roman"/>
        </w:rPr>
        <w:t>atomman.defect.Stroh</w:t>
      </w:r>
      <w:proofErr w:type="spellEnd"/>
      <w:r w:rsidR="00EB3CCB">
        <w:t xml:space="preserve"> </w:t>
      </w:r>
      <w:r w:rsidR="00E214C2">
        <w:t xml:space="preserve">uses the form listed in </w:t>
      </w:r>
      <w:proofErr w:type="spellStart"/>
      <w:r w:rsidR="00EB3CCB">
        <w:t>Hirth</w:t>
      </w:r>
      <w:proofErr w:type="spellEnd"/>
      <w:r w:rsidR="00EB3CCB">
        <w:t xml:space="preserve"> and </w:t>
      </w:r>
      <w:proofErr w:type="spellStart"/>
      <w:r w:rsidR="00EB3CCB">
        <w:t>Lothe</w:t>
      </w:r>
      <w:proofErr w:type="spellEnd"/>
      <w:r w:rsidR="00E214C2">
        <w:t xml:space="preserve"> </w:t>
      </w:r>
      <w:r w:rsidR="00E214C2">
        <w:fldChar w:fldCharType="begin"/>
      </w:r>
      <w:r w:rsidR="00E214C2">
        <w:instrText xml:space="preserve"> ADDIN EN.CITE &lt;EndNote&gt;&lt;Cite&gt;&lt;Author&gt;Hirth&lt;/Author&gt;&lt;Year&gt;1982&lt;/Year&gt;&lt;RecNum&gt;1362&lt;/RecNum&gt;&lt;DisplayText&gt;[4]&lt;/DisplayText&gt;&lt;record&gt;&lt;rec-number&gt;1362&lt;/rec-number&gt;&lt;foreign-keys&gt;&lt;key app="EN" db-id="f90stze2jerzt1e9zepv5z06vfst9s0ffawr" timestamp="1464718701"&gt;1362&lt;/key&gt;&lt;/foreign-keys&gt;&lt;ref-type name="Book"&gt;6&lt;/ref-type&gt;&lt;contributors&gt;&lt;authors&gt;&lt;author&gt;Hirth, John Price&lt;/author&gt;&lt;author&gt;Lothe, Jens&lt;/author&gt;&lt;/authors&gt;&lt;/contributors&gt;&lt;titles&gt;&lt;title&gt;Theory of Dislocations&lt;/title&gt;&lt;/titles&gt;&lt;edition&gt;2nd&lt;/edition&gt;&lt;dates&gt;&lt;year&gt;1982&lt;/year&gt;&lt;/dates&gt;&lt;pub-location&gt;New York&lt;/pub-location&gt;&lt;publisher&gt;Wiley&lt;/publisher&gt;&lt;urls&gt;&lt;/urls&gt;&lt;/record&gt;&lt;/Cite&gt;&lt;/EndNote&gt;</w:instrText>
      </w:r>
      <w:r w:rsidR="00E214C2">
        <w:fldChar w:fldCharType="separate"/>
      </w:r>
      <w:r w:rsidR="00E214C2">
        <w:rPr>
          <w:noProof/>
        </w:rPr>
        <w:t>[4]</w:t>
      </w:r>
      <w:r w:rsidR="00E214C2">
        <w:fldChar w:fldCharType="end"/>
      </w:r>
      <w:r w:rsidR="00EB3CCB">
        <w:t xml:space="preserve">.  </w:t>
      </w:r>
      <w:r w:rsidR="009B4193">
        <w:t xml:space="preserve"> </w:t>
      </w:r>
    </w:p>
    <w:p w:rsidR="00EB3CCB" w:rsidRDefault="00EB3CCB" w:rsidP="00A32A18"/>
    <w:p w:rsidR="006B7C43" w:rsidRDefault="00EB3CCB" w:rsidP="00A32A18">
      <w:r>
        <w:t xml:space="preserve">Start by defining three orthogonal vectors </w:t>
      </w:r>
      <w:r w:rsidR="006B7C43" w:rsidRPr="00EB3CCB">
        <w:rPr>
          <w:position w:val="-10"/>
        </w:rPr>
        <w:object w:dxaOrig="980" w:dyaOrig="320">
          <v:shape id="_x0000_i1052" type="#_x0000_t75" style="width:48.75pt;height:15.75pt" o:ole="">
            <v:imagedata r:id="rId61" o:title=""/>
          </v:shape>
          <o:OLEObject Type="Embed" ProgID="Equation.3" ShapeID="_x0000_i1052" DrawAspect="Content" ObjectID="_1538486112" r:id="rId62"/>
        </w:object>
      </w:r>
      <w:r w:rsidR="006B7C43">
        <w:t xml:space="preserve">.  In general, these three vectors can be any orientation, but our analysis need only consider </w:t>
      </w:r>
      <w:r w:rsidR="006B7C43" w:rsidRPr="006B7C43">
        <w:rPr>
          <w:position w:val="-10"/>
        </w:rPr>
        <w:object w:dxaOrig="700" w:dyaOrig="340">
          <v:shape id="_x0000_i1053" type="#_x0000_t75" style="width:35.25pt;height:17.25pt" o:ole="">
            <v:imagedata r:id="rId63" o:title=""/>
          </v:shape>
          <o:OLEObject Type="Embed" ProgID="Equation.3" ShapeID="_x0000_i1053" DrawAspect="Content" ObjectID="_1538486113" r:id="rId64"/>
        </w:object>
      </w:r>
      <w:r w:rsidR="006B7C43">
        <w:t xml:space="preserve">, </w:t>
      </w:r>
      <w:r w:rsidR="006B7C43" w:rsidRPr="006B7C43">
        <w:rPr>
          <w:position w:val="-10"/>
        </w:rPr>
        <w:object w:dxaOrig="660" w:dyaOrig="340">
          <v:shape id="_x0000_i1054" type="#_x0000_t75" style="width:33pt;height:17.25pt" o:ole="">
            <v:imagedata r:id="rId65" o:title=""/>
          </v:shape>
          <o:OLEObject Type="Embed" ProgID="Equation.3" ShapeID="_x0000_i1054" DrawAspect="Content" ObjectID="_1538486114" r:id="rId66"/>
        </w:object>
      </w:r>
      <w:r w:rsidR="006B7C43">
        <w:t xml:space="preserve">, and </w:t>
      </w:r>
      <w:r w:rsidR="006B7C43" w:rsidRPr="006B7C43">
        <w:rPr>
          <w:position w:val="-12"/>
        </w:rPr>
        <w:object w:dxaOrig="620" w:dyaOrig="360">
          <v:shape id="_x0000_i1055" type="#_x0000_t75" style="width:30.75pt;height:18pt" o:ole="">
            <v:imagedata r:id="rId67" o:title=""/>
          </v:shape>
          <o:OLEObject Type="Embed" ProgID="Equation.3" ShapeID="_x0000_i1055" DrawAspect="Content" ObjectID="_1538486115" r:id="rId68"/>
        </w:object>
      </w:r>
      <w:r w:rsidR="006B7C43">
        <w:t xml:space="preserve">.  This definition also makes direct comparisons with the previous section possible.  </w:t>
      </w:r>
    </w:p>
    <w:p w:rsidR="006B7C43" w:rsidRDefault="006B7C43" w:rsidP="00A32A18"/>
    <w:p w:rsidR="00EB3CCB" w:rsidRDefault="006B7C43" w:rsidP="00A32A18">
      <w:r>
        <w:t xml:space="preserve">Given two arbitrary vectors </w:t>
      </w:r>
      <w:r w:rsidR="00446F1C" w:rsidRPr="00446F1C">
        <w:rPr>
          <w:position w:val="-12"/>
        </w:rPr>
        <w:object w:dxaOrig="240" w:dyaOrig="360">
          <v:shape id="_x0000_i1056" type="#_x0000_t75" style="width:12pt;height:18pt" o:ole="">
            <v:imagedata r:id="rId69" o:title=""/>
          </v:shape>
          <o:OLEObject Type="Embed" ProgID="Equation.3" ShapeID="_x0000_i1056" DrawAspect="Content" ObjectID="_1538486116" r:id="rId70"/>
        </w:object>
      </w:r>
      <w:r w:rsidR="00446F1C">
        <w:t xml:space="preserve"> </w:t>
      </w:r>
      <w:r>
        <w:t>and</w:t>
      </w:r>
      <w:r w:rsidR="00AC5460">
        <w:t xml:space="preserve"> </w:t>
      </w:r>
      <w:r w:rsidR="00446F1C" w:rsidRPr="00446F1C">
        <w:rPr>
          <w:position w:val="-12"/>
        </w:rPr>
        <w:object w:dxaOrig="240" w:dyaOrig="360">
          <v:shape id="_x0000_i1057" type="#_x0000_t75" style="width:12pt;height:18pt" o:ole="">
            <v:imagedata r:id="rId71" o:title=""/>
          </v:shape>
          <o:OLEObject Type="Embed" ProgID="Equation.3" ShapeID="_x0000_i1057" DrawAspect="Content" ObjectID="_1538486117" r:id="rId72"/>
        </w:object>
      </w:r>
      <w:r w:rsidR="00AC5460">
        <w:t>, use the notation</w:t>
      </w:r>
      <w:r>
        <w:t xml:space="preserve"> </w:t>
      </w:r>
      <w:r w:rsidRPr="006B7C43">
        <w:rPr>
          <w:position w:val="-10"/>
        </w:rPr>
        <w:object w:dxaOrig="460" w:dyaOrig="340">
          <v:shape id="_x0000_i1058" type="#_x0000_t75" style="width:23.25pt;height:17.25pt" o:ole="">
            <v:imagedata r:id="rId73" o:title=""/>
          </v:shape>
          <o:OLEObject Type="Embed" ProgID="Equation.3" ShapeID="_x0000_i1058" DrawAspect="Content" ObjectID="_1538486118" r:id="rId74"/>
        </w:object>
      </w:r>
      <w:r>
        <w:t xml:space="preserve"> </w:t>
      </w:r>
      <w:r w:rsidR="00AC5460">
        <w:t>to indicate a matrix given by</w:t>
      </w:r>
      <w:r>
        <w:t>:</w:t>
      </w:r>
    </w:p>
    <w:p w:rsidR="006B7C43" w:rsidRDefault="006B7C43" w:rsidP="00A32A18">
      <w:r>
        <w:tab/>
      </w:r>
      <w:r w:rsidRPr="006B7C43">
        <w:rPr>
          <w:position w:val="-14"/>
        </w:rPr>
        <w:object w:dxaOrig="1620" w:dyaOrig="380">
          <v:shape id="_x0000_i1059" type="#_x0000_t75" style="width:81pt;height:18.75pt" o:ole="">
            <v:imagedata r:id="rId75" o:title=""/>
          </v:shape>
          <o:OLEObject Type="Embed" ProgID="Equation.3" ShapeID="_x0000_i1059" DrawAspect="Content" ObjectID="_1538486119" r:id="rId76"/>
        </w:object>
      </w:r>
      <w:r w:rsidR="00AC5460">
        <w:tab/>
      </w:r>
      <w:r w:rsidR="00AC5460">
        <w:tab/>
      </w:r>
      <w:r w:rsidR="00AC5460">
        <w:tab/>
      </w:r>
      <w:r w:rsidR="00AC5460">
        <w:tab/>
      </w:r>
      <w:r w:rsidR="00AC5460">
        <w:tab/>
      </w:r>
      <w:r w:rsidR="00AC5460">
        <w:tab/>
      </w:r>
      <w:r w:rsidR="00AC5460">
        <w:tab/>
      </w:r>
      <w:r w:rsidR="00AC5460">
        <w:tab/>
      </w:r>
      <w:r w:rsidR="00AC5460">
        <w:tab/>
        <w:t>2.1</w:t>
      </w:r>
    </w:p>
    <w:p w:rsidR="005C4C3B" w:rsidRDefault="005C4C3B" w:rsidP="00A32A18"/>
    <w:p w:rsidR="00EB3CCB" w:rsidRDefault="005C4C3B" w:rsidP="00A32A18">
      <w:r>
        <w:t xml:space="preserve">Now, </w:t>
      </w:r>
      <w:r w:rsidR="00446F1C">
        <w:t>combining this with the previous analysis</w:t>
      </w:r>
    </w:p>
    <w:p w:rsidR="00446F1C" w:rsidRDefault="00446F1C" w:rsidP="00A32A18">
      <w:r>
        <w:tab/>
      </w:r>
      <w:r w:rsidRPr="00446F1C">
        <w:rPr>
          <w:position w:val="-14"/>
        </w:rPr>
        <w:object w:dxaOrig="1700" w:dyaOrig="380">
          <v:shape id="_x0000_i1060" type="#_x0000_t75" style="width:84.75pt;height:18.75pt" o:ole="">
            <v:imagedata r:id="rId77" o:title=""/>
          </v:shape>
          <o:OLEObject Type="Embed" ProgID="Equation.3" ShapeID="_x0000_i1060" DrawAspect="Content" ObjectID="_1538486120" r:id="rId78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2.2</w:t>
      </w:r>
    </w:p>
    <w:p w:rsidR="00446F1C" w:rsidRDefault="00446F1C" w:rsidP="00A32A18"/>
    <w:p w:rsidR="00446F1C" w:rsidRDefault="00446F1C" w:rsidP="00A32A18">
      <w:r>
        <w:t>Equation 1.7 becomes</w:t>
      </w:r>
    </w:p>
    <w:p w:rsidR="00446F1C" w:rsidRDefault="00446F1C" w:rsidP="00A32A18">
      <w:r>
        <w:tab/>
      </w:r>
      <w:r w:rsidRPr="004311C0">
        <w:rPr>
          <w:position w:val="-12"/>
        </w:rPr>
        <w:object w:dxaOrig="3840" w:dyaOrig="380">
          <v:shape id="_x0000_i1061" type="#_x0000_t75" style="width:192pt;height:18.75pt" o:ole="">
            <v:imagedata r:id="rId79" o:title=""/>
          </v:shape>
          <o:OLEObject Type="Embed" ProgID="Equation.3" ShapeID="_x0000_i1061" DrawAspect="Content" ObjectID="_1538486121" r:id="rId80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2.3</w:t>
      </w:r>
    </w:p>
    <w:p w:rsidR="00AC5460" w:rsidRDefault="00446F1C" w:rsidP="00A32A18">
      <w:r>
        <w:t>And equation 1.12 becomes</w:t>
      </w:r>
    </w:p>
    <w:p w:rsidR="00446F1C" w:rsidRDefault="00446F1C" w:rsidP="00A32A18">
      <w:r>
        <w:tab/>
      </w:r>
      <w:r w:rsidR="00696053" w:rsidRPr="00141EEE">
        <w:rPr>
          <w:rFonts w:cs="Times New Roman"/>
          <w:position w:val="-12"/>
        </w:rPr>
        <w:object w:dxaOrig="2600" w:dyaOrig="360">
          <v:shape id="_x0000_i1062" type="#_x0000_t75" style="width:129.75pt;height:18pt" o:ole="">
            <v:imagedata r:id="rId81" o:title=""/>
          </v:shape>
          <o:OLEObject Type="Embed" ProgID="Equation.3" ShapeID="_x0000_i1062" DrawAspect="Content" ObjectID="_1538486122" r:id="rId82"/>
        </w:object>
      </w:r>
      <w:r w:rsidR="0016067D">
        <w:rPr>
          <w:rFonts w:cs="Times New Roman"/>
        </w:rPr>
        <w:tab/>
      </w:r>
      <w:r w:rsidR="0016067D">
        <w:rPr>
          <w:rFonts w:cs="Times New Roman"/>
        </w:rPr>
        <w:tab/>
      </w:r>
      <w:r w:rsidR="0016067D">
        <w:rPr>
          <w:rFonts w:cs="Times New Roman"/>
        </w:rPr>
        <w:tab/>
      </w:r>
      <w:r w:rsidR="0016067D">
        <w:rPr>
          <w:rFonts w:cs="Times New Roman"/>
        </w:rPr>
        <w:tab/>
      </w:r>
      <w:r w:rsidR="0016067D">
        <w:rPr>
          <w:rFonts w:cs="Times New Roman"/>
        </w:rPr>
        <w:tab/>
      </w:r>
      <w:r w:rsidR="0016067D">
        <w:rPr>
          <w:rFonts w:cs="Times New Roman"/>
        </w:rPr>
        <w:tab/>
      </w:r>
      <w:r w:rsidR="0016067D">
        <w:rPr>
          <w:rFonts w:cs="Times New Roman"/>
        </w:rPr>
        <w:tab/>
      </w:r>
      <w:r w:rsidR="0016067D">
        <w:rPr>
          <w:rFonts w:cs="Times New Roman"/>
        </w:rPr>
        <w:tab/>
        <w:t>2.4</w:t>
      </w:r>
    </w:p>
    <w:p w:rsidR="00AC5460" w:rsidRDefault="00AC5460" w:rsidP="00A32A18"/>
    <w:p w:rsidR="00696053" w:rsidRDefault="00696053" w:rsidP="00A32A18">
      <w:r>
        <w:t xml:space="preserve">From this, the problem is rewritten as a six dimensional </w:t>
      </w:r>
      <w:proofErr w:type="spellStart"/>
      <w:r>
        <w:t>eigenequation</w:t>
      </w:r>
      <w:proofErr w:type="spellEnd"/>
      <w:r>
        <w:t>:</w:t>
      </w:r>
    </w:p>
    <w:p w:rsidR="00696053" w:rsidRPr="009B5E01" w:rsidRDefault="00696053" w:rsidP="00A32A18">
      <w:r>
        <w:tab/>
      </w:r>
      <w:r w:rsidR="009B5E01" w:rsidRPr="009B5E01">
        <w:rPr>
          <w:position w:val="-12"/>
        </w:rPr>
        <w:object w:dxaOrig="1280" w:dyaOrig="360">
          <v:shape id="_x0000_i1063" type="#_x0000_t75" style="width:63.75pt;height:18pt" o:ole="">
            <v:imagedata r:id="rId83" o:title=""/>
          </v:shape>
          <o:OLEObject Type="Embed" ProgID="Equation.3" ShapeID="_x0000_i1063" DrawAspect="Content" ObjectID="_1538486123" r:id="rId84"/>
        </w:object>
      </w:r>
      <w:r w:rsidR="009B5E01">
        <w:t xml:space="preserve">  </w:t>
      </w:r>
      <w:r w:rsidR="009B5E01">
        <w:tab/>
      </w:r>
      <w:r w:rsidR="009B5E01">
        <w:tab/>
        <w:t xml:space="preserve">for </w:t>
      </w:r>
      <w:r w:rsidR="009B5E01">
        <w:rPr>
          <w:i/>
        </w:rPr>
        <w:t>r</w:t>
      </w:r>
      <w:r w:rsidR="009B5E01">
        <w:t xml:space="preserve">, </w:t>
      </w:r>
      <w:proofErr w:type="gramStart"/>
      <w:r w:rsidR="009B5E01">
        <w:rPr>
          <w:i/>
        </w:rPr>
        <w:t>s</w:t>
      </w:r>
      <w:r w:rsidR="009B5E01">
        <w:t xml:space="preserve">  =</w:t>
      </w:r>
      <w:proofErr w:type="gramEnd"/>
      <w:r w:rsidR="009B5E01">
        <w:t xml:space="preserve"> 1,2,3,4,5,6</w:t>
      </w:r>
      <w:r w:rsidR="0016067D">
        <w:tab/>
      </w:r>
      <w:r w:rsidR="0016067D">
        <w:tab/>
      </w:r>
      <w:r w:rsidR="0016067D">
        <w:tab/>
      </w:r>
      <w:r w:rsidR="0016067D">
        <w:tab/>
      </w:r>
      <w:r w:rsidR="0016067D">
        <w:tab/>
      </w:r>
      <w:r w:rsidR="0016067D">
        <w:tab/>
        <w:t>2.5</w:t>
      </w:r>
    </w:p>
    <w:p w:rsidR="000C5EE1" w:rsidRDefault="00696053" w:rsidP="00A32A18">
      <w:pPr>
        <w:rPr>
          <w:rFonts w:cs="Times New Roman"/>
        </w:rPr>
      </w:pPr>
      <w:r>
        <w:t xml:space="preserve">Where </w:t>
      </w:r>
      <w:r w:rsidR="009B5E01">
        <w:rPr>
          <w:i/>
        </w:rPr>
        <w:t xml:space="preserve">N </w:t>
      </w:r>
      <w:r>
        <w:t>is a 6x6 matrix composed of joining three 3x3 component blocks</w:t>
      </w:r>
      <w:r w:rsidR="009B5E01">
        <w:t xml:space="preserve">, </w:t>
      </w:r>
      <w:r w:rsidR="000C5EE1">
        <w:rPr>
          <w:i/>
        </w:rPr>
        <w:t xml:space="preserve">NA, NB, NC, </w:t>
      </w:r>
      <w:r w:rsidR="000C5EE1" w:rsidRPr="000C5EE1">
        <w:t>and</w:t>
      </w:r>
      <w:r w:rsidR="000C5EE1">
        <w:rPr>
          <w:i/>
        </w:rPr>
        <w:t xml:space="preserve"> ND</w:t>
      </w:r>
      <w:r w:rsidR="000C5EE1">
        <w:t xml:space="preserve">, and </w:t>
      </w:r>
      <w:r w:rsidR="000C5EE1" w:rsidRPr="000C5EE1">
        <w:rPr>
          <w:position w:val="-10"/>
        </w:rPr>
        <w:object w:dxaOrig="240" w:dyaOrig="320">
          <v:shape id="_x0000_i1064" type="#_x0000_t75" style="width:12pt;height:15.75pt" o:ole="">
            <v:imagedata r:id="rId85" o:title=""/>
          </v:shape>
          <o:OLEObject Type="Embed" ProgID="Equation.3" ShapeID="_x0000_i1064" DrawAspect="Content" ObjectID="_1538486124" r:id="rId86"/>
        </w:object>
      </w:r>
      <w:r w:rsidR="000C5EE1">
        <w:rPr>
          <w:rFonts w:cs="Times New Roman"/>
        </w:rPr>
        <w:t xml:space="preserve"> is a six dimensional vector with components of </w:t>
      </w:r>
      <w:r w:rsidR="000C5EE1" w:rsidRPr="009B5E01">
        <w:rPr>
          <w:rFonts w:cs="Times New Roman"/>
          <w:i/>
        </w:rPr>
        <w:t>A</w:t>
      </w:r>
      <w:r w:rsidR="000C5EE1">
        <w:rPr>
          <w:rFonts w:cs="Times New Roman"/>
        </w:rPr>
        <w:t xml:space="preserve"> and </w:t>
      </w:r>
      <w:r w:rsidR="000C5EE1" w:rsidRPr="009B5E01">
        <w:rPr>
          <w:rFonts w:cs="Times New Roman"/>
          <w:i/>
        </w:rPr>
        <w:t>L</w:t>
      </w:r>
      <w:r w:rsidR="000C5EE1">
        <w:rPr>
          <w:rFonts w:cs="Times New Roman"/>
          <w:i/>
        </w:rPr>
        <w:t>.</w:t>
      </w:r>
      <w:r w:rsidR="000C5EE1">
        <w:rPr>
          <w:rFonts w:cs="Times New Roman"/>
        </w:rPr>
        <w:t xml:space="preserve"> Written out:</w:t>
      </w:r>
    </w:p>
    <w:p w:rsidR="000C5EE1" w:rsidRPr="000C5EE1" w:rsidRDefault="000C5EE1" w:rsidP="00A32A18">
      <w:pPr>
        <w:rPr>
          <w:rFonts w:cs="Times New Roman"/>
        </w:rPr>
      </w:pPr>
      <w:r>
        <w:rPr>
          <w:rFonts w:cs="Times New Roman"/>
        </w:rPr>
        <w:tab/>
      </w:r>
      <w:r w:rsidR="0016067D" w:rsidRPr="000C5EE1">
        <w:rPr>
          <w:rFonts w:cs="Times New Roman"/>
          <w:position w:val="-104"/>
        </w:rPr>
        <w:object w:dxaOrig="6039" w:dyaOrig="2200">
          <v:shape id="_x0000_i1065" type="#_x0000_t75" style="width:302.25pt;height:110.25pt" o:ole="">
            <v:imagedata r:id="rId87" o:title=""/>
          </v:shape>
          <o:OLEObject Type="Embed" ProgID="Equation.3" ShapeID="_x0000_i1065" DrawAspect="Content" ObjectID="_1538486125" r:id="rId88"/>
        </w:object>
      </w:r>
      <w:r w:rsidR="0016067D">
        <w:rPr>
          <w:rFonts w:cs="Times New Roman"/>
        </w:rPr>
        <w:tab/>
      </w:r>
      <w:r w:rsidR="0016067D">
        <w:rPr>
          <w:rFonts w:cs="Times New Roman"/>
        </w:rPr>
        <w:tab/>
      </w:r>
      <w:r w:rsidR="0016067D">
        <w:rPr>
          <w:rFonts w:cs="Times New Roman"/>
        </w:rPr>
        <w:tab/>
        <w:t>2.6</w:t>
      </w:r>
    </w:p>
    <w:p w:rsidR="00E214C2" w:rsidRDefault="00E214C2" w:rsidP="00A32A18"/>
    <w:p w:rsidR="0016067D" w:rsidRDefault="0016067D" w:rsidP="00A32A18">
      <w:r>
        <w:t xml:space="preserve">The four component blocks that satisfy </w:t>
      </w:r>
      <w:proofErr w:type="spellStart"/>
      <w:r w:rsidR="00E214C2">
        <w:t>Eqs</w:t>
      </w:r>
      <w:proofErr w:type="spellEnd"/>
      <w:r w:rsidR="00E214C2">
        <w:t>.</w:t>
      </w:r>
      <w:r>
        <w:t xml:space="preserve"> 2.3 and 2.4 are:</w:t>
      </w:r>
    </w:p>
    <w:p w:rsidR="00FF6A13" w:rsidRDefault="00FF6A13" w:rsidP="00A32A18">
      <w:pPr>
        <w:rPr>
          <w:rFonts w:cs="Times New Roman"/>
        </w:rPr>
      </w:pPr>
      <w:r>
        <w:rPr>
          <w:rFonts w:cs="Times New Roman"/>
        </w:rPr>
        <w:tab/>
      </w:r>
      <w:r w:rsidR="0016067D" w:rsidRPr="0016067D">
        <w:rPr>
          <w:rFonts w:cs="Times New Roman"/>
          <w:position w:val="-14"/>
        </w:rPr>
        <w:object w:dxaOrig="1700" w:dyaOrig="420">
          <v:shape id="_x0000_i1066" type="#_x0000_t75" style="width:84.75pt;height:21pt" o:ole="">
            <v:imagedata r:id="rId89" o:title=""/>
          </v:shape>
          <o:OLEObject Type="Embed" ProgID="Equation.3" ShapeID="_x0000_i1066" DrawAspect="Content" ObjectID="_1538486126" r:id="rId90"/>
        </w:object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  <w:t>2.7a</w:t>
      </w:r>
    </w:p>
    <w:p w:rsidR="00FF6A13" w:rsidRDefault="00D2699D" w:rsidP="00FF6A13">
      <w:pPr>
        <w:ind w:firstLine="720"/>
        <w:rPr>
          <w:rFonts w:cs="Times New Roman"/>
        </w:rPr>
      </w:pPr>
      <w:r w:rsidRPr="0016067D">
        <w:rPr>
          <w:rFonts w:cs="Times New Roman"/>
          <w:position w:val="-14"/>
        </w:rPr>
        <w:object w:dxaOrig="1820" w:dyaOrig="380">
          <v:shape id="_x0000_i1067" type="#_x0000_t75" style="width:90.75pt;height:19.5pt" o:ole="">
            <v:imagedata r:id="rId91" o:title=""/>
          </v:shape>
          <o:OLEObject Type="Embed" ProgID="Equation.3" ShapeID="_x0000_i1067" DrawAspect="Content" ObjectID="_1538486127" r:id="rId92"/>
        </w:object>
      </w:r>
      <w:r w:rsidR="00FF6A13">
        <w:rPr>
          <w:rFonts w:cs="Times New Roman"/>
        </w:rPr>
        <w:tab/>
      </w:r>
      <w:r w:rsidR="00FF6A13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2.7b</w:t>
      </w:r>
    </w:p>
    <w:p w:rsidR="00FF6A13" w:rsidRDefault="00FF6A13" w:rsidP="00A32A18">
      <w:pPr>
        <w:rPr>
          <w:rFonts w:cs="Times New Roman"/>
        </w:rPr>
      </w:pPr>
      <w:r>
        <w:rPr>
          <w:rFonts w:cs="Times New Roman"/>
        </w:rPr>
        <w:tab/>
      </w:r>
      <w:r w:rsidR="00D2699D" w:rsidRPr="00D2699D">
        <w:rPr>
          <w:rFonts w:cs="Times New Roman"/>
          <w:position w:val="-14"/>
        </w:rPr>
        <w:object w:dxaOrig="2720" w:dyaOrig="380">
          <v:shape id="_x0000_i1068" type="#_x0000_t75" style="width:135.75pt;height:19.5pt" o:ole="">
            <v:imagedata r:id="rId93" o:title=""/>
          </v:shape>
          <o:OLEObject Type="Embed" ProgID="Equation.3" ShapeID="_x0000_i1068" DrawAspect="Content" ObjectID="_1538486128" r:id="rId94"/>
        </w:object>
      </w:r>
      <w:r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  <w:t>2.7c</w:t>
      </w:r>
    </w:p>
    <w:p w:rsidR="00FF6A13" w:rsidRDefault="00FF6A13" w:rsidP="00A32A18">
      <w:pPr>
        <w:rPr>
          <w:rFonts w:cs="Times New Roman"/>
        </w:rPr>
      </w:pPr>
      <w:r>
        <w:rPr>
          <w:rFonts w:cs="Times New Roman"/>
        </w:rPr>
        <w:tab/>
      </w:r>
      <w:r w:rsidR="00D2699D" w:rsidRPr="00D2699D">
        <w:rPr>
          <w:rFonts w:cs="Times New Roman"/>
          <w:position w:val="-14"/>
        </w:rPr>
        <w:object w:dxaOrig="1860" w:dyaOrig="380">
          <v:shape id="_x0000_i1069" type="#_x0000_t75" style="width:93pt;height:18.75pt" o:ole="">
            <v:imagedata r:id="rId95" o:title=""/>
          </v:shape>
          <o:OLEObject Type="Embed" ProgID="Equation.3" ShapeID="_x0000_i1069" DrawAspect="Content" ObjectID="_1538486129" r:id="rId96"/>
        </w:object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</w:r>
      <w:r w:rsidR="00D2699D">
        <w:rPr>
          <w:rFonts w:cs="Times New Roman"/>
        </w:rPr>
        <w:tab/>
        <w:t>2.7d</w:t>
      </w:r>
    </w:p>
    <w:p w:rsidR="006131BC" w:rsidRDefault="006131BC" w:rsidP="00A32A18">
      <w:pPr>
        <w:rPr>
          <w:rFonts w:cs="Times New Roman"/>
        </w:rPr>
      </w:pPr>
    </w:p>
    <w:p w:rsidR="00C6244D" w:rsidRDefault="00C6244D" w:rsidP="00E214C2">
      <w:r>
        <w:rPr>
          <w:rFonts w:cs="Times New Roman"/>
        </w:rPr>
        <w:t>The eigenvalues and eigenvectors of 2.6 directly give values f</w:t>
      </w:r>
      <w:r w:rsidR="00D2699D">
        <w:rPr>
          <w:rFonts w:cs="Times New Roman"/>
        </w:rPr>
        <w:t xml:space="preserve">or </w:t>
      </w:r>
      <w:r w:rsidR="00D2699D" w:rsidRPr="00C60908">
        <w:rPr>
          <w:i/>
        </w:rPr>
        <w:t>p</w:t>
      </w:r>
      <w:r w:rsidR="00D2699D" w:rsidRPr="00C60908">
        <w:rPr>
          <w:rFonts w:cs="Times New Roman"/>
          <w:i/>
          <w:vertAlign w:val="subscript"/>
        </w:rPr>
        <w:t>α</w:t>
      </w:r>
      <w:r w:rsidR="00D2699D">
        <w:t xml:space="preserve">, </w:t>
      </w:r>
      <w:proofErr w:type="spellStart"/>
      <w:r w:rsidR="00D2699D" w:rsidRPr="00C60908">
        <w:rPr>
          <w:i/>
        </w:rPr>
        <w:t>A</w:t>
      </w:r>
      <w:r w:rsidR="00D2699D" w:rsidRPr="00C60908">
        <w:rPr>
          <w:i/>
          <w:vertAlign w:val="subscript"/>
        </w:rPr>
        <w:t>k</w:t>
      </w:r>
      <w:proofErr w:type="spellEnd"/>
      <w:r w:rsidR="00D2699D" w:rsidRPr="00C60908">
        <w:rPr>
          <w:rFonts w:cs="Times New Roman"/>
          <w:i/>
          <w:vertAlign w:val="subscript"/>
        </w:rPr>
        <w:t>α</w:t>
      </w:r>
      <w:r w:rsidR="00D2699D">
        <w:rPr>
          <w:rFonts w:cs="Times New Roman"/>
        </w:rPr>
        <w:t xml:space="preserve">, and </w:t>
      </w:r>
      <w:r w:rsidR="00D2699D" w:rsidRPr="00C60908">
        <w:rPr>
          <w:rFonts w:cs="Times New Roman"/>
          <w:i/>
        </w:rPr>
        <w:t>L</w:t>
      </w:r>
      <w:r w:rsidR="00D2699D" w:rsidRPr="00C60908">
        <w:rPr>
          <w:rFonts w:cs="Times New Roman"/>
          <w:i/>
          <w:vertAlign w:val="subscript"/>
        </w:rPr>
        <w:t>kα</w:t>
      </w:r>
      <w:r w:rsidRPr="00C6244D">
        <w:rPr>
          <w:rFonts w:cs="Times New Roman"/>
        </w:rPr>
        <w:t>.</w:t>
      </w:r>
      <w:r w:rsidRPr="00B8542B">
        <w:t xml:space="preserve"> </w:t>
      </w:r>
      <w:r>
        <w:br w:type="page"/>
      </w:r>
    </w:p>
    <w:p w:rsidR="00C60908" w:rsidRDefault="00C6244D" w:rsidP="00C624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Additional Useful Expressions</w:t>
      </w:r>
    </w:p>
    <w:p w:rsidR="00C6244D" w:rsidRDefault="00C6244D" w:rsidP="00C6244D">
      <w:pPr>
        <w:pStyle w:val="ListParagraph"/>
        <w:rPr>
          <w:b/>
        </w:rPr>
      </w:pPr>
    </w:p>
    <w:p w:rsidR="002D67FB" w:rsidRDefault="002D67FB" w:rsidP="00C6244D">
      <w:r>
        <w:t>Stress:</w:t>
      </w:r>
    </w:p>
    <w:p w:rsidR="00C6244D" w:rsidRDefault="002D67FB" w:rsidP="00C6244D">
      <w:r w:rsidRPr="00AD3BA2">
        <w:rPr>
          <w:position w:val="-30"/>
        </w:rPr>
        <w:object w:dxaOrig="8840" w:dyaOrig="700">
          <v:shape id="_x0000_i1070" type="#_x0000_t75" style="width:441.75pt;height:35.25pt" o:ole="">
            <v:imagedata r:id="rId97" o:title=""/>
          </v:shape>
          <o:OLEObject Type="Embed" ProgID="Equation.3" ShapeID="_x0000_i1070" DrawAspect="Content" ObjectID="_1538486130" r:id="rId98"/>
        </w:object>
      </w:r>
    </w:p>
    <w:p w:rsidR="002D67FB" w:rsidRDefault="002D67FB" w:rsidP="00C6244D"/>
    <w:p w:rsidR="002D67FB" w:rsidRDefault="002D67FB" w:rsidP="00C6244D">
      <w:r>
        <w:t xml:space="preserve">Elastic energy per unit length in circular ring with inner and outer radii </w:t>
      </w:r>
      <w:r w:rsidRPr="002D67FB">
        <w:rPr>
          <w:i/>
        </w:rPr>
        <w:t>r</w:t>
      </w:r>
      <w:r w:rsidRPr="002D67FB">
        <w:rPr>
          <w:vertAlign w:val="subscript"/>
        </w:rPr>
        <w:t>0</w:t>
      </w:r>
      <w:r>
        <w:t xml:space="preserve"> and </w:t>
      </w:r>
      <w:r w:rsidRPr="002D67FB">
        <w:rPr>
          <w:i/>
        </w:rPr>
        <w:t>R</w:t>
      </w:r>
      <w:r>
        <w:t>:</w:t>
      </w:r>
    </w:p>
    <w:p w:rsidR="002D67FB" w:rsidRDefault="00FC149B" w:rsidP="002D67FB">
      <w:pPr>
        <w:ind w:firstLine="720"/>
      </w:pPr>
      <w:r w:rsidRPr="002D67FB">
        <w:rPr>
          <w:position w:val="-32"/>
        </w:rPr>
        <w:object w:dxaOrig="1420" w:dyaOrig="760">
          <v:shape id="_x0000_i1071" type="#_x0000_t75" style="width:70.5pt;height:38.25pt" o:ole="">
            <v:imagedata r:id="rId99" o:title=""/>
          </v:shape>
          <o:OLEObject Type="Embed" ProgID="Equation.3" ShapeID="_x0000_i1071" DrawAspect="Content" ObjectID="_1538486131" r:id="rId100"/>
        </w:object>
      </w:r>
    </w:p>
    <w:p w:rsidR="002A09D0" w:rsidRDefault="002A09D0" w:rsidP="002A09D0">
      <w:r>
        <w:t xml:space="preserve">Where </w:t>
      </w:r>
      <w:r w:rsidR="00FC149B" w:rsidRPr="00FC149B">
        <w:rPr>
          <w:position w:val="-4"/>
        </w:rPr>
        <w:object w:dxaOrig="240" w:dyaOrig="260">
          <v:shape id="_x0000_i1072" type="#_x0000_t75" style="width:12pt;height:12.75pt" o:ole="">
            <v:imagedata r:id="rId101" o:title=""/>
          </v:shape>
          <o:OLEObject Type="Embed" ProgID="Equation.3" ShapeID="_x0000_i1072" DrawAspect="Content" ObjectID="_1538486132" r:id="rId102"/>
        </w:object>
      </w:r>
      <w:r>
        <w:t xml:space="preserve">is the pre-ln energy </w:t>
      </w:r>
      <w:proofErr w:type="gramStart"/>
      <w:r>
        <w:t>factor</w:t>
      </w:r>
      <w:proofErr w:type="gramEnd"/>
      <w:r>
        <w:t xml:space="preserve"> </w:t>
      </w:r>
    </w:p>
    <w:p w:rsidR="002A09D0" w:rsidRDefault="002A09D0" w:rsidP="002A09D0">
      <w:r>
        <w:tab/>
      </w:r>
      <w:r w:rsidR="004C2700" w:rsidRPr="002A09D0">
        <w:rPr>
          <w:position w:val="-24"/>
        </w:rPr>
        <w:object w:dxaOrig="1359" w:dyaOrig="660">
          <v:shape id="_x0000_i1073" type="#_x0000_t75" style="width:68.25pt;height:33pt" o:ole="">
            <v:imagedata r:id="rId103" o:title=""/>
          </v:shape>
          <o:OLEObject Type="Embed" ProgID="Equation.3" ShapeID="_x0000_i1073" DrawAspect="Content" ObjectID="_1538486133" r:id="rId104"/>
        </w:object>
      </w:r>
    </w:p>
    <w:p w:rsidR="002D67FB" w:rsidRDefault="002A09D0" w:rsidP="00C6244D">
      <w:r>
        <w:t>and</w:t>
      </w:r>
      <w:r w:rsidR="002D67FB">
        <w:t xml:space="preserve"> </w:t>
      </w:r>
      <w:proofErr w:type="spellStart"/>
      <w:r w:rsidR="002D67FB" w:rsidRPr="002D67FB">
        <w:rPr>
          <w:i/>
        </w:rPr>
        <w:t>G</w:t>
      </w:r>
      <w:r w:rsidR="002D67FB" w:rsidRPr="002D67FB">
        <w:rPr>
          <w:i/>
          <w:vertAlign w:val="subscript"/>
        </w:rPr>
        <w:t>ij</w:t>
      </w:r>
      <w:proofErr w:type="spellEnd"/>
      <w:r w:rsidR="002D67FB">
        <w:t xml:space="preserve"> is the energy coefficient tensor</w:t>
      </w:r>
    </w:p>
    <w:p w:rsidR="002D67FB" w:rsidRDefault="002D67FB" w:rsidP="00C6244D">
      <w:r>
        <w:tab/>
      </w:r>
      <w:r w:rsidR="00AC5BA6" w:rsidRPr="00D442F7">
        <w:rPr>
          <w:position w:val="-28"/>
        </w:rPr>
        <w:object w:dxaOrig="3580" w:dyaOrig="680">
          <v:shape id="_x0000_i1074" type="#_x0000_t75" style="width:179.25pt;height:33.75pt" o:ole="">
            <v:imagedata r:id="rId105" o:title=""/>
          </v:shape>
          <o:OLEObject Type="Embed" ProgID="Equation.3" ShapeID="_x0000_i1074" DrawAspect="Content" ObjectID="_1538486134" r:id="rId106"/>
        </w:object>
      </w:r>
      <w:r>
        <w:t xml:space="preserve"> </w:t>
      </w:r>
    </w:p>
    <w:p w:rsidR="002A09D0" w:rsidRDefault="002A09D0" w:rsidP="00C6244D"/>
    <w:p w:rsidR="002A09D0" w:rsidRDefault="004C2700" w:rsidP="004C2700">
      <w:r>
        <w:t>A number of consistency checks exist that be used to verify that the eigenvalues and vectors have been properly calculated:</w:t>
      </w:r>
    </w:p>
    <w:p w:rsidR="004C2700" w:rsidRDefault="004C2700" w:rsidP="004C2700">
      <w:pPr>
        <w:ind w:firstLine="720"/>
      </w:pPr>
      <w:r w:rsidRPr="00895F51">
        <w:rPr>
          <w:position w:val="-28"/>
        </w:rPr>
        <w:object w:dxaOrig="3240" w:dyaOrig="680">
          <v:shape id="_x0000_i1075" type="#_x0000_t75" style="width:162.75pt;height:33.75pt" o:ole="">
            <v:imagedata r:id="rId107" o:title=""/>
          </v:shape>
          <o:OLEObject Type="Embed" ProgID="Equation.3" ShapeID="_x0000_i1075" DrawAspect="Content" ObjectID="_1538486135" r:id="rId108"/>
        </w:object>
      </w:r>
    </w:p>
    <w:p w:rsidR="004C2700" w:rsidRDefault="004C2700" w:rsidP="004C2700">
      <w:pPr>
        <w:ind w:firstLine="720"/>
      </w:pPr>
      <w:r w:rsidRPr="00895F51">
        <w:rPr>
          <w:position w:val="-28"/>
        </w:rPr>
        <w:object w:dxaOrig="3140" w:dyaOrig="680">
          <v:shape id="_x0000_i1076" type="#_x0000_t75" style="width:157.5pt;height:33.75pt" o:ole="">
            <v:imagedata r:id="rId109" o:title=""/>
          </v:shape>
          <o:OLEObject Type="Embed" ProgID="Equation.3" ShapeID="_x0000_i1076" DrawAspect="Content" ObjectID="_1538486136" r:id="rId110"/>
        </w:object>
      </w:r>
    </w:p>
    <w:p w:rsidR="004C2700" w:rsidRDefault="004C2700" w:rsidP="004C2700">
      <w:pPr>
        <w:ind w:firstLine="720"/>
      </w:pPr>
      <w:r w:rsidRPr="00B103BB">
        <w:rPr>
          <w:position w:val="-30"/>
        </w:rPr>
        <w:object w:dxaOrig="3739" w:dyaOrig="720">
          <v:shape id="_x0000_i1077" type="#_x0000_t75" style="width:186.75pt;height:36pt" o:ole="">
            <v:imagedata r:id="rId111" o:title=""/>
          </v:shape>
          <o:OLEObject Type="Embed" ProgID="Equation.3" ShapeID="_x0000_i1077" DrawAspect="Content" ObjectID="_1538486137" r:id="rId112"/>
        </w:object>
      </w:r>
    </w:p>
    <w:p w:rsidR="002A09D0" w:rsidRDefault="004C2700" w:rsidP="00C6244D">
      <w:r>
        <w:tab/>
      </w:r>
      <w:r w:rsidRPr="00895F51">
        <w:rPr>
          <w:position w:val="-28"/>
        </w:rPr>
        <w:object w:dxaOrig="2220" w:dyaOrig="680">
          <v:shape id="_x0000_i1078" type="#_x0000_t75" style="width:111pt;height:33.75pt" o:ole="">
            <v:imagedata r:id="rId113" o:title=""/>
          </v:shape>
          <o:OLEObject Type="Embed" ProgID="Equation.3" ShapeID="_x0000_i1078" DrawAspect="Content" ObjectID="_1538486138" r:id="rId114"/>
        </w:object>
      </w:r>
    </w:p>
    <w:p w:rsidR="002A09D0" w:rsidRDefault="004C2700" w:rsidP="004C2700">
      <w:pPr>
        <w:ind w:firstLine="720"/>
      </w:pPr>
      <w:r w:rsidRPr="002D1E87">
        <w:rPr>
          <w:position w:val="-28"/>
        </w:rPr>
        <w:object w:dxaOrig="2240" w:dyaOrig="680">
          <v:shape id="_x0000_i1079" type="#_x0000_t75" style="width:111.75pt;height:33.75pt" o:ole="">
            <v:imagedata r:id="rId115" o:title=""/>
          </v:shape>
          <o:OLEObject Type="Embed" ProgID="Equation.3" ShapeID="_x0000_i1079" DrawAspect="Content" ObjectID="_1538486139" r:id="rId116"/>
        </w:object>
      </w:r>
    </w:p>
    <w:p w:rsidR="004C2700" w:rsidRDefault="004C2700" w:rsidP="004C2700">
      <w:pPr>
        <w:ind w:firstLine="720"/>
      </w:pPr>
      <w:r w:rsidRPr="002D1E87">
        <w:rPr>
          <w:position w:val="-28"/>
        </w:rPr>
        <w:object w:dxaOrig="2240" w:dyaOrig="680">
          <v:shape id="_x0000_i1080" type="#_x0000_t75" style="width:111.75pt;height:33.75pt" o:ole="">
            <v:imagedata r:id="rId117" o:title=""/>
          </v:shape>
          <o:OLEObject Type="Embed" ProgID="Equation.3" ShapeID="_x0000_i1080" DrawAspect="Content" ObjectID="_1538486140" r:id="rId118"/>
        </w:object>
      </w:r>
    </w:p>
    <w:p w:rsidR="00962994" w:rsidRDefault="004C2700" w:rsidP="004C2700">
      <w:pPr>
        <w:ind w:firstLine="720"/>
      </w:pPr>
      <w:r w:rsidRPr="002D1E87">
        <w:rPr>
          <w:position w:val="-28"/>
        </w:rPr>
        <w:object w:dxaOrig="2260" w:dyaOrig="680">
          <v:shape id="_x0000_i1081" type="#_x0000_t75" style="width:113.25pt;height:33.75pt" o:ole="">
            <v:imagedata r:id="rId119" o:title=""/>
          </v:shape>
          <o:OLEObject Type="Embed" ProgID="Equation.3" ShapeID="_x0000_i1081" DrawAspect="Content" ObjectID="_1538486141" r:id="rId120"/>
        </w:object>
      </w:r>
    </w:p>
    <w:p w:rsidR="00962994" w:rsidRDefault="00962994" w:rsidP="004C2700">
      <w:pPr>
        <w:ind w:firstLine="720"/>
      </w:pPr>
    </w:p>
    <w:p w:rsidR="00E214C2" w:rsidRPr="00E214C2" w:rsidRDefault="00962994" w:rsidP="00E214C2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E214C2" w:rsidRPr="00E214C2">
        <w:t>[1] J.D. Eshelby, W.T. Read, W. Shockley, Acta Metall Mater, 1 (1953) 251-259.</w:t>
      </w:r>
    </w:p>
    <w:p w:rsidR="00E214C2" w:rsidRPr="00E214C2" w:rsidRDefault="00E214C2" w:rsidP="00E214C2">
      <w:pPr>
        <w:pStyle w:val="EndNoteBibliography"/>
      </w:pPr>
      <w:r w:rsidRPr="00E214C2">
        <w:t>[2] A.N. Stroh, Philosophical Magazine, 3 (1958) 625-&amp;.</w:t>
      </w:r>
    </w:p>
    <w:p w:rsidR="00E214C2" w:rsidRPr="00E214C2" w:rsidRDefault="00E214C2" w:rsidP="00E214C2">
      <w:pPr>
        <w:pStyle w:val="EndNoteBibliography"/>
      </w:pPr>
      <w:r w:rsidRPr="00E214C2">
        <w:t>[3] A.N. Stroh, J Math Phys Camb, 41 (1962) 77-&amp;.</w:t>
      </w:r>
    </w:p>
    <w:p w:rsidR="00E214C2" w:rsidRPr="00E214C2" w:rsidRDefault="00E214C2" w:rsidP="00E214C2">
      <w:pPr>
        <w:pStyle w:val="EndNoteBibliography"/>
      </w:pPr>
      <w:r w:rsidRPr="00E214C2">
        <w:t>[4] J.P. Hirth, J. Lothe, Theory of Dislocations, 2nd ed., Wiley, New York, 1982.</w:t>
      </w:r>
    </w:p>
    <w:p w:rsidR="004C2700" w:rsidRPr="002D67FB" w:rsidRDefault="00962994" w:rsidP="004C2700">
      <w:pPr>
        <w:ind w:firstLine="720"/>
      </w:pPr>
      <w:r>
        <w:fldChar w:fldCharType="end"/>
      </w:r>
    </w:p>
    <w:sectPr w:rsidR="004C2700" w:rsidRPr="002D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E4ECA"/>
    <w:multiLevelType w:val="hybridMultilevel"/>
    <w:tmpl w:val="8F6A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aterials Science Eng A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90stze2jerzt1e9zepv5z06vfst9s0ffawr&quot;&gt;EndNoteNIST&lt;record-ids&gt;&lt;item&gt;447&lt;/item&gt;&lt;item&gt;448&lt;/item&gt;&lt;item&gt;449&lt;/item&gt;&lt;item&gt;1362&lt;/item&gt;&lt;/record-ids&gt;&lt;/item&gt;&lt;/Libraries&gt;"/>
  </w:docVars>
  <w:rsids>
    <w:rsidRoot w:val="00AA28E7"/>
    <w:rsid w:val="00097ECE"/>
    <w:rsid w:val="000C5EE1"/>
    <w:rsid w:val="000C723B"/>
    <w:rsid w:val="00141EEE"/>
    <w:rsid w:val="0016067D"/>
    <w:rsid w:val="001C66A2"/>
    <w:rsid w:val="002330C5"/>
    <w:rsid w:val="00242F69"/>
    <w:rsid w:val="002A09D0"/>
    <w:rsid w:val="002D67FB"/>
    <w:rsid w:val="002D73ED"/>
    <w:rsid w:val="0035200B"/>
    <w:rsid w:val="004311C0"/>
    <w:rsid w:val="00446F1C"/>
    <w:rsid w:val="00451158"/>
    <w:rsid w:val="00486723"/>
    <w:rsid w:val="004B0897"/>
    <w:rsid w:val="004C2700"/>
    <w:rsid w:val="005C4C3B"/>
    <w:rsid w:val="006131BC"/>
    <w:rsid w:val="00696053"/>
    <w:rsid w:val="006B7C43"/>
    <w:rsid w:val="006D4647"/>
    <w:rsid w:val="00734CB2"/>
    <w:rsid w:val="00741FA0"/>
    <w:rsid w:val="007624D1"/>
    <w:rsid w:val="007709C8"/>
    <w:rsid w:val="00783B2E"/>
    <w:rsid w:val="008117E9"/>
    <w:rsid w:val="00895F51"/>
    <w:rsid w:val="00943F84"/>
    <w:rsid w:val="009533F9"/>
    <w:rsid w:val="00956DBC"/>
    <w:rsid w:val="00962994"/>
    <w:rsid w:val="0096742A"/>
    <w:rsid w:val="009B4193"/>
    <w:rsid w:val="009B471F"/>
    <w:rsid w:val="009B5E01"/>
    <w:rsid w:val="009C2D63"/>
    <w:rsid w:val="00A32A18"/>
    <w:rsid w:val="00AA28E7"/>
    <w:rsid w:val="00AB22D8"/>
    <w:rsid w:val="00AB5F74"/>
    <w:rsid w:val="00AC5460"/>
    <w:rsid w:val="00AC5BA6"/>
    <w:rsid w:val="00AD3BA2"/>
    <w:rsid w:val="00AD43CD"/>
    <w:rsid w:val="00B103BB"/>
    <w:rsid w:val="00B60930"/>
    <w:rsid w:val="00B66ACD"/>
    <w:rsid w:val="00B8542B"/>
    <w:rsid w:val="00C3797D"/>
    <w:rsid w:val="00C60908"/>
    <w:rsid w:val="00C6244D"/>
    <w:rsid w:val="00C73795"/>
    <w:rsid w:val="00C871ED"/>
    <w:rsid w:val="00D171F9"/>
    <w:rsid w:val="00D21493"/>
    <w:rsid w:val="00D2699D"/>
    <w:rsid w:val="00D435EB"/>
    <w:rsid w:val="00D442F7"/>
    <w:rsid w:val="00D461C8"/>
    <w:rsid w:val="00DB7654"/>
    <w:rsid w:val="00E214C2"/>
    <w:rsid w:val="00E223B2"/>
    <w:rsid w:val="00EB3CCB"/>
    <w:rsid w:val="00F66BD9"/>
    <w:rsid w:val="00F839C6"/>
    <w:rsid w:val="00FC149B"/>
    <w:rsid w:val="00FF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5D328-EE26-4D5F-A3DE-8F9D2BF9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60930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28E7"/>
    <w:rPr>
      <w:color w:val="808080"/>
    </w:rPr>
  </w:style>
  <w:style w:type="paragraph" w:styleId="ListParagraph">
    <w:name w:val="List Paragraph"/>
    <w:basedOn w:val="Normal"/>
    <w:uiPriority w:val="34"/>
    <w:qFormat/>
    <w:rsid w:val="00D171F9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962994"/>
    <w:pPr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62994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962994"/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62994"/>
    <w:rPr>
      <w:rFonts w:ascii="Times New Roman" w:hAnsi="Times New Roman" w:cs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5" Type="http://schemas.openxmlformats.org/officeDocument/2006/relationships/styles" Target="style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2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7" Type="http://schemas.openxmlformats.org/officeDocument/2006/relationships/webSettings" Target="webSetting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4076A72D4964AB6434C8084C5DDDB" ma:contentTypeVersion="0" ma:contentTypeDescription="Create a new document." ma:contentTypeScope="" ma:versionID="fca90b516c246b186cd055c09f689a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6258a808e00beae19dcd2a4899ddca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80E52A-3C32-45D0-B86E-54DB3C01B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CAE1E8-7E48-4B5F-9A6F-EA3902279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F1E361-9BA1-44AD-933A-D7365D6763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Hale, Lucas M.</dc:creator>
  <cp:keywords/>
  <dc:description/>
  <cp:lastModifiedBy>Hale, Lucas M. (Fed)</cp:lastModifiedBy>
  <cp:revision>3</cp:revision>
  <cp:lastPrinted>2016-08-30T16:36:00Z</cp:lastPrinted>
  <dcterms:created xsi:type="dcterms:W3CDTF">2016-08-30T16:57:00Z</dcterms:created>
  <dcterms:modified xsi:type="dcterms:W3CDTF">2016-10-20T20:27:00Z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0x010100DD74076A72D4964AB6434C8084C5DDDB</vt:lpwstr>
  </property>
  <property fmtid="{D5CDD505-2E9C-101B-9397-08002B2CF9AE}" pid="3" name="IsMyDocuments">
    <vt:bool>true</vt:bool>
  </property>
</Properties>
</file>