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keepNext w:val="true"/>
        <w:keepLines w:val="true"/>
        <w:numPr>
          <w:ilvl w:val="0"/>
          <w:numId w:val="2"/>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Addressing Table</w:t>
      </w:r>
    </w:p>
    <w:tbl>
      <w:tblPr/>
      <w:tblGrid>
        <w:gridCol w:w="1803"/>
        <w:gridCol w:w="1620"/>
        <w:gridCol w:w="2067"/>
        <w:gridCol w:w="2070"/>
        <w:gridCol w:w="1980"/>
      </w:tblGrid>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Device</w:t>
            </w:r>
          </w:p>
        </w:tc>
        <w:tc>
          <w:tcPr>
            <w:tcW w:w="162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Interface</w:t>
            </w:r>
          </w:p>
        </w:tc>
        <w:tc>
          <w:tcPr>
            <w:tcW w:w="2067"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IP Address</w:t>
            </w:r>
          </w:p>
        </w:tc>
        <w:tc>
          <w:tcPr>
            <w:tcW w:w="207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Subnet Mask</w:t>
            </w:r>
          </w:p>
        </w:tc>
        <w:tc>
          <w:tcPr>
            <w:tcW w:w="1980" w:type="dxa"/>
            <w:tcBorders>
              <w:top w:val="single" w:color="000000" w:sz="2"/>
              <w:left w:val="single" w:color="000000" w:sz="2"/>
              <w:bottom w:val="single" w:color="000000" w:sz="2"/>
              <w:right w:val="single" w:color="000000" w:sz="2"/>
            </w:tcBorders>
            <w:shd w:color="auto" w:fill="dbe5f1" w:val="clear"/>
            <w:tcMar>
              <w:left w:w="114" w:type="dxa"/>
              <w:right w:w="114" w:type="dxa"/>
            </w:tcMar>
            <w:vAlign w:val="bottom"/>
          </w:tcPr>
          <w:p>
            <w:pPr>
              <w:keepNext w:val="true"/>
              <w:spacing w:before="120" w:after="12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Default Gateway</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0" w:after="0" w:line="240"/>
              <w:ind w:right="0" w:left="0" w:firstLine="0"/>
              <w:jc w:val="left"/>
              <w:rPr>
                <w:spacing w:val="0"/>
                <w:position w:val="0"/>
                <w:sz w:val="22"/>
              </w:rPr>
            </w:pPr>
            <w:r>
              <w:rPr>
                <w:rFonts w:ascii="Arial" w:hAnsi="Arial" w:cs="Arial" w:eastAsia="Arial"/>
                <w:i/>
                <w:color w:val="FFFFFF"/>
                <w:spacing w:val="0"/>
                <w:position w:val="0"/>
                <w:sz w:val="22"/>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G0/1</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0" w:after="0" w:line="240"/>
              <w:ind w:right="0" w:left="0" w:firstLine="0"/>
              <w:jc w:val="left"/>
              <w:rPr>
                <w:spacing w:val="0"/>
                <w:position w:val="0"/>
                <w:sz w:val="22"/>
              </w:rPr>
            </w:pPr>
            <w:r>
              <w:rPr>
                <w:rFonts w:ascii="Arial" w:hAnsi="Arial" w:cs="Arial" w:eastAsia="Arial"/>
                <w:i/>
                <w:color w:val="FFFFFF"/>
                <w:spacing w:val="0"/>
                <w:position w:val="0"/>
                <w:sz w:val="22"/>
                <w:shd w:fill="auto" w:val="clear"/>
              </w:rPr>
              <w:t xml:space="preserve">R1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S0/0/0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209.165.200.226</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255.255.255.252</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center"/>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G0/0</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209.165.201.1</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0" w:after="0" w:line="240"/>
              <w:ind w:right="0" w:left="0" w:firstLine="0"/>
              <w:jc w:val="left"/>
              <w:rPr>
                <w:spacing w:val="0"/>
                <w:position w:val="0"/>
                <w:sz w:val="22"/>
              </w:rPr>
            </w:pPr>
            <w:r>
              <w:rPr>
                <w:rFonts w:ascii="Arial" w:hAnsi="Arial" w:cs="Arial" w:eastAsia="Arial"/>
                <w:i/>
                <w:color w:val="FFFFFF"/>
                <w:spacing w:val="0"/>
                <w:position w:val="0"/>
                <w:sz w:val="22"/>
                <w:shd w:fill="auto" w:val="clear"/>
              </w:rPr>
              <w:t xml:space="preserve">R2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S0/0/0 (DCE)</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209.165.200.225</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255.255.255.252</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PC-01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PC-02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PC-A</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172.16.2.1</w:t>
            </w:r>
          </w:p>
        </w:tc>
      </w:tr>
      <w:tr>
        <w:trPr>
          <w:trHeight w:val="348" w:hRule="auto"/>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PC-B</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255.255.255.0</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172.16.2.1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Web</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209.165.201.2</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DNS1</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209.165.201.3</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209.165.201.1</w:t>
            </w:r>
          </w:p>
        </w:tc>
      </w:tr>
      <w:tr>
        <w:trPr>
          <w:trHeight w:val="1" w:hRule="atLeast"/>
          <w:jc w:val="center"/>
          <w:cantSplit w:val="1"/>
        </w:trPr>
        <w:tc>
          <w:tcPr>
            <w:tcW w:w="1803"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DNS2</w:t>
            </w:r>
          </w:p>
        </w:tc>
        <w:tc>
          <w:tcPr>
            <w:tcW w:w="162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NIC</w:t>
            </w:r>
          </w:p>
        </w:tc>
        <w:tc>
          <w:tcPr>
            <w:tcW w:w="2067"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209.165.201.4</w:t>
            </w:r>
          </w:p>
        </w:tc>
        <w:tc>
          <w:tcPr>
            <w:tcW w:w="207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255.255.255.224</w:t>
            </w:r>
          </w:p>
        </w:tc>
        <w:tc>
          <w:tcPr>
            <w:tcW w:w="1980" w:type="dxa"/>
            <w:tcBorders>
              <w:top w:val="single" w:color="000000" w:sz="2"/>
              <w:left w:val="single" w:color="000000" w:sz="2"/>
              <w:bottom w:val="single" w:color="000000" w:sz="2"/>
              <w:right w:val="single" w:color="000000" w:sz="2"/>
            </w:tcBorders>
            <w:shd w:color="000000" w:fill="ffffff" w:val="clear"/>
            <w:tcMar>
              <w:left w:w="114" w:type="dxa"/>
              <w:right w:w="114" w:type="dxa"/>
            </w:tcMar>
            <w:vAlign w:val="bottom"/>
          </w:tcPr>
          <w:p>
            <w:pPr>
              <w:spacing w:before="60" w:after="6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209.165.201.1</w:t>
            </w:r>
          </w:p>
        </w:tc>
      </w:tr>
    </w:tbl>
    <w:p>
      <w:pPr>
        <w:keepNext w:val="true"/>
        <w:keepLines w:val="true"/>
        <w:numPr>
          <w:ilvl w:val="0"/>
          <w:numId w:val="39"/>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Objectives</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this Packet Tracer activity, you will troubleshoot and resolve connectivity issues, if possible. Otherwise, the issues should be clearly documented so they can be escalated.</w:t>
      </w:r>
    </w:p>
    <w:p>
      <w:pPr>
        <w:keepNext w:val="true"/>
        <w:keepLines w:val="true"/>
        <w:numPr>
          <w:ilvl w:val="0"/>
          <w:numId w:val="41"/>
        </w:numPr>
        <w:tabs>
          <w:tab w:val="left" w:pos="0" w:leader="none"/>
        </w:tabs>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Background / Scenario</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Users are reporting that they cannot access the web server,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 after a recent upgrade that included adding a second DNS server. You must determine the cause and attempt to resolve the issues for the users. Clearly document the issues and any solution(s). You do not have access to the devices in the cloud or the server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 Escalate the problem if necessary.</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w:t>
      </w:r>
      <w:r>
        <w:rPr>
          <w:rFonts w:ascii="Arial" w:hAnsi="Arial" w:cs="Arial" w:eastAsia="Arial"/>
          <w:color w:val="auto"/>
          <w:spacing w:val="0"/>
          <w:position w:val="0"/>
          <w:sz w:val="20"/>
          <w:shd w:fill="auto" w:val="clear"/>
        </w:rPr>
        <w:t xml:space="preserve"> Router R1 can only be accessed using SSH with the username </w:t>
      </w:r>
      <w:r>
        <w:rPr>
          <w:rFonts w:ascii="Arial" w:hAnsi="Arial" w:cs="Arial" w:eastAsia="Arial"/>
          <w:b/>
          <w:color w:val="auto"/>
          <w:spacing w:val="0"/>
          <w:position w:val="0"/>
          <w:sz w:val="20"/>
          <w:shd w:fill="auto" w:val="clear"/>
        </w:rPr>
        <w:t xml:space="preserve">Admin01</w:t>
      </w:r>
      <w:r>
        <w:rPr>
          <w:rFonts w:ascii="Arial" w:hAnsi="Arial" w:cs="Arial" w:eastAsia="Arial"/>
          <w:color w:val="auto"/>
          <w:spacing w:val="0"/>
          <w:position w:val="0"/>
          <w:sz w:val="20"/>
          <w:shd w:fill="auto" w:val="clear"/>
        </w:rPr>
        <w:t xml:space="preserve"> and password </w:t>
      </w:r>
      <w:r>
        <w:rPr>
          <w:rFonts w:ascii="Arial" w:hAnsi="Arial" w:cs="Arial" w:eastAsia="Arial"/>
          <w:b/>
          <w:color w:val="auto"/>
          <w:spacing w:val="0"/>
          <w:position w:val="0"/>
          <w:sz w:val="20"/>
          <w:shd w:fill="auto" w:val="clear"/>
        </w:rPr>
        <w:t xml:space="preserve">cisco12345</w:t>
      </w:r>
      <w:r>
        <w:rPr>
          <w:rFonts w:ascii="Arial" w:hAnsi="Arial" w:cs="Arial" w:eastAsia="Arial"/>
          <w:color w:val="auto"/>
          <w:spacing w:val="0"/>
          <w:position w:val="0"/>
          <w:sz w:val="20"/>
          <w:shd w:fill="auto" w:val="clear"/>
        </w:rPr>
        <w:t xml:space="preserve">. Router R2 is in the ISP cloud and is not accessible by you.</w:t>
      </w:r>
    </w:p>
    <w:p>
      <w:pPr>
        <w:keepNext w:val="true"/>
        <w:keepLines w:val="true"/>
        <w:numPr>
          <w:ilvl w:val="0"/>
          <w:numId w:val="43"/>
        </w:numPr>
        <w:spacing w:before="240" w:after="12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Instructions</w:t>
      </w:r>
    </w:p>
    <w:p>
      <w:pPr>
        <w:keepNext w:val="true"/>
        <w:numPr>
          <w:ilvl w:val="0"/>
          <w:numId w:val="43"/>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PC-01.</w:t>
      </w:r>
    </w:p>
    <w:p>
      <w:pPr>
        <w:numPr>
          <w:ilvl w:val="0"/>
          <w:numId w:val="4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PC-01,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what IP address and default gateway have been assigned to PC-01. Correct as necessary according to the Addressing Table.</w:t>
      </w:r>
    </w:p>
    <w:p>
      <w:pPr>
        <w:numPr>
          <w:ilvl w:val="0"/>
          <w:numId w:val="4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verifying/correcting the IP addressing issues on PC-01, issue pings to the default gateway, web server, and other PCs. Were the pings successful? Record the results.</w:t>
      </w:r>
    </w:p>
    <w:p>
      <w:pPr>
        <w:keepNext w:val="true"/>
        <w:spacing w:before="0" w:after="0" w:line="240"/>
        <w:ind w:right="0" w:left="360" w:firstLine="0"/>
        <w:jc w:val="left"/>
        <w:rPr>
          <w:rFonts w:ascii="Arial" w:hAnsi="Arial" w:cs="Arial" w:eastAsia="Arial"/>
          <w:color w:val="FFFFFF"/>
          <w:spacing w:val="0"/>
          <w:position w:val="0"/>
          <w:sz w:val="6"/>
          <w:shd w:fill="auto" w:val="clear"/>
        </w:rPr>
      </w:pPr>
      <w:r>
        <w:rPr>
          <w:rFonts w:ascii="Arial" w:hAnsi="Arial" w:cs="Arial" w:eastAsia="Arial"/>
          <w:color w:val="FFFFFF"/>
          <w:spacing w:val="0"/>
          <w:position w:val="0"/>
          <w:sz w:val="6"/>
          <w:shd w:fill="auto" w:val="clear"/>
        </w:rPr>
        <w:t xml:space="preserve">Questions:</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(172.16.1.1)?</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FFFFFF"/>
          <w:spacing w:val="0"/>
          <w:position w:val="0"/>
          <w:sz w:val="22"/>
          <w:shd w:fill="auto" w:val="clear"/>
        </w:rPr>
        <w:t xml:space="preserve">Type </w:t>
      </w:r>
      <w:r>
        <w:rPr>
          <w:rFonts w:ascii="Arial" w:hAnsi="Arial" w:cs="Arial" w:eastAsia="Arial"/>
          <w:b/>
          <w:i/>
          <w:color w:val="auto"/>
          <w:spacing w:val="0"/>
          <w:position w:val="0"/>
          <w:sz w:val="22"/>
          <w:shd w:fill="auto" w:val="clear"/>
        </w:rPr>
        <w:t xml:space="preserve">YES</w:t>
      </w:r>
    </w:p>
    <w:p>
      <w:pPr>
        <w:tabs>
          <w:tab w:val="left" w:pos="531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YES</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PC-02?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PC-A?</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PC-B?</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numPr>
          <w:ilvl w:val="0"/>
          <w:numId w:val="5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web browser to access the web server on PC-01. Access the web server by first entering the URL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http://www.cisco.pka</w:t>
        </w:r>
      </w:hyperlink>
      <w:r>
        <w:rPr>
          <w:rFonts w:ascii="Arial" w:hAnsi="Arial" w:cs="Arial" w:eastAsia="Arial"/>
          <w:color w:val="auto"/>
          <w:spacing w:val="0"/>
          <w:position w:val="0"/>
          <w:sz w:val="22"/>
          <w:shd w:fill="auto" w:val="clear"/>
        </w:rPr>
        <w:t xml:space="preserve"> and then by using the IP address 209.165.201.2. Record the results.</w:t>
      </w:r>
    </w:p>
    <w:p>
      <w:pPr>
        <w:keepNext w:val="true"/>
        <w:spacing w:before="0" w:after="0" w:line="240"/>
        <w:ind w:right="0" w:left="360" w:firstLine="0"/>
        <w:jc w:val="left"/>
        <w:rPr>
          <w:rFonts w:ascii="Arial" w:hAnsi="Arial" w:cs="Arial" w:eastAsia="Arial"/>
          <w:color w:val="auto"/>
          <w:spacing w:val="0"/>
          <w:position w:val="0"/>
          <w:sz w:val="6"/>
          <w:shd w:fill="auto" w:val="clear"/>
        </w:rPr>
      </w:pPr>
      <w:r>
        <w:rPr>
          <w:rFonts w:ascii="Arial" w:hAnsi="Arial" w:cs="Arial" w:eastAsia="Arial"/>
          <w:color w:val="auto"/>
          <w:spacing w:val="0"/>
          <w:position w:val="0"/>
          <w:sz w:val="6"/>
          <w:shd w:fill="auto" w:val="clear"/>
        </w:rPr>
        <w:t xml:space="preserve">Questions:</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PC-01 access </w:t>
      </w:r>
      <w:hyperlink xmlns:r="http://schemas.openxmlformats.org/officeDocument/2006/relationships" r:id="docRId3">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522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 </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numPr>
          <w:ilvl w:val="0"/>
          <w:numId w:val="6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spacing w:before="400" w:after="40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The IP address of PC01 was configured  incorrectly. To solve this issue we need to update the IP address from 172.168.1.3 to 172.16.1.3. And PC-A , PC-B cound not be reached.</w:t>
      </w:r>
    </w:p>
    <w:p>
      <w:pPr>
        <w:keepNext w:val="true"/>
        <w:numPr>
          <w:ilvl w:val="0"/>
          <w:numId w:val="65"/>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PC-02.</w:t>
      </w:r>
    </w:p>
    <w:p>
      <w:pPr>
        <w:numPr>
          <w:ilvl w:val="0"/>
          <w:numId w:val="6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PC-02,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6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verifying/correcting the IP addressing issues on PC-02, issue pings to the default gateway, web server, and other PCs. Were the pings successful? Record the results.</w:t>
      </w:r>
    </w:p>
    <w:p>
      <w:pPr>
        <w:keepNext w:val="true"/>
        <w:spacing w:before="0" w:after="0" w:line="240"/>
        <w:ind w:right="0" w:left="360" w:firstLine="0"/>
        <w:jc w:val="left"/>
        <w:rPr>
          <w:rFonts w:ascii="Arial" w:hAnsi="Arial" w:cs="Arial" w:eastAsia="Arial"/>
          <w:color w:val="auto"/>
          <w:spacing w:val="0"/>
          <w:position w:val="0"/>
          <w:sz w:val="6"/>
          <w:shd w:fill="auto" w:val="clear"/>
        </w:rPr>
      </w:pPr>
      <w:r>
        <w:rPr>
          <w:rFonts w:ascii="Arial" w:hAnsi="Arial" w:cs="Arial" w:eastAsia="Arial"/>
          <w:color w:val="auto"/>
          <w:spacing w:val="0"/>
          <w:position w:val="0"/>
          <w:sz w:val="6"/>
          <w:shd w:fill="auto" w:val="clear"/>
        </w:rPr>
        <w:t xml:space="preserve">Questions:</w:t>
      </w:r>
    </w:p>
    <w:p>
      <w:pPr>
        <w:tabs>
          <w:tab w:val="left" w:pos="549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(172.16.1.1)?</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549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PC-01?</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PC-A?</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3960" w:leader="underscore"/>
          <w:tab w:val="left" w:pos="720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PC-B?</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numPr>
          <w:ilvl w:val="0"/>
          <w:numId w:val="7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on PC-02. Record the results.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Questions: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PC-02 access </w:t>
      </w:r>
      <w:hyperlink xmlns:r="http://schemas.openxmlformats.org/officeDocument/2006/relationships" r:id="docRId5">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513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numPr>
          <w:ilvl w:val="0"/>
          <w:numId w:val="8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spacing w:before="400" w:after="40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The default getway of PC02 was configured  incorrectly. To solve this issue we need to update the default getway from </w:t>
      </w:r>
      <w:r>
        <w:rPr>
          <w:rFonts w:ascii="Arial" w:hAnsi="Arial" w:cs="Arial" w:eastAsia="Arial"/>
          <w:b/>
          <w:color w:val="auto"/>
          <w:spacing w:val="0"/>
          <w:position w:val="0"/>
          <w:sz w:val="20"/>
          <w:shd w:fill="auto" w:val="clear"/>
        </w:rPr>
        <w:t xml:space="preserve">172.16.1.11 </w:t>
      </w:r>
      <w:r>
        <w:rPr>
          <w:rFonts w:ascii="Arial" w:hAnsi="Arial" w:cs="Arial" w:eastAsia="Arial"/>
          <w:b/>
          <w:color w:val="auto"/>
          <w:spacing w:val="0"/>
          <w:position w:val="0"/>
          <w:sz w:val="22"/>
          <w:shd w:fill="auto" w:val="clear"/>
        </w:rPr>
        <w:t xml:space="preserve">to </w:t>
      </w:r>
      <w:r>
        <w:rPr>
          <w:rFonts w:ascii="Arial" w:hAnsi="Arial" w:cs="Arial" w:eastAsia="Arial"/>
          <w:b/>
          <w:color w:val="auto"/>
          <w:spacing w:val="0"/>
          <w:position w:val="0"/>
          <w:sz w:val="20"/>
          <w:shd w:fill="auto" w:val="clear"/>
        </w:rPr>
        <w:t xml:space="preserve">172.16.1.1</w:t>
      </w:r>
      <w:r>
        <w:rPr>
          <w:rFonts w:ascii="Arial" w:hAnsi="Arial" w:cs="Arial" w:eastAsia="Arial"/>
          <w:b/>
          <w:i/>
          <w:color w:val="auto"/>
          <w:spacing w:val="0"/>
          <w:position w:val="0"/>
          <w:sz w:val="22"/>
          <w:shd w:fill="auto" w:val="clear"/>
        </w:rPr>
        <w:t xml:space="preserve">. And PC-A , PC-B cound not be reached.</w:t>
      </w:r>
    </w:p>
    <w:p>
      <w:pPr>
        <w:keepNext w:val="true"/>
        <w:numPr>
          <w:ilvl w:val="0"/>
          <w:numId w:val="85"/>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PC-A.</w:t>
      </w:r>
    </w:p>
    <w:p>
      <w:pPr>
        <w:numPr>
          <w:ilvl w:val="0"/>
          <w:numId w:val="8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PC-A,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8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correcting the IP addressing issues on PC-A, issue the pings to the web server, default gateway, and other PCs. Were the pings successful? Record the results.</w:t>
      </w:r>
    </w:p>
    <w:p>
      <w:pPr>
        <w:keepNext w:val="true"/>
        <w:spacing w:before="0" w:after="0" w:line="240"/>
        <w:ind w:right="0" w:left="360" w:firstLine="0"/>
        <w:jc w:val="left"/>
        <w:rPr>
          <w:rFonts w:ascii="Arial" w:hAnsi="Arial" w:cs="Arial" w:eastAsia="Arial"/>
          <w:color w:val="auto"/>
          <w:spacing w:val="0"/>
          <w:position w:val="0"/>
          <w:sz w:val="6"/>
          <w:shd w:fill="auto" w:val="clear"/>
        </w:rPr>
      </w:pPr>
      <w:r>
        <w:rPr>
          <w:rFonts w:ascii="Arial" w:hAnsi="Arial" w:cs="Arial" w:eastAsia="Arial"/>
          <w:color w:val="auto"/>
          <w:spacing w:val="0"/>
          <w:position w:val="0"/>
          <w:sz w:val="6"/>
          <w:shd w:fill="auto" w:val="clear"/>
        </w:rPr>
        <w:t xml:space="preserve">Questions: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color w:val="auto"/>
          <w:spacing w:val="0"/>
          <w:position w:val="0"/>
          <w:sz w:val="20"/>
          <w:shd w:fill="auto" w:val="clear"/>
        </w:rPr>
        <w:t xml:space="preserve">NO</w:t>
      </w:r>
    </w:p>
    <w:p>
      <w:pPr>
        <w:tabs>
          <w:tab w:val="left" w:pos="549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(172.16.2.1)?</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PC-B?</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PC-01?</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3690" w:leader="underscore"/>
          <w:tab w:val="left" w:pos="702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numPr>
          <w:ilvl w:val="0"/>
          <w:numId w:val="97"/>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on PC-A. Record the results.</w:t>
      </w:r>
    </w:p>
    <w:p>
      <w:pPr>
        <w:keepNext w:val="true"/>
        <w:spacing w:before="0" w:after="0" w:line="240"/>
        <w:ind w:right="0" w:left="360" w:firstLine="0"/>
        <w:jc w:val="left"/>
        <w:rPr>
          <w:rFonts w:ascii="Arial" w:hAnsi="Arial" w:cs="Arial" w:eastAsia="Arial"/>
          <w:color w:val="auto"/>
          <w:spacing w:val="0"/>
          <w:position w:val="0"/>
          <w:sz w:val="6"/>
          <w:shd w:fill="auto" w:val="clear"/>
        </w:rPr>
      </w:pPr>
      <w:r>
        <w:rPr>
          <w:rFonts w:ascii="Arial" w:hAnsi="Arial" w:cs="Arial" w:eastAsia="Arial"/>
          <w:color w:val="auto"/>
          <w:spacing w:val="0"/>
          <w:position w:val="0"/>
          <w:sz w:val="6"/>
          <w:shd w:fill="auto" w:val="clear"/>
        </w:rPr>
        <w:t xml:space="preserve">Questions:</w:t>
      </w:r>
    </w:p>
    <w:p>
      <w:pPr>
        <w:tabs>
          <w:tab w:val="left" w:pos="531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PC-A access </w:t>
      </w:r>
      <w:hyperlink xmlns:r="http://schemas.openxmlformats.org/officeDocument/2006/relationships" r:id="docRId7">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5310" w:leader="underscore"/>
          <w:tab w:val="left" w:pos="972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numPr>
          <w:ilvl w:val="0"/>
          <w:numId w:val="103"/>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spacing w:before="400" w:after="40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R1  interface g0/1 has incorrect IP address and by update the IP address we can successfully lode the website. </w:t>
      </w:r>
    </w:p>
    <w:p>
      <w:pPr>
        <w:keepNext w:val="true"/>
        <w:numPr>
          <w:ilvl w:val="0"/>
          <w:numId w:val="105"/>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Determine connectivity issues from PC-B.</w:t>
      </w:r>
    </w:p>
    <w:p>
      <w:pPr>
        <w:numPr>
          <w:ilvl w:val="0"/>
          <w:numId w:val="10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PC-B, open the command prompt. Enter the command </w:t>
      </w:r>
      <w:r>
        <w:rPr>
          <w:rFonts w:ascii="Arial" w:hAnsi="Arial" w:cs="Arial" w:eastAsia="Arial"/>
          <w:b/>
          <w:color w:val="auto"/>
          <w:spacing w:val="0"/>
          <w:position w:val="0"/>
          <w:sz w:val="22"/>
          <w:shd w:fill="auto" w:val="clear"/>
        </w:rPr>
        <w:t xml:space="preserve">ipconfig</w:t>
      </w:r>
      <w:r>
        <w:rPr>
          <w:rFonts w:ascii="Arial" w:hAnsi="Arial" w:cs="Arial" w:eastAsia="Arial"/>
          <w:color w:val="auto"/>
          <w:spacing w:val="0"/>
          <w:position w:val="0"/>
          <w:sz w:val="22"/>
          <w:shd w:fill="auto" w:val="clear"/>
        </w:rPr>
        <w:t xml:space="preserve"> to verify the configuration for the IP address and default gateway. Correct as necessary.</w:t>
      </w:r>
    </w:p>
    <w:p>
      <w:pPr>
        <w:numPr>
          <w:ilvl w:val="0"/>
          <w:numId w:val="105"/>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correcting the IP addressing issues on PC-B, issue the pings to the web server, default gateway, and other PCs. Were the pings successful? Record the results.</w:t>
      </w:r>
    </w:p>
    <w:p>
      <w:pPr>
        <w:keepNext w:val="true"/>
        <w:spacing w:before="0" w:after="0" w:line="240"/>
        <w:ind w:right="0" w:left="360" w:firstLine="0"/>
        <w:jc w:val="left"/>
        <w:rPr>
          <w:rFonts w:ascii="Arial" w:hAnsi="Arial" w:cs="Arial" w:eastAsia="Arial"/>
          <w:color w:val="auto"/>
          <w:spacing w:val="0"/>
          <w:position w:val="0"/>
          <w:sz w:val="6"/>
          <w:shd w:fill="auto" w:val="clear"/>
        </w:rPr>
      </w:pPr>
      <w:r>
        <w:rPr>
          <w:rFonts w:ascii="Arial" w:hAnsi="Arial" w:cs="Arial" w:eastAsia="Arial"/>
          <w:color w:val="auto"/>
          <w:spacing w:val="0"/>
          <w:position w:val="0"/>
          <w:sz w:val="6"/>
          <w:shd w:fill="auto" w:val="clear"/>
        </w:rPr>
        <w:t xml:space="preserve">Questions:</w:t>
      </w:r>
    </w:p>
    <w:p>
      <w:pPr>
        <w:tabs>
          <w:tab w:val="left" w:pos="531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web server (209.165.201.2)?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531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default gateway (172.16.2.1)?</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Ping to PC-A?</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PC-01?</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tabs>
          <w:tab w:val="left" w:pos="3600" w:leader="underscore"/>
          <w:tab w:val="left" w:pos="666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PC-02?</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numPr>
          <w:ilvl w:val="0"/>
          <w:numId w:val="11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Navigate to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www.cisco.pka</w:t>
        </w:r>
      </w:hyperlink>
      <w:r>
        <w:rPr>
          <w:rFonts w:ascii="Arial" w:hAnsi="Arial" w:cs="Arial" w:eastAsia="Arial"/>
          <w:color w:val="auto"/>
          <w:spacing w:val="0"/>
          <w:position w:val="0"/>
          <w:sz w:val="22"/>
          <w:shd w:fill="auto" w:val="clear"/>
        </w:rPr>
        <w:t xml:space="preserve"> using the web browser. Record the results.</w:t>
      </w:r>
    </w:p>
    <w:p>
      <w:pPr>
        <w:keepNext w:val="true"/>
        <w:spacing w:before="0" w:after="0" w:line="240"/>
        <w:ind w:right="0" w:left="360" w:firstLine="0"/>
        <w:jc w:val="left"/>
        <w:rPr>
          <w:rFonts w:ascii="Arial" w:hAnsi="Arial" w:cs="Arial" w:eastAsia="Arial"/>
          <w:color w:val="auto"/>
          <w:spacing w:val="0"/>
          <w:position w:val="0"/>
          <w:sz w:val="6"/>
          <w:shd w:fill="auto" w:val="clear"/>
        </w:rPr>
      </w:pPr>
      <w:r>
        <w:rPr>
          <w:rFonts w:ascii="Arial" w:hAnsi="Arial" w:cs="Arial" w:eastAsia="Arial"/>
          <w:color w:val="auto"/>
          <w:spacing w:val="0"/>
          <w:position w:val="0"/>
          <w:sz w:val="6"/>
          <w:shd w:fill="auto" w:val="clear"/>
        </w:rPr>
        <w:t xml:space="preserve">Questions:</w:t>
      </w:r>
    </w:p>
    <w:p>
      <w:pPr>
        <w:tabs>
          <w:tab w:val="left" w:pos="5220" w:leader="underscore"/>
          <w:tab w:val="left" w:pos="9630" w:leader="underscore"/>
        </w:tabs>
        <w:spacing w:before="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 PC-B access </w:t>
      </w:r>
      <w:hyperlink xmlns:r="http://schemas.openxmlformats.org/officeDocument/2006/relationships" r:id="docRId9">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w:t>
      </w:r>
    </w:p>
    <w:p>
      <w:pPr>
        <w:tabs>
          <w:tab w:val="left" w:pos="5220" w:leader="underscore"/>
          <w:tab w:val="left" w:pos="9630" w:leader="underscore"/>
        </w:tabs>
        <w:spacing w:before="120" w:after="12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Using the web server IP address</w:t>
      </w:r>
    </w:p>
    <w:p>
      <w:pPr>
        <w:spacing w:before="0" w:after="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Yes</w:t>
      </w:r>
    </w:p>
    <w:p>
      <w:pPr>
        <w:numPr>
          <w:ilvl w:val="0"/>
          <w:numId w:val="12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Document the issues and provide the solution(s). Correct the issues if possible.</w:t>
      </w:r>
    </w:p>
    <w:p>
      <w:pPr>
        <w:spacing w:before="800" w:after="80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Dns-2 isn't properly configure. As we has no access in DNS2, so we can't solve it. To access the website we can change PC-B DNS server connection from DNS-2 to DNS-1.</w:t>
      </w:r>
    </w:p>
    <w:p>
      <w:pPr>
        <w:numPr>
          <w:ilvl w:val="0"/>
          <w:numId w:val="12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Could all the issues be resolved on PC-B and still make use of DNS2? If not, what would you need to do?</w:t>
      </w:r>
    </w:p>
    <w:p>
      <w:pPr>
        <w:spacing w:before="800" w:after="800" w:line="240"/>
        <w:ind w:right="0" w:left="72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No. As we has no access in DNS2, so we can't solve it. To access the website we can change PC-B DNS server connection from DNS-2 to DNS-1.</w:t>
      </w:r>
    </w:p>
    <w:p>
      <w:pPr>
        <w:keepNext w:val="true"/>
        <w:numPr>
          <w:ilvl w:val="0"/>
          <w:numId w:val="128"/>
        </w:numPr>
        <w:spacing w:before="24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Verify connectivity.</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Verify that all the PCs can access the web server </w:t>
      </w:r>
      <w:hyperlink xmlns:r="http://schemas.openxmlformats.org/officeDocument/2006/relationships" r:id="docRId10">
        <w:r>
          <w:rPr>
            <w:rFonts w:ascii="Arial" w:hAnsi="Arial" w:cs="Arial" w:eastAsia="Arial"/>
            <w:color w:val="0000FF"/>
            <w:spacing w:val="0"/>
            <w:position w:val="0"/>
            <w:sz w:val="20"/>
            <w:u w:val="single"/>
            <w:shd w:fill="auto" w:val="clear"/>
          </w:rPr>
          <w:t xml:space="preserve">www.cisco.pka</w:t>
        </w:r>
      </w:hyperlink>
      <w:r>
        <w:rPr>
          <w:rFonts w:ascii="Arial" w:hAnsi="Arial" w:cs="Arial" w:eastAsia="Arial"/>
          <w:color w:val="auto"/>
          <w:spacing w:val="0"/>
          <w:position w:val="0"/>
          <w:sz w:val="20"/>
          <w:shd w:fill="auto" w:val="clear"/>
        </w:rPr>
        <w:t xml:space="preserve">.</w:t>
      </w:r>
    </w:p>
    <w:p>
      <w:pPr>
        <w:spacing w:before="120" w:after="12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Your completion percentage should be 100%. If not, verify that the IP configuration information is correct on all devices and that it matches what is shown in the addressing table.</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End of document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39">
    <w:abstractNumId w:val="90"/>
  </w:num>
  <w:num w:numId="41">
    <w:abstractNumId w:val="84"/>
  </w:num>
  <w:num w:numId="43">
    <w:abstractNumId w:val="78"/>
  </w:num>
  <w:num w:numId="57">
    <w:abstractNumId w:val="72"/>
  </w:num>
  <w:num w:numId="63">
    <w:abstractNumId w:val="66"/>
  </w:num>
  <w:num w:numId="65">
    <w:abstractNumId w:val="60"/>
  </w:num>
  <w:num w:numId="78">
    <w:abstractNumId w:val="54"/>
  </w:num>
  <w:num w:numId="83">
    <w:abstractNumId w:val="48"/>
  </w:num>
  <w:num w:numId="85">
    <w:abstractNumId w:val="42"/>
  </w:num>
  <w:num w:numId="97">
    <w:abstractNumId w:val="36"/>
  </w:num>
  <w:num w:numId="103">
    <w:abstractNumId w:val="30"/>
  </w:num>
  <w:num w:numId="105">
    <w:abstractNumId w:val="24"/>
  </w:num>
  <w:num w:numId="118">
    <w:abstractNumId w:val="18"/>
  </w:num>
  <w:num w:numId="124">
    <w:abstractNumId w:val="12"/>
  </w:num>
  <w:num w:numId="126">
    <w:abstractNumId w:val="6"/>
  </w:num>
  <w:num w:numId="1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isco.pka/" Id="docRId3" Type="http://schemas.openxmlformats.org/officeDocument/2006/relationships/hyperlink" /><Relationship TargetMode="External" Target="http://www.cisco.pka/" Id="docRId7" Type="http://schemas.openxmlformats.org/officeDocument/2006/relationships/hyperlink" /><Relationship TargetMode="External" Target="http://www.cisco.pka/" Id="docRId10" Type="http://schemas.openxmlformats.org/officeDocument/2006/relationships/hyperlink" /><Relationship TargetMode="External" Target="http://www.cisco.pka/" Id="docRId2" Type="http://schemas.openxmlformats.org/officeDocument/2006/relationships/hyperlink" /><Relationship TargetMode="External" Target="http://www.cisco.pka/" Id="docRId6" Type="http://schemas.openxmlformats.org/officeDocument/2006/relationships/hyperlink" /><Relationship TargetMode="External" Target="http://www.cisco.pka/" Id="docRId1" Type="http://schemas.openxmlformats.org/officeDocument/2006/relationships/hyperlink" /><Relationship Target="numbering.xml" Id="docRId11" Type="http://schemas.openxmlformats.org/officeDocument/2006/relationships/numbering" /><Relationship TargetMode="External" Target="http://www.cisco.pka/" Id="docRId5" Type="http://schemas.openxmlformats.org/officeDocument/2006/relationships/hyperlink" /><Relationship TargetMode="External" Target="http://www.cisco.pka/" Id="docRId9" Type="http://schemas.openxmlformats.org/officeDocument/2006/relationships/hyperlink" /><Relationship TargetMode="External" Target="http://www.cisco.pka/" Id="docRId0" Type="http://schemas.openxmlformats.org/officeDocument/2006/relationships/hyperlink" /><Relationship Target="styles.xml" Id="docRId12" Type="http://schemas.openxmlformats.org/officeDocument/2006/relationships/styles" /><Relationship TargetMode="External" Target="http://www.cisco.pka/" Id="docRId4" Type="http://schemas.openxmlformats.org/officeDocument/2006/relationships/hyperlink" /><Relationship TargetMode="External" Target="http://www.cisco.pka/" Id="docRId8" Type="http://schemas.openxmlformats.org/officeDocument/2006/relationships/hyperlink" /></Relationships>
</file>