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23A2" w:rsidRDefault="00AF3AED">
      <w:pPr>
        <w:spacing w:after="0" w:line="259" w:lineRule="auto"/>
        <w:ind w:left="0" w:firstLine="0"/>
        <w:jc w:val="center"/>
      </w:pPr>
      <w:r>
        <w:rPr>
          <w:b/>
          <w:sz w:val="34"/>
        </w:rPr>
        <w:t xml:space="preserve"> SIMATS ENGINEERING</w:t>
      </w:r>
    </w:p>
    <w:p w:rsidR="00CF23A2" w:rsidRDefault="00AF3AED">
      <w:pPr>
        <w:spacing w:after="717" w:line="259" w:lineRule="auto"/>
        <w:ind w:left="0" w:firstLine="0"/>
        <w:jc w:val="center"/>
      </w:pPr>
      <w:r>
        <w:rPr>
          <w:b/>
        </w:rPr>
        <w:t>ASSESSMENT TOOL 2</w:t>
      </w:r>
    </w:p>
    <w:p w:rsidR="00CF23A2" w:rsidRDefault="00AF3AED" w:rsidP="00795E5C">
      <w:pPr>
        <w:spacing w:line="240" w:lineRule="auto"/>
        <w:ind w:left="-5"/>
        <w:jc w:val="left"/>
      </w:pPr>
      <w:r>
        <w:rPr>
          <w:rFonts w:ascii="Arial" w:eastAsia="Arial" w:hAnsi="Arial" w:cs="Arial"/>
          <w:b/>
          <w:sz w:val="24"/>
        </w:rPr>
        <w:t>COURSE NAME: COMPUTER NETWORKS</w:t>
      </w:r>
    </w:p>
    <w:p w:rsidR="00795E5C" w:rsidRDefault="00AF3AED" w:rsidP="00795E5C">
      <w:pPr>
        <w:spacing w:line="240" w:lineRule="auto"/>
        <w:ind w:left="-5"/>
        <w:jc w:val="left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COURSE CODE: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>CSA07</w:t>
      </w:r>
      <w:r w:rsidR="00795E5C">
        <w:rPr>
          <w:rFonts w:ascii="Arial" w:eastAsia="Arial" w:hAnsi="Arial" w:cs="Arial"/>
          <w:b/>
          <w:sz w:val="24"/>
        </w:rPr>
        <w:t>04</w:t>
      </w:r>
    </w:p>
    <w:p w:rsidR="00795E5C" w:rsidRDefault="00795E5C" w:rsidP="00795E5C">
      <w:pPr>
        <w:spacing w:line="240" w:lineRule="auto"/>
        <w:ind w:left="-5"/>
        <w:jc w:val="left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NAME: R.ASIF</w:t>
      </w:r>
    </w:p>
    <w:p w:rsidR="00795E5C" w:rsidRPr="00795E5C" w:rsidRDefault="00795E5C" w:rsidP="00795E5C">
      <w:pPr>
        <w:spacing w:line="240" w:lineRule="auto"/>
        <w:ind w:left="-5"/>
        <w:jc w:val="left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REG NO: </w:t>
      </w:r>
      <w:bookmarkStart w:id="0" w:name="_GoBack"/>
      <w:bookmarkEnd w:id="0"/>
      <w:r>
        <w:rPr>
          <w:rFonts w:ascii="Arial" w:eastAsia="Arial" w:hAnsi="Arial" w:cs="Arial"/>
          <w:b/>
          <w:sz w:val="24"/>
        </w:rPr>
        <w:t>192411163</w:t>
      </w:r>
    </w:p>
    <w:p w:rsidR="00CF23A2" w:rsidRDefault="00AF3AED">
      <w:pPr>
        <w:spacing w:after="287" w:line="265" w:lineRule="auto"/>
        <w:ind w:left="-5"/>
        <w:jc w:val="left"/>
      </w:pPr>
      <w:r>
        <w:rPr>
          <w:rFonts w:ascii="Arial" w:eastAsia="Arial" w:hAnsi="Arial" w:cs="Arial"/>
          <w:b/>
          <w:sz w:val="24"/>
        </w:rPr>
        <w:t>COURSE OUTCOME COVERED</w:t>
      </w:r>
    </w:p>
    <w:p w:rsidR="00CF23A2" w:rsidRDefault="00AF3AED">
      <w:pPr>
        <w:spacing w:after="204"/>
        <w:ind w:left="-5"/>
      </w:pPr>
      <w:r>
        <w:rPr>
          <w:rFonts w:ascii="Arial" w:eastAsia="Arial" w:hAnsi="Arial" w:cs="Arial"/>
          <w:b/>
          <w:i/>
          <w:sz w:val="24"/>
        </w:rPr>
        <w:t xml:space="preserve">CO2: </w:t>
      </w:r>
      <w:r>
        <w:t xml:space="preserve">Configure IP addressing schemes, </w:t>
      </w:r>
      <w:proofErr w:type="spellStart"/>
      <w:r>
        <w:t>subnetting</w:t>
      </w:r>
      <w:proofErr w:type="spellEnd"/>
      <w:r>
        <w:t>, and basic routing techniques using simulation tool, for efficient network design and topology</w:t>
      </w:r>
      <w:r>
        <w:rPr>
          <w:rFonts w:ascii="Arial" w:eastAsia="Arial" w:hAnsi="Arial" w:cs="Arial"/>
          <w:i/>
          <w:sz w:val="24"/>
        </w:rPr>
        <w:t>.</w:t>
      </w:r>
      <w:r>
        <w:rPr>
          <w:rFonts w:ascii="Arial" w:eastAsia="Arial" w:hAnsi="Arial" w:cs="Arial"/>
          <w:i/>
          <w:vertAlign w:val="subscript"/>
        </w:rPr>
        <w:t xml:space="preserve"> (BL3)</w:t>
      </w:r>
    </w:p>
    <w:p w:rsidR="00CF23A2" w:rsidRDefault="00AF3AED">
      <w:pPr>
        <w:spacing w:after="530" w:line="259" w:lineRule="auto"/>
        <w:ind w:left="0" w:firstLine="0"/>
        <w:jc w:val="left"/>
      </w:pPr>
      <w:r>
        <w:rPr>
          <w:rFonts w:ascii="Arial" w:eastAsia="Arial" w:hAnsi="Arial" w:cs="Arial"/>
          <w:i/>
          <w:sz w:val="24"/>
        </w:rPr>
        <w:t>Assessment Tool Weightage: 30%</w:t>
      </w:r>
    </w:p>
    <w:p w:rsidR="00CF23A2" w:rsidRDefault="00AF3AED">
      <w:pPr>
        <w:spacing w:after="415" w:line="259" w:lineRule="auto"/>
        <w:ind w:left="0" w:right="618" w:firstLine="0"/>
        <w:jc w:val="center"/>
      </w:pPr>
      <w:r>
        <w:rPr>
          <w:rFonts w:ascii="Arial" w:eastAsia="Arial" w:hAnsi="Arial" w:cs="Arial"/>
          <w:sz w:val="24"/>
        </w:rPr>
        <w:t>Annexure A</w:t>
      </w:r>
    </w:p>
    <w:p w:rsidR="00CF23A2" w:rsidRDefault="00AF3AED">
      <w:pPr>
        <w:pStyle w:val="Heading1"/>
      </w:pPr>
      <w:r>
        <w:rPr>
          <w:sz w:val="28"/>
        </w:rPr>
        <w:t xml:space="preserve">                                              </w:t>
      </w:r>
      <w:r>
        <w:t>Scenario-Based</w:t>
      </w:r>
    </w:p>
    <w:p w:rsidR="00CF23A2" w:rsidRDefault="00AF3AED">
      <w:pPr>
        <w:numPr>
          <w:ilvl w:val="0"/>
          <w:numId w:val="1"/>
        </w:numPr>
        <w:spacing w:after="0" w:line="357" w:lineRule="auto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2479293</wp:posOffset>
                </wp:positionH>
                <wp:positionV relativeFrom="paragraph">
                  <wp:posOffset>955587</wp:posOffset>
                </wp:positionV>
                <wp:extent cx="4162807" cy="13970"/>
                <wp:effectExtent l="0" t="0" r="0" b="0"/>
                <wp:wrapNone/>
                <wp:docPr id="4168" name="Group 4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2807" cy="13970"/>
                          <a:chOff x="0" y="0"/>
                          <a:chExt cx="4162807" cy="13970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4162807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2807" h="13970">
                                <a:moveTo>
                                  <a:pt x="4162807" y="13970"/>
                                </a:move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  <a:lnTo>
                                  <a:pt x="4162807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168" style="width:327.78pt;height:1.10001pt;position:absolute;z-index:8;mso-position-horizontal-relative:text;mso-position-horizontal:absolute;margin-left:195.22pt;mso-position-vertical-relative:text;margin-top:75.2431pt;" coordsize="41628,139">
                <v:shape id="Shape 13" style="position:absolute;width:41628;height:139;left:0;top:0;" coordsize="4162807,13970" path="m4162807,13970l0,13970l0,0l4162807,0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3393693</wp:posOffset>
                </wp:positionH>
                <wp:positionV relativeFrom="page">
                  <wp:posOffset>7447526</wp:posOffset>
                </wp:positionV>
                <wp:extent cx="4162807" cy="13970"/>
                <wp:effectExtent l="0" t="0" r="0" b="0"/>
                <wp:wrapTopAndBottom/>
                <wp:docPr id="4169" name="Group 4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2807" cy="13970"/>
                          <a:chOff x="0" y="0"/>
                          <a:chExt cx="4162807" cy="13970"/>
                        </a:xfrm>
                      </wpg:grpSpPr>
                      <wps:wsp>
                        <wps:cNvPr id="29" name="Shape 29"/>
                        <wps:cNvSpPr/>
                        <wps:spPr>
                          <a:xfrm>
                            <a:off x="0" y="0"/>
                            <a:ext cx="4162807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2807" h="13970">
                                <a:moveTo>
                                  <a:pt x="4162807" y="13970"/>
                                </a:move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  <a:lnTo>
                                  <a:pt x="4162807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169" style="width:327.78pt;height:1.09998pt;position:absolute;mso-position-horizontal-relative:page;mso-position-horizontal:absolute;margin-left:267.22pt;mso-position-vertical-relative:page;margin-top:586.419pt;" coordsize="41628,139">
                <v:shape id="Shape 29" style="position:absolute;width:41628;height:139;left:0;top:0;" coordsize="4162807,13970" path="m4162807,13970l0,13970l0,0l4162807,0">
                  <v:stroke weight="1pt" endcap="flat" joinstyle="miter" miterlimit="4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t>A newly established Smart Campus is deploying a secure network infrastructure for its academic and administrative departments. The network admin</w:t>
      </w:r>
      <w:r>
        <w:t>istrator has been allocated the IP address block 192.168.100.0/24. Based on the expected number of devices, the following subnet masks have already been assigned:</w:t>
      </w:r>
    </w:p>
    <w:p w:rsidR="00CF23A2" w:rsidRDefault="00AF3AED">
      <w:pPr>
        <w:spacing w:after="0" w:line="357" w:lineRule="auto"/>
        <w:ind w:left="-5" w:right="5105"/>
      </w:pPr>
      <w:r>
        <w:t>School of Computing → /25 School of Electronics → /26</w:t>
      </w:r>
    </w:p>
    <w:p w:rsidR="00CF23A2" w:rsidRDefault="00AF3AED">
      <w:pPr>
        <w:spacing w:after="169"/>
        <w:ind w:left="-5"/>
      </w:pPr>
      <w:r>
        <w:t>School of Mechanical Engineering → /27</w:t>
      </w:r>
    </w:p>
    <w:p w:rsidR="00CF23A2" w:rsidRDefault="00AF3AED">
      <w:pPr>
        <w:spacing w:before="520" w:after="34" w:line="357" w:lineRule="auto"/>
        <w:ind w:left="-5"/>
      </w:pPr>
      <w:r>
        <w:t>As the network engineer, design the subnet allocation by performing the following tasks:</w:t>
      </w:r>
    </w:p>
    <w:p w:rsidR="00CF23A2" w:rsidRDefault="00AF3AED">
      <w:pPr>
        <w:numPr>
          <w:ilvl w:val="2"/>
          <w:numId w:val="4"/>
        </w:numPr>
        <w:spacing w:after="27" w:line="363" w:lineRule="auto"/>
        <w:ind w:hanging="360"/>
      </w:pPr>
      <w:r>
        <w:t>Determine the network address and broadcast address for each department.</w:t>
      </w:r>
    </w:p>
    <w:p w:rsidR="00CF23A2" w:rsidRDefault="00AF3AED">
      <w:pPr>
        <w:numPr>
          <w:ilvl w:val="2"/>
          <w:numId w:val="4"/>
        </w:numPr>
        <w:spacing w:after="174"/>
        <w:ind w:hanging="360"/>
      </w:pPr>
      <w:r>
        <w:t>Identify the valid host IP address range for each subnet.</w:t>
      </w:r>
    </w:p>
    <w:p w:rsidR="00CF23A2" w:rsidRDefault="00AF3AED">
      <w:pPr>
        <w:numPr>
          <w:ilvl w:val="2"/>
          <w:numId w:val="4"/>
        </w:numPr>
        <w:spacing w:after="0" w:line="259" w:lineRule="auto"/>
        <w:ind w:hanging="360"/>
      </w:pPr>
      <w:r>
        <w:lastRenderedPageBreak/>
        <w:t xml:space="preserve">Calculate the number of usable host </w:t>
      </w:r>
      <w:r>
        <w:t>addresses available in each subnet.</w:t>
      </w:r>
    </w:p>
    <w:p w:rsidR="00CF23A2" w:rsidRDefault="00AF3AED">
      <w:pPr>
        <w:numPr>
          <w:ilvl w:val="2"/>
          <w:numId w:val="4"/>
        </w:numPr>
        <w:spacing w:after="475" w:line="363" w:lineRule="auto"/>
        <w:ind w:hanging="360"/>
      </w:pPr>
      <w:r>
        <w:t>Determine the remaining unused IP address range within the given network block.</w:t>
      </w:r>
    </w:p>
    <w:p w:rsidR="00795E5C" w:rsidRDefault="00795E5C" w:rsidP="00795E5C">
      <w:pPr>
        <w:spacing w:after="475" w:line="363" w:lineRule="auto"/>
        <w:ind w:left="720" w:firstLine="0"/>
      </w:pPr>
      <w:r>
        <w:t>ANSWER:</w:t>
      </w:r>
    </w:p>
    <w:p w:rsidR="00795E5C" w:rsidRDefault="00795E5C" w:rsidP="00795E5C">
      <w:pPr>
        <w:pStyle w:val="NormalWeb"/>
      </w:pPr>
      <w:r>
        <w:rPr>
          <w:rStyle w:val="Strong"/>
          <w:rFonts w:eastAsiaTheme="majorEastAsia"/>
        </w:rPr>
        <w:t>Given Network:</w:t>
      </w:r>
      <w:r>
        <w:t xml:space="preserve"> </w:t>
      </w:r>
      <w:r>
        <w:rPr>
          <w:rStyle w:val="HTMLCode"/>
        </w:rPr>
        <w:t>192.168.100.0/24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1"/>
        <w:gridCol w:w="916"/>
      </w:tblGrid>
      <w:tr w:rsidR="00795E5C" w:rsidTr="00795E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5E5C" w:rsidRDefault="00795E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795E5C" w:rsidRDefault="00795E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Subnet</w:t>
            </w:r>
          </w:p>
        </w:tc>
      </w:tr>
      <w:tr w:rsidR="00795E5C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E5C" w:rsidRDefault="00795E5C">
            <w:pPr>
              <w:jc w:val="left"/>
            </w:pPr>
            <w:r>
              <w:t>School of Computing</w:t>
            </w:r>
          </w:p>
        </w:tc>
        <w:tc>
          <w:tcPr>
            <w:tcW w:w="0" w:type="auto"/>
            <w:vAlign w:val="center"/>
            <w:hideMark/>
          </w:tcPr>
          <w:p w:rsidR="00795E5C" w:rsidRDefault="00795E5C">
            <w:r>
              <w:t>/25</w:t>
            </w:r>
          </w:p>
        </w:tc>
      </w:tr>
      <w:tr w:rsidR="00795E5C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E5C" w:rsidRDefault="00795E5C">
            <w:r>
              <w:t>School of Electronics</w:t>
            </w:r>
          </w:p>
        </w:tc>
        <w:tc>
          <w:tcPr>
            <w:tcW w:w="0" w:type="auto"/>
            <w:vAlign w:val="center"/>
            <w:hideMark/>
          </w:tcPr>
          <w:p w:rsidR="00795E5C" w:rsidRDefault="00795E5C">
            <w:r>
              <w:t>/26</w:t>
            </w:r>
          </w:p>
        </w:tc>
      </w:tr>
      <w:tr w:rsidR="00795E5C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E5C" w:rsidRDefault="00795E5C">
            <w:r>
              <w:t>School of Mechanical Engineering</w:t>
            </w:r>
          </w:p>
        </w:tc>
        <w:tc>
          <w:tcPr>
            <w:tcW w:w="0" w:type="auto"/>
            <w:vAlign w:val="center"/>
            <w:hideMark/>
          </w:tcPr>
          <w:p w:rsidR="00795E5C" w:rsidRDefault="00795E5C">
            <w:r>
              <w:t>/27</w:t>
            </w:r>
          </w:p>
        </w:tc>
      </w:tr>
    </w:tbl>
    <w:p w:rsidR="00795E5C" w:rsidRDefault="00795E5C" w:rsidP="00795E5C">
      <w:pPr>
        <w:pStyle w:val="Heading2"/>
      </w:pPr>
      <w:r>
        <w:t>1. Network Address &amp; Broadcast Address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2153"/>
        <w:gridCol w:w="2339"/>
      </w:tblGrid>
      <w:tr w:rsidR="00795E5C" w:rsidTr="00795E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5E5C" w:rsidRDefault="00795E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795E5C" w:rsidRDefault="00795E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:rsidR="00795E5C" w:rsidRDefault="00795E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Broadcast Address</w:t>
            </w:r>
          </w:p>
        </w:tc>
      </w:tr>
      <w:tr w:rsidR="00795E5C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E5C" w:rsidRDefault="00795E5C">
            <w:pPr>
              <w:jc w:val="left"/>
            </w:pPr>
            <w:r>
              <w:t>Computing (/25)</w:t>
            </w:r>
          </w:p>
        </w:tc>
        <w:tc>
          <w:tcPr>
            <w:tcW w:w="0" w:type="auto"/>
            <w:vAlign w:val="center"/>
            <w:hideMark/>
          </w:tcPr>
          <w:p w:rsidR="00795E5C" w:rsidRDefault="00795E5C">
            <w:r>
              <w:rPr>
                <w:rStyle w:val="Strong"/>
                <w:rFonts w:eastAsiaTheme="majorEastAsia"/>
              </w:rPr>
              <w:t>192.168.100.0</w:t>
            </w:r>
          </w:p>
        </w:tc>
        <w:tc>
          <w:tcPr>
            <w:tcW w:w="0" w:type="auto"/>
            <w:vAlign w:val="center"/>
            <w:hideMark/>
          </w:tcPr>
          <w:p w:rsidR="00795E5C" w:rsidRDefault="00795E5C">
            <w:r>
              <w:rPr>
                <w:rStyle w:val="Strong"/>
                <w:rFonts w:eastAsiaTheme="majorEastAsia"/>
              </w:rPr>
              <w:t>192.168.100.127</w:t>
            </w:r>
          </w:p>
        </w:tc>
      </w:tr>
      <w:tr w:rsidR="00795E5C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E5C" w:rsidRDefault="00795E5C">
            <w:r>
              <w:t>Electronics (/26)</w:t>
            </w:r>
          </w:p>
        </w:tc>
        <w:tc>
          <w:tcPr>
            <w:tcW w:w="0" w:type="auto"/>
            <w:vAlign w:val="center"/>
            <w:hideMark/>
          </w:tcPr>
          <w:p w:rsidR="00795E5C" w:rsidRDefault="00795E5C">
            <w:r>
              <w:rPr>
                <w:rStyle w:val="Strong"/>
                <w:rFonts w:eastAsiaTheme="majorEastAsia"/>
              </w:rPr>
              <w:t>192.168.100.128</w:t>
            </w:r>
          </w:p>
        </w:tc>
        <w:tc>
          <w:tcPr>
            <w:tcW w:w="0" w:type="auto"/>
            <w:vAlign w:val="center"/>
            <w:hideMark/>
          </w:tcPr>
          <w:p w:rsidR="00795E5C" w:rsidRDefault="00795E5C">
            <w:r>
              <w:rPr>
                <w:rStyle w:val="Strong"/>
                <w:rFonts w:eastAsiaTheme="majorEastAsia"/>
              </w:rPr>
              <w:t>192.168.100.191</w:t>
            </w:r>
          </w:p>
        </w:tc>
      </w:tr>
      <w:tr w:rsidR="00795E5C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E5C" w:rsidRDefault="00795E5C">
            <w:r>
              <w:t>Mechanical (/27)</w:t>
            </w:r>
          </w:p>
        </w:tc>
        <w:tc>
          <w:tcPr>
            <w:tcW w:w="0" w:type="auto"/>
            <w:vAlign w:val="center"/>
            <w:hideMark/>
          </w:tcPr>
          <w:p w:rsidR="00795E5C" w:rsidRDefault="00795E5C">
            <w:r>
              <w:rPr>
                <w:rStyle w:val="Strong"/>
                <w:rFonts w:eastAsiaTheme="majorEastAsia"/>
              </w:rPr>
              <w:t>192.168.100.192</w:t>
            </w:r>
          </w:p>
        </w:tc>
        <w:tc>
          <w:tcPr>
            <w:tcW w:w="0" w:type="auto"/>
            <w:vAlign w:val="center"/>
            <w:hideMark/>
          </w:tcPr>
          <w:p w:rsidR="00795E5C" w:rsidRDefault="00795E5C">
            <w:r>
              <w:rPr>
                <w:rStyle w:val="Strong"/>
                <w:rFonts w:eastAsiaTheme="majorEastAsia"/>
              </w:rPr>
              <w:t>192.168.100.223</w:t>
            </w:r>
          </w:p>
        </w:tc>
      </w:tr>
    </w:tbl>
    <w:p w:rsidR="00795E5C" w:rsidRDefault="00795E5C" w:rsidP="00795E5C"/>
    <w:p w:rsidR="00795E5C" w:rsidRDefault="00795E5C" w:rsidP="00795E5C">
      <w:pPr>
        <w:pStyle w:val="Heading2"/>
      </w:pPr>
      <w:r>
        <w:t>2. Valid Host Range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4135"/>
      </w:tblGrid>
      <w:tr w:rsidR="00795E5C" w:rsidTr="00795E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5E5C" w:rsidRDefault="00795E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795E5C" w:rsidRDefault="00795E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Host Range</w:t>
            </w:r>
          </w:p>
        </w:tc>
      </w:tr>
      <w:tr w:rsidR="00795E5C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E5C" w:rsidRDefault="00795E5C">
            <w:pPr>
              <w:jc w:val="left"/>
            </w:pPr>
            <w:r>
              <w:t>Computing</w:t>
            </w:r>
          </w:p>
        </w:tc>
        <w:tc>
          <w:tcPr>
            <w:tcW w:w="0" w:type="auto"/>
            <w:vAlign w:val="center"/>
            <w:hideMark/>
          </w:tcPr>
          <w:p w:rsidR="00795E5C" w:rsidRDefault="00795E5C">
            <w:r>
              <w:rPr>
                <w:rStyle w:val="Strong"/>
                <w:rFonts w:eastAsiaTheme="majorEastAsia"/>
              </w:rPr>
              <w:t>192.168.100.1 – 192.168.100.126</w:t>
            </w:r>
          </w:p>
        </w:tc>
      </w:tr>
      <w:tr w:rsidR="00795E5C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E5C" w:rsidRDefault="00795E5C">
            <w:r>
              <w:t>Electronics</w:t>
            </w:r>
          </w:p>
        </w:tc>
        <w:tc>
          <w:tcPr>
            <w:tcW w:w="0" w:type="auto"/>
            <w:vAlign w:val="center"/>
            <w:hideMark/>
          </w:tcPr>
          <w:p w:rsidR="00795E5C" w:rsidRDefault="00795E5C">
            <w:r>
              <w:rPr>
                <w:rStyle w:val="Strong"/>
                <w:rFonts w:eastAsiaTheme="majorEastAsia"/>
              </w:rPr>
              <w:t>192.168.100.129 – 192.168.100.190</w:t>
            </w:r>
          </w:p>
        </w:tc>
      </w:tr>
      <w:tr w:rsidR="00795E5C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E5C" w:rsidRDefault="00795E5C">
            <w:r>
              <w:t>Mechanical</w:t>
            </w:r>
          </w:p>
        </w:tc>
        <w:tc>
          <w:tcPr>
            <w:tcW w:w="0" w:type="auto"/>
            <w:vAlign w:val="center"/>
            <w:hideMark/>
          </w:tcPr>
          <w:p w:rsidR="00795E5C" w:rsidRDefault="00795E5C">
            <w:r>
              <w:rPr>
                <w:rStyle w:val="Strong"/>
                <w:rFonts w:eastAsiaTheme="majorEastAsia"/>
              </w:rPr>
              <w:t>192.168.100.193 – 192.168.100.222</w:t>
            </w:r>
          </w:p>
        </w:tc>
      </w:tr>
    </w:tbl>
    <w:p w:rsidR="00795E5C" w:rsidRDefault="00795E5C" w:rsidP="00795E5C"/>
    <w:p w:rsidR="00795E5C" w:rsidRDefault="00795E5C" w:rsidP="00795E5C">
      <w:pPr>
        <w:pStyle w:val="Heading2"/>
      </w:pPr>
      <w:r>
        <w:t>3. Number of Usable Hosts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744"/>
      </w:tblGrid>
      <w:tr w:rsidR="00795E5C" w:rsidTr="00795E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5E5C" w:rsidRDefault="00795E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795E5C" w:rsidRDefault="00795E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Hosts</w:t>
            </w:r>
          </w:p>
        </w:tc>
      </w:tr>
      <w:tr w:rsidR="00795E5C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E5C" w:rsidRDefault="00795E5C">
            <w:pPr>
              <w:jc w:val="left"/>
            </w:pPr>
            <w:r>
              <w:t>Computing (/25)</w:t>
            </w:r>
          </w:p>
        </w:tc>
        <w:tc>
          <w:tcPr>
            <w:tcW w:w="0" w:type="auto"/>
            <w:vAlign w:val="center"/>
            <w:hideMark/>
          </w:tcPr>
          <w:p w:rsidR="00795E5C" w:rsidRDefault="00795E5C">
            <w:r>
              <w:rPr>
                <w:rStyle w:val="Strong"/>
                <w:rFonts w:eastAsiaTheme="majorEastAsia"/>
              </w:rPr>
              <w:t>126</w:t>
            </w:r>
          </w:p>
        </w:tc>
      </w:tr>
      <w:tr w:rsidR="00795E5C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E5C" w:rsidRDefault="00795E5C">
            <w:r>
              <w:t>Electronics (/26)</w:t>
            </w:r>
          </w:p>
        </w:tc>
        <w:tc>
          <w:tcPr>
            <w:tcW w:w="0" w:type="auto"/>
            <w:vAlign w:val="center"/>
            <w:hideMark/>
          </w:tcPr>
          <w:p w:rsidR="00795E5C" w:rsidRDefault="00795E5C">
            <w:r>
              <w:rPr>
                <w:rStyle w:val="Strong"/>
                <w:rFonts w:eastAsiaTheme="majorEastAsia"/>
              </w:rPr>
              <w:t>62</w:t>
            </w:r>
          </w:p>
        </w:tc>
      </w:tr>
      <w:tr w:rsidR="00795E5C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E5C" w:rsidRDefault="00795E5C">
            <w:r>
              <w:lastRenderedPageBreak/>
              <w:t>Mechanical (/27)</w:t>
            </w:r>
          </w:p>
        </w:tc>
        <w:tc>
          <w:tcPr>
            <w:tcW w:w="0" w:type="auto"/>
            <w:vAlign w:val="center"/>
            <w:hideMark/>
          </w:tcPr>
          <w:p w:rsidR="00795E5C" w:rsidRDefault="00795E5C">
            <w:r>
              <w:rPr>
                <w:rStyle w:val="Strong"/>
                <w:rFonts w:eastAsiaTheme="majorEastAsia"/>
              </w:rPr>
              <w:t>30</w:t>
            </w:r>
          </w:p>
        </w:tc>
      </w:tr>
    </w:tbl>
    <w:p w:rsidR="00795E5C" w:rsidRDefault="00795E5C" w:rsidP="00795E5C"/>
    <w:p w:rsidR="00795E5C" w:rsidRDefault="00795E5C" w:rsidP="00795E5C">
      <w:pPr>
        <w:pStyle w:val="Heading2"/>
      </w:pPr>
      <w:r>
        <w:t>4. Remaining Unused IP Range</w:t>
      </w:r>
    </w:p>
    <w:p w:rsidR="00795E5C" w:rsidRDefault="00795E5C" w:rsidP="00795E5C">
      <w:pPr>
        <w:pStyle w:val="NormalWeb"/>
      </w:pPr>
      <w:r>
        <w:t>Allocated till:</w:t>
      </w:r>
    </w:p>
    <w:p w:rsidR="00795E5C" w:rsidRDefault="00795E5C" w:rsidP="00795E5C">
      <w:pPr>
        <w:pStyle w:val="NormalWeb"/>
      </w:pPr>
      <w:r>
        <w:rPr>
          <w:rStyle w:val="HTMLCode"/>
        </w:rPr>
        <w:t>192.168.100.223</w:t>
      </w:r>
    </w:p>
    <w:p w:rsidR="00795E5C" w:rsidRDefault="00795E5C" w:rsidP="00795E5C">
      <w:pPr>
        <w:pStyle w:val="NormalWeb"/>
      </w:pPr>
      <w:r>
        <w:t>Remaining:</w:t>
      </w:r>
    </w:p>
    <w:p w:rsidR="00795E5C" w:rsidRDefault="00795E5C" w:rsidP="00795E5C">
      <w:pPr>
        <w:pStyle w:val="NormalWeb"/>
      </w:pPr>
      <w:r>
        <w:rPr>
          <w:rStyle w:val="Strong"/>
          <w:rFonts w:eastAsiaTheme="majorEastAsia"/>
        </w:rPr>
        <w:t>192.168.100.224 – 192.168.100.255</w:t>
      </w:r>
    </w:p>
    <w:p w:rsidR="00795E5C" w:rsidRDefault="00795E5C" w:rsidP="00795E5C">
      <w:pPr>
        <w:pStyle w:val="NormalWeb"/>
      </w:pPr>
      <w:r>
        <w:t>(32 IP addresses remain.)</w:t>
      </w:r>
    </w:p>
    <w:p w:rsidR="00795E5C" w:rsidRDefault="00795E5C" w:rsidP="00795E5C">
      <w:pPr>
        <w:spacing w:after="475" w:line="363" w:lineRule="auto"/>
        <w:ind w:left="720" w:firstLine="0"/>
      </w:pPr>
    </w:p>
    <w:p w:rsidR="00CF23A2" w:rsidRDefault="00AF3AED">
      <w:pPr>
        <w:numPr>
          <w:ilvl w:val="0"/>
          <w:numId w:val="1"/>
        </w:numPr>
        <w:spacing w:after="0" w:line="357" w:lineRule="auto"/>
      </w:pPr>
      <w:r>
        <w:t xml:space="preserve">A multinational software company is expanding its headquarters and has been assigned the private IP block </w:t>
      </w:r>
      <w:r>
        <w:rPr>
          <w:b/>
        </w:rPr>
        <w:t>10.10.0.0/16</w:t>
      </w:r>
      <w:r>
        <w:t>. Different department</w:t>
      </w:r>
      <w:r>
        <w:t>s require different subnet sizes based on the number of employees. The network administrator has allocated the following subnet masks:</w:t>
      </w:r>
    </w:p>
    <w:p w:rsidR="00CF23A2" w:rsidRDefault="00AF3AED">
      <w:pPr>
        <w:ind w:left="-5"/>
      </w:pPr>
      <w:r>
        <w:t xml:space="preserve">Software Development → </w:t>
      </w:r>
      <w:r>
        <w:rPr>
          <w:b/>
        </w:rPr>
        <w:t>/24</w:t>
      </w:r>
      <w:r>
        <w:t xml:space="preserve"> </w:t>
      </w:r>
    </w:p>
    <w:p w:rsidR="00CF23A2" w:rsidRDefault="00AF3AED">
      <w:pPr>
        <w:ind w:left="-5"/>
      </w:pPr>
      <w:r>
        <w:t xml:space="preserve">Quality Assurance → </w:t>
      </w:r>
      <w:r>
        <w:rPr>
          <w:b/>
        </w:rPr>
        <w:t>/25</w:t>
      </w:r>
      <w:r>
        <w:t xml:space="preserve"> </w:t>
      </w:r>
    </w:p>
    <w:p w:rsidR="00CF23A2" w:rsidRDefault="00AF3AED">
      <w:pPr>
        <w:ind w:left="-5"/>
      </w:pPr>
      <w:r>
        <w:t xml:space="preserve">Human Resources → </w:t>
      </w:r>
      <w:r>
        <w:rPr>
          <w:b/>
        </w:rPr>
        <w:t>/26</w:t>
      </w:r>
      <w:r>
        <w:t xml:space="preserve"> </w:t>
      </w:r>
    </w:p>
    <w:p w:rsidR="00CF23A2" w:rsidRDefault="00AF3AED">
      <w:pPr>
        <w:ind w:left="-5"/>
      </w:pPr>
      <w:r>
        <w:t xml:space="preserve">Executive Management → </w:t>
      </w:r>
      <w:r>
        <w:rPr>
          <w:b/>
        </w:rPr>
        <w:t>/27</w:t>
      </w:r>
      <w:r>
        <w:t xml:space="preserve"> </w:t>
      </w:r>
    </w:p>
    <w:p w:rsidR="00CF23A2" w:rsidRDefault="00AF3AED">
      <w:pPr>
        <w:spacing w:after="169"/>
        <w:ind w:left="-5"/>
      </w:pPr>
      <w:r>
        <w:t>As the network administrator, perform the following tasks:</w:t>
      </w:r>
    </w:p>
    <w:p w:rsidR="00CF23A2" w:rsidRDefault="00AF3AED">
      <w:pPr>
        <w:numPr>
          <w:ilvl w:val="2"/>
          <w:numId w:val="3"/>
        </w:numPr>
        <w:spacing w:after="30" w:line="363" w:lineRule="auto"/>
        <w:ind w:hanging="360"/>
      </w:pPr>
      <w:r>
        <w:t xml:space="preserve">Determine the </w:t>
      </w:r>
      <w:r>
        <w:rPr>
          <w:b/>
        </w:rPr>
        <w:t>network address</w:t>
      </w:r>
      <w:r>
        <w:t xml:space="preserve"> and </w:t>
      </w:r>
      <w:r>
        <w:rPr>
          <w:b/>
        </w:rPr>
        <w:t>broadcast address</w:t>
      </w:r>
      <w:r>
        <w:t xml:space="preserve"> for each department. </w:t>
      </w:r>
    </w:p>
    <w:p w:rsidR="00CF23A2" w:rsidRDefault="00AF3AED">
      <w:pPr>
        <w:numPr>
          <w:ilvl w:val="2"/>
          <w:numId w:val="3"/>
        </w:numPr>
        <w:spacing w:after="176" w:line="259" w:lineRule="auto"/>
        <w:ind w:hanging="360"/>
      </w:pPr>
      <w:r>
        <w:t xml:space="preserve">Identify the </w:t>
      </w:r>
      <w:r>
        <w:rPr>
          <w:b/>
        </w:rPr>
        <w:t>valid range of host IP addresses</w:t>
      </w:r>
      <w:r>
        <w:t xml:space="preserve">. </w:t>
      </w:r>
    </w:p>
    <w:p w:rsidR="00CF23A2" w:rsidRDefault="00AF3AED">
      <w:pPr>
        <w:numPr>
          <w:ilvl w:val="2"/>
          <w:numId w:val="3"/>
        </w:numPr>
        <w:spacing w:after="176"/>
        <w:ind w:hanging="360"/>
      </w:pPr>
      <w:r>
        <w:t xml:space="preserve">Calculate the </w:t>
      </w:r>
      <w:r>
        <w:rPr>
          <w:b/>
        </w:rPr>
        <w:t>number of usable hosts</w:t>
      </w:r>
      <w:r>
        <w:t xml:space="preserve"> in each subnet. </w:t>
      </w:r>
    </w:p>
    <w:p w:rsidR="00CF23A2" w:rsidRDefault="00AF3AED">
      <w:pPr>
        <w:numPr>
          <w:ilvl w:val="2"/>
          <w:numId w:val="3"/>
        </w:numPr>
        <w:spacing w:after="0" w:line="363" w:lineRule="auto"/>
        <w:ind w:hanging="360"/>
      </w:pPr>
      <w:r>
        <w:t xml:space="preserve">Identify the </w:t>
      </w:r>
      <w:r>
        <w:rPr>
          <w:b/>
        </w:rPr>
        <w:t>unused IP address range</w:t>
      </w:r>
      <w:r>
        <w:t xml:space="preserve"> remaining within the allocated IP block.</w:t>
      </w:r>
    </w:p>
    <w:p w:rsidR="00795E5C" w:rsidRDefault="00795E5C" w:rsidP="00795E5C">
      <w:pPr>
        <w:pStyle w:val="Heading1"/>
        <w:rPr>
          <w:color w:val="auto"/>
          <w:sz w:val="48"/>
        </w:rPr>
      </w:pPr>
      <w:r>
        <w:rPr>
          <w:rStyle w:val="Strong"/>
          <w:rFonts w:eastAsiaTheme="majorEastAsia"/>
          <w:b/>
          <w:bCs w:val="0"/>
        </w:rPr>
        <w:lastRenderedPageBreak/>
        <w:t>ANSWER:</w:t>
      </w:r>
    </w:p>
    <w:p w:rsidR="00795E5C" w:rsidRDefault="00795E5C" w:rsidP="00795E5C">
      <w:pPr>
        <w:pStyle w:val="NormalWeb"/>
      </w:pPr>
      <w:r>
        <w:rPr>
          <w:rStyle w:val="Strong"/>
          <w:rFonts w:eastAsiaTheme="majorEastAsia"/>
        </w:rPr>
        <w:t>Given Network:</w:t>
      </w:r>
      <w:r>
        <w:t xml:space="preserve"> </w:t>
      </w:r>
      <w:r>
        <w:rPr>
          <w:rStyle w:val="HTMLCode"/>
        </w:rPr>
        <w:t>10.10.0.0/16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7"/>
        <w:gridCol w:w="916"/>
      </w:tblGrid>
      <w:tr w:rsidR="00795E5C" w:rsidTr="00795E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5E5C" w:rsidRDefault="00795E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795E5C" w:rsidRDefault="00795E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Subnet</w:t>
            </w:r>
          </w:p>
        </w:tc>
      </w:tr>
      <w:tr w:rsidR="00795E5C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E5C" w:rsidRDefault="00795E5C">
            <w:pPr>
              <w:jc w:val="left"/>
            </w:pPr>
            <w:r>
              <w:t>Software Development</w:t>
            </w:r>
          </w:p>
        </w:tc>
        <w:tc>
          <w:tcPr>
            <w:tcW w:w="0" w:type="auto"/>
            <w:vAlign w:val="center"/>
            <w:hideMark/>
          </w:tcPr>
          <w:p w:rsidR="00795E5C" w:rsidRDefault="00795E5C">
            <w:r>
              <w:t>/24</w:t>
            </w:r>
          </w:p>
        </w:tc>
      </w:tr>
      <w:tr w:rsidR="00795E5C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E5C" w:rsidRDefault="00795E5C">
            <w:r>
              <w:t>Quality Assurance</w:t>
            </w:r>
          </w:p>
        </w:tc>
        <w:tc>
          <w:tcPr>
            <w:tcW w:w="0" w:type="auto"/>
            <w:vAlign w:val="center"/>
            <w:hideMark/>
          </w:tcPr>
          <w:p w:rsidR="00795E5C" w:rsidRDefault="00795E5C">
            <w:r>
              <w:t>/25</w:t>
            </w:r>
          </w:p>
        </w:tc>
      </w:tr>
      <w:tr w:rsidR="00795E5C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E5C" w:rsidRDefault="00795E5C">
            <w:r>
              <w:t>Human Resources</w:t>
            </w:r>
          </w:p>
        </w:tc>
        <w:tc>
          <w:tcPr>
            <w:tcW w:w="0" w:type="auto"/>
            <w:vAlign w:val="center"/>
            <w:hideMark/>
          </w:tcPr>
          <w:p w:rsidR="00795E5C" w:rsidRDefault="00795E5C">
            <w:r>
              <w:t>/26</w:t>
            </w:r>
          </w:p>
        </w:tc>
      </w:tr>
      <w:tr w:rsidR="00795E5C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E5C" w:rsidRDefault="00795E5C">
            <w:r>
              <w:t>Executive Management</w:t>
            </w:r>
          </w:p>
        </w:tc>
        <w:tc>
          <w:tcPr>
            <w:tcW w:w="0" w:type="auto"/>
            <w:vAlign w:val="center"/>
            <w:hideMark/>
          </w:tcPr>
          <w:p w:rsidR="00795E5C" w:rsidRDefault="00795E5C">
            <w:r>
              <w:t>/27</w:t>
            </w:r>
          </w:p>
        </w:tc>
      </w:tr>
    </w:tbl>
    <w:p w:rsidR="00795E5C" w:rsidRDefault="00795E5C" w:rsidP="00795E5C">
      <w:pPr>
        <w:pStyle w:val="NormalWeb"/>
      </w:pPr>
      <w:r>
        <w:t>Subnet allocation is done sequentially.</w:t>
      </w:r>
    </w:p>
    <w:p w:rsidR="00795E5C" w:rsidRDefault="00795E5C" w:rsidP="00795E5C"/>
    <w:p w:rsidR="00795E5C" w:rsidRDefault="00795E5C" w:rsidP="00795E5C">
      <w:pPr>
        <w:pStyle w:val="Heading2"/>
      </w:pPr>
      <w:r>
        <w:t>1. Network &amp; Broadcast Address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7"/>
        <w:gridCol w:w="1748"/>
        <w:gridCol w:w="1405"/>
      </w:tblGrid>
      <w:tr w:rsidR="00795E5C" w:rsidTr="00795E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5E5C" w:rsidRDefault="00795E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795E5C" w:rsidRDefault="00795E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:rsidR="00795E5C" w:rsidRDefault="00795E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Broadcast</w:t>
            </w:r>
          </w:p>
        </w:tc>
      </w:tr>
      <w:tr w:rsidR="00795E5C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E5C" w:rsidRDefault="00795E5C">
            <w:pPr>
              <w:jc w:val="left"/>
            </w:pPr>
            <w:r>
              <w:t>Software Development</w:t>
            </w:r>
          </w:p>
        </w:tc>
        <w:tc>
          <w:tcPr>
            <w:tcW w:w="0" w:type="auto"/>
            <w:vAlign w:val="center"/>
            <w:hideMark/>
          </w:tcPr>
          <w:p w:rsidR="00795E5C" w:rsidRDefault="00795E5C">
            <w:r>
              <w:rPr>
                <w:rStyle w:val="Strong"/>
                <w:rFonts w:eastAsiaTheme="majorEastAsia"/>
              </w:rPr>
              <w:t>10.10.0.0/24</w:t>
            </w:r>
          </w:p>
        </w:tc>
        <w:tc>
          <w:tcPr>
            <w:tcW w:w="0" w:type="auto"/>
            <w:vAlign w:val="center"/>
            <w:hideMark/>
          </w:tcPr>
          <w:p w:rsidR="00795E5C" w:rsidRDefault="00795E5C">
            <w:r>
              <w:rPr>
                <w:rStyle w:val="Strong"/>
                <w:rFonts w:eastAsiaTheme="majorEastAsia"/>
              </w:rPr>
              <w:t>10.10.0.255</w:t>
            </w:r>
          </w:p>
        </w:tc>
      </w:tr>
      <w:tr w:rsidR="00795E5C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E5C" w:rsidRDefault="00795E5C">
            <w:r>
              <w:t>Quality Assurance</w:t>
            </w:r>
          </w:p>
        </w:tc>
        <w:tc>
          <w:tcPr>
            <w:tcW w:w="0" w:type="auto"/>
            <w:vAlign w:val="center"/>
            <w:hideMark/>
          </w:tcPr>
          <w:p w:rsidR="00795E5C" w:rsidRDefault="00795E5C">
            <w:r>
              <w:rPr>
                <w:rStyle w:val="Strong"/>
                <w:rFonts w:eastAsiaTheme="majorEastAsia"/>
              </w:rPr>
              <w:t>10.10.1.0/25</w:t>
            </w:r>
          </w:p>
        </w:tc>
        <w:tc>
          <w:tcPr>
            <w:tcW w:w="0" w:type="auto"/>
            <w:vAlign w:val="center"/>
            <w:hideMark/>
          </w:tcPr>
          <w:p w:rsidR="00795E5C" w:rsidRDefault="00795E5C">
            <w:r>
              <w:rPr>
                <w:rStyle w:val="Strong"/>
                <w:rFonts w:eastAsiaTheme="majorEastAsia"/>
              </w:rPr>
              <w:t>10.10.1.127</w:t>
            </w:r>
          </w:p>
        </w:tc>
      </w:tr>
      <w:tr w:rsidR="00795E5C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E5C" w:rsidRDefault="00795E5C">
            <w:r>
              <w:t>Human Resources</w:t>
            </w:r>
          </w:p>
        </w:tc>
        <w:tc>
          <w:tcPr>
            <w:tcW w:w="0" w:type="auto"/>
            <w:vAlign w:val="center"/>
            <w:hideMark/>
          </w:tcPr>
          <w:p w:rsidR="00795E5C" w:rsidRDefault="00795E5C">
            <w:r>
              <w:rPr>
                <w:rStyle w:val="Strong"/>
                <w:rFonts w:eastAsiaTheme="majorEastAsia"/>
              </w:rPr>
              <w:t>10.10.1.128/26</w:t>
            </w:r>
          </w:p>
        </w:tc>
        <w:tc>
          <w:tcPr>
            <w:tcW w:w="0" w:type="auto"/>
            <w:vAlign w:val="center"/>
            <w:hideMark/>
          </w:tcPr>
          <w:p w:rsidR="00795E5C" w:rsidRDefault="00795E5C">
            <w:r>
              <w:rPr>
                <w:rStyle w:val="Strong"/>
                <w:rFonts w:eastAsiaTheme="majorEastAsia"/>
              </w:rPr>
              <w:t>10.10.1.191</w:t>
            </w:r>
          </w:p>
        </w:tc>
      </w:tr>
      <w:tr w:rsidR="00795E5C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E5C" w:rsidRDefault="00795E5C">
            <w:r>
              <w:t>Executive Management</w:t>
            </w:r>
          </w:p>
        </w:tc>
        <w:tc>
          <w:tcPr>
            <w:tcW w:w="0" w:type="auto"/>
            <w:vAlign w:val="center"/>
            <w:hideMark/>
          </w:tcPr>
          <w:p w:rsidR="00795E5C" w:rsidRDefault="00795E5C">
            <w:r>
              <w:rPr>
                <w:rStyle w:val="Strong"/>
                <w:rFonts w:eastAsiaTheme="majorEastAsia"/>
              </w:rPr>
              <w:t>10.10.1.192/27</w:t>
            </w:r>
          </w:p>
        </w:tc>
        <w:tc>
          <w:tcPr>
            <w:tcW w:w="0" w:type="auto"/>
            <w:vAlign w:val="center"/>
            <w:hideMark/>
          </w:tcPr>
          <w:p w:rsidR="00795E5C" w:rsidRDefault="00795E5C">
            <w:r>
              <w:rPr>
                <w:rStyle w:val="Strong"/>
                <w:rFonts w:eastAsiaTheme="majorEastAsia"/>
              </w:rPr>
              <w:t>10.10.1.223</w:t>
            </w:r>
          </w:p>
        </w:tc>
      </w:tr>
    </w:tbl>
    <w:p w:rsidR="00795E5C" w:rsidRDefault="00795E5C" w:rsidP="00795E5C"/>
    <w:p w:rsidR="00795E5C" w:rsidRDefault="00795E5C" w:rsidP="00795E5C">
      <w:pPr>
        <w:pStyle w:val="Heading2"/>
      </w:pPr>
      <w:r>
        <w:t>2. Host Range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7"/>
        <w:gridCol w:w="3015"/>
      </w:tblGrid>
      <w:tr w:rsidR="00795E5C" w:rsidTr="00795E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5E5C" w:rsidRDefault="00795E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795E5C" w:rsidRDefault="00795E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Host Range</w:t>
            </w:r>
          </w:p>
        </w:tc>
      </w:tr>
      <w:tr w:rsidR="00795E5C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E5C" w:rsidRDefault="00795E5C">
            <w:pPr>
              <w:jc w:val="left"/>
            </w:pPr>
            <w:r>
              <w:t>Software Development</w:t>
            </w:r>
          </w:p>
        </w:tc>
        <w:tc>
          <w:tcPr>
            <w:tcW w:w="0" w:type="auto"/>
            <w:vAlign w:val="center"/>
            <w:hideMark/>
          </w:tcPr>
          <w:p w:rsidR="00795E5C" w:rsidRDefault="00795E5C">
            <w:r>
              <w:rPr>
                <w:rStyle w:val="Strong"/>
                <w:rFonts w:eastAsiaTheme="majorEastAsia"/>
              </w:rPr>
              <w:t>10.10.0.1 – 10.10.0.254</w:t>
            </w:r>
          </w:p>
        </w:tc>
      </w:tr>
      <w:tr w:rsidR="00795E5C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E5C" w:rsidRDefault="00795E5C">
            <w:r>
              <w:t>Quality Assurance</w:t>
            </w:r>
          </w:p>
        </w:tc>
        <w:tc>
          <w:tcPr>
            <w:tcW w:w="0" w:type="auto"/>
            <w:vAlign w:val="center"/>
            <w:hideMark/>
          </w:tcPr>
          <w:p w:rsidR="00795E5C" w:rsidRDefault="00795E5C">
            <w:r>
              <w:rPr>
                <w:rStyle w:val="Strong"/>
                <w:rFonts w:eastAsiaTheme="majorEastAsia"/>
              </w:rPr>
              <w:t>10.10.1.1 – 10.10.1.126</w:t>
            </w:r>
          </w:p>
        </w:tc>
      </w:tr>
      <w:tr w:rsidR="00795E5C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E5C" w:rsidRDefault="00795E5C">
            <w:r>
              <w:t>Human Resources</w:t>
            </w:r>
          </w:p>
        </w:tc>
        <w:tc>
          <w:tcPr>
            <w:tcW w:w="0" w:type="auto"/>
            <w:vAlign w:val="center"/>
            <w:hideMark/>
          </w:tcPr>
          <w:p w:rsidR="00795E5C" w:rsidRDefault="00795E5C">
            <w:r>
              <w:rPr>
                <w:rStyle w:val="Strong"/>
                <w:rFonts w:eastAsiaTheme="majorEastAsia"/>
              </w:rPr>
              <w:t>10.10.1.129 – 10.10.1.190</w:t>
            </w:r>
          </w:p>
        </w:tc>
      </w:tr>
      <w:tr w:rsidR="00795E5C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E5C" w:rsidRDefault="00795E5C">
            <w:r>
              <w:t>Executive Management</w:t>
            </w:r>
          </w:p>
        </w:tc>
        <w:tc>
          <w:tcPr>
            <w:tcW w:w="0" w:type="auto"/>
            <w:vAlign w:val="center"/>
            <w:hideMark/>
          </w:tcPr>
          <w:p w:rsidR="00795E5C" w:rsidRDefault="00795E5C">
            <w:r>
              <w:rPr>
                <w:rStyle w:val="Strong"/>
                <w:rFonts w:eastAsiaTheme="majorEastAsia"/>
              </w:rPr>
              <w:t>10.10.1.193 – 10.10.1.222</w:t>
            </w:r>
          </w:p>
        </w:tc>
      </w:tr>
    </w:tbl>
    <w:p w:rsidR="00795E5C" w:rsidRDefault="00795E5C" w:rsidP="00795E5C"/>
    <w:p w:rsidR="00795E5C" w:rsidRDefault="00795E5C" w:rsidP="00795E5C">
      <w:pPr>
        <w:pStyle w:val="Heading2"/>
      </w:pPr>
      <w:r>
        <w:lastRenderedPageBreak/>
        <w:t>3. Usable Hosts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7"/>
        <w:gridCol w:w="744"/>
      </w:tblGrid>
      <w:tr w:rsidR="00795E5C" w:rsidTr="00795E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5E5C" w:rsidRDefault="00795E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795E5C" w:rsidRDefault="00795E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Hosts</w:t>
            </w:r>
          </w:p>
        </w:tc>
      </w:tr>
      <w:tr w:rsidR="00795E5C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E5C" w:rsidRDefault="00795E5C">
            <w:pPr>
              <w:jc w:val="left"/>
            </w:pPr>
            <w:r>
              <w:t>Software Development</w:t>
            </w:r>
          </w:p>
        </w:tc>
        <w:tc>
          <w:tcPr>
            <w:tcW w:w="0" w:type="auto"/>
            <w:vAlign w:val="center"/>
            <w:hideMark/>
          </w:tcPr>
          <w:p w:rsidR="00795E5C" w:rsidRDefault="00795E5C">
            <w:r>
              <w:rPr>
                <w:rStyle w:val="Strong"/>
                <w:rFonts w:eastAsiaTheme="majorEastAsia"/>
              </w:rPr>
              <w:t>254</w:t>
            </w:r>
          </w:p>
        </w:tc>
      </w:tr>
      <w:tr w:rsidR="00795E5C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E5C" w:rsidRDefault="00795E5C">
            <w:r>
              <w:t>Quality Assurance</w:t>
            </w:r>
          </w:p>
        </w:tc>
        <w:tc>
          <w:tcPr>
            <w:tcW w:w="0" w:type="auto"/>
            <w:vAlign w:val="center"/>
            <w:hideMark/>
          </w:tcPr>
          <w:p w:rsidR="00795E5C" w:rsidRDefault="00795E5C">
            <w:r>
              <w:rPr>
                <w:rStyle w:val="Strong"/>
                <w:rFonts w:eastAsiaTheme="majorEastAsia"/>
              </w:rPr>
              <w:t>126</w:t>
            </w:r>
          </w:p>
        </w:tc>
      </w:tr>
      <w:tr w:rsidR="00795E5C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E5C" w:rsidRDefault="00795E5C">
            <w:r>
              <w:t>Human Resources</w:t>
            </w:r>
          </w:p>
        </w:tc>
        <w:tc>
          <w:tcPr>
            <w:tcW w:w="0" w:type="auto"/>
            <w:vAlign w:val="center"/>
            <w:hideMark/>
          </w:tcPr>
          <w:p w:rsidR="00795E5C" w:rsidRDefault="00795E5C">
            <w:r>
              <w:rPr>
                <w:rStyle w:val="Strong"/>
                <w:rFonts w:eastAsiaTheme="majorEastAsia"/>
              </w:rPr>
              <w:t>62</w:t>
            </w:r>
          </w:p>
        </w:tc>
      </w:tr>
      <w:tr w:rsidR="00795E5C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E5C" w:rsidRDefault="00795E5C">
            <w:r>
              <w:t>Executive Management</w:t>
            </w:r>
          </w:p>
        </w:tc>
        <w:tc>
          <w:tcPr>
            <w:tcW w:w="0" w:type="auto"/>
            <w:vAlign w:val="center"/>
            <w:hideMark/>
          </w:tcPr>
          <w:p w:rsidR="00795E5C" w:rsidRDefault="00795E5C">
            <w:r>
              <w:rPr>
                <w:rStyle w:val="Strong"/>
                <w:rFonts w:eastAsiaTheme="majorEastAsia"/>
              </w:rPr>
              <w:t>30</w:t>
            </w:r>
          </w:p>
        </w:tc>
      </w:tr>
    </w:tbl>
    <w:p w:rsidR="00795E5C" w:rsidRDefault="00795E5C" w:rsidP="00795E5C"/>
    <w:p w:rsidR="00795E5C" w:rsidRDefault="00795E5C" w:rsidP="00795E5C">
      <w:pPr>
        <w:pStyle w:val="Heading2"/>
      </w:pPr>
      <w:r>
        <w:t>4. Remaining Unused Range</w:t>
      </w:r>
    </w:p>
    <w:p w:rsidR="00795E5C" w:rsidRDefault="00795E5C" w:rsidP="00795E5C">
      <w:pPr>
        <w:pStyle w:val="NormalWeb"/>
      </w:pPr>
      <w:r>
        <w:t>Used addresses:</w:t>
      </w:r>
    </w:p>
    <w:p w:rsidR="00795E5C" w:rsidRDefault="00795E5C" w:rsidP="00795E5C">
      <w:pPr>
        <w:pStyle w:val="NormalWeb"/>
      </w:pPr>
      <w:r>
        <w:rPr>
          <w:rStyle w:val="HTMLCode"/>
        </w:rPr>
        <w:t>10.10.0.0 – 10.10.1.223</w:t>
      </w:r>
    </w:p>
    <w:p w:rsidR="00795E5C" w:rsidRDefault="00795E5C" w:rsidP="00795E5C">
      <w:pPr>
        <w:pStyle w:val="NormalWeb"/>
      </w:pPr>
      <w:r>
        <w:t>Unused begins from:</w:t>
      </w:r>
    </w:p>
    <w:p w:rsidR="00795E5C" w:rsidRDefault="00795E5C" w:rsidP="00795E5C">
      <w:pPr>
        <w:pStyle w:val="NormalWeb"/>
      </w:pPr>
      <w:r>
        <w:rPr>
          <w:rStyle w:val="Strong"/>
          <w:rFonts w:eastAsiaTheme="majorEastAsia"/>
        </w:rPr>
        <w:t>10.10.1.224</w:t>
      </w:r>
      <w:r>
        <w:t xml:space="preserve"> onwards up to </w:t>
      </w:r>
      <w:r>
        <w:rPr>
          <w:rStyle w:val="Strong"/>
          <w:rFonts w:eastAsiaTheme="majorEastAsia"/>
        </w:rPr>
        <w:t>10.10.255.255</w:t>
      </w:r>
    </w:p>
    <w:p w:rsidR="00795E5C" w:rsidRDefault="00795E5C" w:rsidP="00795E5C">
      <w:pPr>
        <w:spacing w:after="0" w:line="363" w:lineRule="auto"/>
        <w:ind w:left="360" w:firstLine="0"/>
      </w:pPr>
    </w:p>
    <w:p w:rsidR="00CF23A2" w:rsidRDefault="00AF3AED">
      <w:pPr>
        <w:spacing w:after="0" w:line="357" w:lineRule="auto"/>
        <w:ind w:left="-5"/>
      </w:pPr>
      <w:proofErr w:type="gramStart"/>
      <w:r>
        <w:t>3.A</w:t>
      </w:r>
      <w:proofErr w:type="gramEnd"/>
      <w:r>
        <w:t xml:space="preserve"> smart hospital is migrating its network infrastructure from IPv4 to IPv6 to support thousands of connected medical devices and </w:t>
      </w:r>
      <w:proofErr w:type="spellStart"/>
      <w:r>
        <w:t>IoT</w:t>
      </w:r>
      <w:proofErr w:type="spellEnd"/>
      <w:r>
        <w:t xml:space="preserve"> sensors. The hospital has been assigned the IPv6 network</w:t>
      </w:r>
      <w:r>
        <w:t>:</w:t>
      </w:r>
    </w:p>
    <w:p w:rsidR="00CF23A2" w:rsidRDefault="00AF3AED">
      <w:pPr>
        <w:spacing w:line="259" w:lineRule="auto"/>
        <w:ind w:left="-5"/>
        <w:jc w:val="left"/>
      </w:pPr>
      <w:r>
        <w:rPr>
          <w:b/>
        </w:rPr>
        <w:t>2001:0db8</w:t>
      </w:r>
      <w:proofErr w:type="gramStart"/>
      <w:r>
        <w:rPr>
          <w:b/>
        </w:rPr>
        <w:t>:abcd:0000:0000:0000:0000:0000</w:t>
      </w:r>
      <w:proofErr w:type="gramEnd"/>
      <w:r>
        <w:rPr>
          <w:b/>
        </w:rPr>
        <w:t>/64</w:t>
      </w:r>
    </w:p>
    <w:p w:rsidR="00CF23A2" w:rsidRDefault="00AF3AED">
      <w:pPr>
        <w:spacing w:after="168"/>
        <w:ind w:left="-5"/>
      </w:pPr>
      <w:r>
        <w:t>As the network engineer responsible for the migration, perform the following:</w:t>
      </w:r>
    </w:p>
    <w:p w:rsidR="00CF23A2" w:rsidRDefault="00AF3AED">
      <w:pPr>
        <w:numPr>
          <w:ilvl w:val="2"/>
          <w:numId w:val="2"/>
        </w:numPr>
        <w:spacing w:after="175"/>
        <w:ind w:hanging="360"/>
      </w:pPr>
      <w:r>
        <w:t xml:space="preserve">Convert the given IPv6 address into its </w:t>
      </w:r>
      <w:r>
        <w:rPr>
          <w:b/>
        </w:rPr>
        <w:t>compressed notation</w:t>
      </w:r>
      <w:r>
        <w:t xml:space="preserve">. </w:t>
      </w:r>
    </w:p>
    <w:p w:rsidR="00CF23A2" w:rsidRDefault="00AF3AED">
      <w:pPr>
        <w:numPr>
          <w:ilvl w:val="2"/>
          <w:numId w:val="2"/>
        </w:numPr>
        <w:spacing w:after="24" w:line="366" w:lineRule="auto"/>
        <w:ind w:hanging="360"/>
      </w:pPr>
      <w:r>
        <w:t xml:space="preserve">Expand the compressed address back into its </w:t>
      </w:r>
      <w:r>
        <w:rPr>
          <w:b/>
        </w:rPr>
        <w:t>full hexadecimal representa</w:t>
      </w:r>
      <w:r>
        <w:rPr>
          <w:b/>
        </w:rPr>
        <w:t>tion</w:t>
      </w:r>
      <w:r>
        <w:t xml:space="preserve">. </w:t>
      </w:r>
    </w:p>
    <w:p w:rsidR="00CF23A2" w:rsidRDefault="00AF3AED">
      <w:pPr>
        <w:numPr>
          <w:ilvl w:val="2"/>
          <w:numId w:val="2"/>
        </w:numPr>
        <w:spacing w:after="176"/>
        <w:ind w:hanging="360"/>
      </w:pPr>
      <w:r>
        <w:t xml:space="preserve">Identify the </w:t>
      </w:r>
      <w:r>
        <w:rPr>
          <w:b/>
        </w:rPr>
        <w:t>network prefix</w:t>
      </w:r>
      <w:r>
        <w:t xml:space="preserve"> using the </w:t>
      </w:r>
      <w:r>
        <w:rPr>
          <w:b/>
        </w:rPr>
        <w:t>/64</w:t>
      </w:r>
      <w:r>
        <w:t xml:space="preserve"> prefix length. </w:t>
      </w:r>
    </w:p>
    <w:p w:rsidR="00CF23A2" w:rsidRDefault="00AF3AED">
      <w:pPr>
        <w:numPr>
          <w:ilvl w:val="2"/>
          <w:numId w:val="2"/>
        </w:numPr>
        <w:spacing w:line="363" w:lineRule="auto"/>
        <w:ind w:hanging="360"/>
      </w:pPr>
      <w:r>
        <w:t xml:space="preserve">Calculate the </w:t>
      </w:r>
      <w:r>
        <w:rPr>
          <w:b/>
        </w:rPr>
        <w:t>total number of host addresses</w:t>
      </w:r>
      <w:r>
        <w:t xml:space="preserve"> supported within the subnet.</w:t>
      </w:r>
    </w:p>
    <w:p w:rsidR="00CF23A2" w:rsidRDefault="00AF3AED">
      <w:pPr>
        <w:numPr>
          <w:ilvl w:val="2"/>
          <w:numId w:val="2"/>
        </w:numPr>
        <w:spacing w:after="623"/>
        <w:ind w:hanging="360"/>
      </w:pPr>
      <w:proofErr w:type="gramStart"/>
      <w:r>
        <w:t>the</w:t>
      </w:r>
      <w:proofErr w:type="gramEnd"/>
      <w:r>
        <w:t xml:space="preserve"> total number of possible host addresses available within this network.</w:t>
      </w:r>
    </w:p>
    <w:p w:rsidR="00795E5C" w:rsidRDefault="00795E5C" w:rsidP="00795E5C">
      <w:pPr>
        <w:spacing w:after="623"/>
      </w:pPr>
      <w:r>
        <w:t>ANSWER:</w:t>
      </w:r>
    </w:p>
    <w:p w:rsidR="00795E5C" w:rsidRDefault="00795E5C" w:rsidP="00795E5C">
      <w:pPr>
        <w:pStyle w:val="NormalWeb"/>
      </w:pPr>
      <w:r>
        <w:rPr>
          <w:rStyle w:val="Strong"/>
          <w:rFonts w:eastAsiaTheme="majorEastAsia"/>
        </w:rPr>
        <w:lastRenderedPageBreak/>
        <w:t>IPv6 Address</w:t>
      </w:r>
    </w:p>
    <w:p w:rsidR="00795E5C" w:rsidRDefault="00795E5C" w:rsidP="00795E5C">
      <w:pPr>
        <w:pStyle w:val="NormalWeb"/>
      </w:pPr>
      <w:r>
        <w:rPr>
          <w:rStyle w:val="HTMLCode"/>
        </w:rPr>
        <w:t>2001:0db8</w:t>
      </w:r>
      <w:proofErr w:type="gramStart"/>
      <w:r>
        <w:rPr>
          <w:rStyle w:val="HTMLCode"/>
        </w:rPr>
        <w:t>:abcd:0000:0000:0000:0000:0000</w:t>
      </w:r>
      <w:proofErr w:type="gramEnd"/>
      <w:r>
        <w:rPr>
          <w:rStyle w:val="HTMLCode"/>
        </w:rPr>
        <w:t>/64</w:t>
      </w:r>
    </w:p>
    <w:p w:rsidR="00795E5C" w:rsidRDefault="00795E5C" w:rsidP="00795E5C"/>
    <w:p w:rsidR="00795E5C" w:rsidRDefault="00795E5C" w:rsidP="00795E5C">
      <w:pPr>
        <w:pStyle w:val="Heading2"/>
      </w:pPr>
      <w:r>
        <w:t>1. Compressed Notation</w:t>
      </w:r>
    </w:p>
    <w:p w:rsidR="00795E5C" w:rsidRDefault="00795E5C" w:rsidP="00795E5C">
      <w:pPr>
        <w:pStyle w:val="HTMLPreformatted"/>
      </w:pPr>
      <w:r>
        <w:rPr>
          <w:rStyle w:val="HTMLCode"/>
        </w:rPr>
        <w:t>2001:db8</w:t>
      </w:r>
      <w:proofErr w:type="gramStart"/>
      <w:r>
        <w:rPr>
          <w:rStyle w:val="HTMLCode"/>
        </w:rPr>
        <w:t>:abcd</w:t>
      </w:r>
      <w:proofErr w:type="gramEnd"/>
      <w:r>
        <w:rPr>
          <w:rStyle w:val="HTMLCode"/>
        </w:rPr>
        <w:t>::/64</w:t>
      </w:r>
    </w:p>
    <w:p w:rsidR="00795E5C" w:rsidRDefault="00795E5C" w:rsidP="00795E5C"/>
    <w:p w:rsidR="00795E5C" w:rsidRDefault="00795E5C" w:rsidP="00795E5C">
      <w:pPr>
        <w:pStyle w:val="Heading2"/>
      </w:pPr>
      <w:r>
        <w:t>2. Expanded Notation</w:t>
      </w:r>
    </w:p>
    <w:p w:rsidR="00795E5C" w:rsidRDefault="00795E5C" w:rsidP="00795E5C">
      <w:pPr>
        <w:pStyle w:val="HTMLPreformatted"/>
      </w:pPr>
      <w:r>
        <w:rPr>
          <w:rStyle w:val="HTMLCode"/>
        </w:rPr>
        <w:t>2001:0db8</w:t>
      </w:r>
      <w:proofErr w:type="gramStart"/>
      <w:r>
        <w:rPr>
          <w:rStyle w:val="HTMLCode"/>
        </w:rPr>
        <w:t>:abcd:0000:0000:0000:0000:0000</w:t>
      </w:r>
      <w:proofErr w:type="gramEnd"/>
    </w:p>
    <w:p w:rsidR="00795E5C" w:rsidRDefault="00795E5C" w:rsidP="00795E5C"/>
    <w:p w:rsidR="00795E5C" w:rsidRDefault="00795E5C" w:rsidP="00795E5C">
      <w:pPr>
        <w:pStyle w:val="Heading2"/>
      </w:pPr>
      <w:r>
        <w:t>3. Network Prefix</w:t>
      </w:r>
    </w:p>
    <w:p w:rsidR="00795E5C" w:rsidRDefault="00795E5C" w:rsidP="00795E5C">
      <w:pPr>
        <w:pStyle w:val="NormalWeb"/>
      </w:pPr>
      <w:r>
        <w:t xml:space="preserve">With </w:t>
      </w:r>
      <w:r>
        <w:rPr>
          <w:rStyle w:val="HTMLCode"/>
        </w:rPr>
        <w:t>/64</w:t>
      </w:r>
    </w:p>
    <w:p w:rsidR="00795E5C" w:rsidRDefault="00795E5C" w:rsidP="00795E5C">
      <w:pPr>
        <w:pStyle w:val="NormalWeb"/>
      </w:pPr>
      <w:r>
        <w:t>Network Prefix:</w:t>
      </w:r>
    </w:p>
    <w:p w:rsidR="00795E5C" w:rsidRDefault="00795E5C" w:rsidP="00795E5C">
      <w:pPr>
        <w:pStyle w:val="HTMLPreformatted"/>
      </w:pPr>
      <w:r>
        <w:rPr>
          <w:rStyle w:val="HTMLCode"/>
        </w:rPr>
        <w:t>2001:0db8</w:t>
      </w:r>
      <w:proofErr w:type="gramStart"/>
      <w:r>
        <w:rPr>
          <w:rStyle w:val="HTMLCode"/>
        </w:rPr>
        <w:t>:abcd:0000</w:t>
      </w:r>
      <w:proofErr w:type="gramEnd"/>
      <w:r>
        <w:rPr>
          <w:rStyle w:val="HTMLCode"/>
        </w:rPr>
        <w:t>::/64</w:t>
      </w:r>
    </w:p>
    <w:p w:rsidR="00795E5C" w:rsidRDefault="00795E5C" w:rsidP="00795E5C">
      <w:pPr>
        <w:pStyle w:val="NormalWeb"/>
      </w:pPr>
      <w:r>
        <w:t>Host Portion:</w:t>
      </w:r>
    </w:p>
    <w:p w:rsidR="00795E5C" w:rsidRDefault="00795E5C" w:rsidP="00795E5C">
      <w:pPr>
        <w:pStyle w:val="HTMLPreformatted"/>
      </w:pPr>
      <w:r>
        <w:rPr>
          <w:rStyle w:val="HTMLCode"/>
        </w:rPr>
        <w:t>0000:0000:0000:0000</w:t>
      </w:r>
    </w:p>
    <w:p w:rsidR="00795E5C" w:rsidRDefault="00795E5C" w:rsidP="00795E5C">
      <w:pPr>
        <w:spacing w:after="623"/>
      </w:pPr>
    </w:p>
    <w:p w:rsidR="00CF23A2" w:rsidRDefault="00AF3AED">
      <w:pPr>
        <w:spacing w:after="0" w:line="357" w:lineRule="auto"/>
        <w:ind w:left="-5"/>
      </w:pPr>
      <w:r>
        <w:t>4. An Internet Service Provider (ISP) conn</w:t>
      </w:r>
      <w:r>
        <w:t>ects multiple customer networks through a core router. The router maintains the following routing table entries:</w:t>
      </w:r>
    </w:p>
    <w:p w:rsidR="00CF23A2" w:rsidRDefault="00AF3AED">
      <w:pPr>
        <w:ind w:left="-5"/>
      </w:pPr>
      <w:r>
        <w:t xml:space="preserve">192.168.1.0/24 </w:t>
      </w:r>
    </w:p>
    <w:p w:rsidR="00CF23A2" w:rsidRDefault="00AF3AED">
      <w:pPr>
        <w:ind w:left="-5"/>
      </w:pPr>
      <w:r>
        <w:t xml:space="preserve">192.168.2.0/24 </w:t>
      </w:r>
    </w:p>
    <w:p w:rsidR="00CF23A2" w:rsidRDefault="00AF3AED">
      <w:pPr>
        <w:ind w:left="-5"/>
      </w:pPr>
      <w:r>
        <w:t xml:space="preserve">192.168.3.0/24 </w:t>
      </w:r>
    </w:p>
    <w:p w:rsidR="00CF23A2" w:rsidRDefault="00AF3AED">
      <w:pPr>
        <w:ind w:left="-5"/>
      </w:pPr>
      <w:r>
        <w:t>A packet arrives at the router with the destination IP address:</w:t>
      </w:r>
    </w:p>
    <w:p w:rsidR="00CF23A2" w:rsidRDefault="00AF3AED">
      <w:pPr>
        <w:spacing w:line="259" w:lineRule="auto"/>
        <w:ind w:left="-5"/>
        <w:jc w:val="left"/>
      </w:pPr>
      <w:r>
        <w:rPr>
          <w:b/>
        </w:rPr>
        <w:t>192.168.2.45</w:t>
      </w:r>
    </w:p>
    <w:p w:rsidR="00CF23A2" w:rsidRDefault="00AF3AED">
      <w:pPr>
        <w:spacing w:after="168"/>
        <w:ind w:left="-5"/>
      </w:pPr>
      <w:r>
        <w:t>As the routing engineer, determine:</w:t>
      </w:r>
    </w:p>
    <w:p w:rsidR="00CF23A2" w:rsidRDefault="00AF3AED">
      <w:pPr>
        <w:numPr>
          <w:ilvl w:val="0"/>
          <w:numId w:val="5"/>
        </w:numPr>
        <w:spacing w:after="178"/>
        <w:ind w:hanging="360"/>
      </w:pPr>
      <w:r>
        <w:t xml:space="preserve">The </w:t>
      </w:r>
      <w:r>
        <w:rPr>
          <w:b/>
        </w:rPr>
        <w:t>destination subnet</w:t>
      </w:r>
      <w:r>
        <w:t xml:space="preserve"> to which the packet belongs. </w:t>
      </w:r>
    </w:p>
    <w:p w:rsidR="00CF23A2" w:rsidRDefault="00AF3AED">
      <w:pPr>
        <w:numPr>
          <w:ilvl w:val="0"/>
          <w:numId w:val="5"/>
        </w:numPr>
        <w:spacing w:after="176" w:line="259" w:lineRule="auto"/>
        <w:ind w:hanging="360"/>
      </w:pPr>
      <w:r>
        <w:t xml:space="preserve">The </w:t>
      </w:r>
      <w:r>
        <w:rPr>
          <w:b/>
        </w:rPr>
        <w:t>matching routing table entry</w:t>
      </w:r>
      <w:r>
        <w:t xml:space="preserve">. </w:t>
      </w:r>
    </w:p>
    <w:p w:rsidR="00CF23A2" w:rsidRDefault="00AF3AED">
      <w:pPr>
        <w:numPr>
          <w:ilvl w:val="0"/>
          <w:numId w:val="5"/>
        </w:numPr>
        <w:spacing w:after="175"/>
        <w:ind w:hanging="360"/>
      </w:pPr>
      <w:r>
        <w:t xml:space="preserve">The </w:t>
      </w:r>
      <w:r>
        <w:rPr>
          <w:b/>
        </w:rPr>
        <w:t>next-hop network/interface</w:t>
      </w:r>
      <w:r>
        <w:t xml:space="preserve"> used to forward the packet. </w:t>
      </w:r>
    </w:p>
    <w:p w:rsidR="00CF23A2" w:rsidRDefault="00AF3AED">
      <w:pPr>
        <w:numPr>
          <w:ilvl w:val="0"/>
          <w:numId w:val="5"/>
        </w:numPr>
        <w:spacing w:after="958" w:line="363" w:lineRule="auto"/>
        <w:ind w:hanging="360"/>
      </w:pPr>
      <w:r>
        <w:lastRenderedPageBreak/>
        <w:t xml:space="preserve">The </w:t>
      </w:r>
      <w:r>
        <w:rPr>
          <w:b/>
        </w:rPr>
        <w:t>default route</w:t>
      </w:r>
      <w:r>
        <w:t xml:space="preserve"> that should be used if the destination does not match </w:t>
      </w:r>
      <w:r>
        <w:t>any routing table entry.</w:t>
      </w:r>
    </w:p>
    <w:p w:rsidR="00795E5C" w:rsidRDefault="00795E5C" w:rsidP="00795E5C">
      <w:pPr>
        <w:spacing w:after="958" w:line="363" w:lineRule="auto"/>
      </w:pPr>
      <w:r>
        <w:t>ANSWER:</w:t>
      </w:r>
    </w:p>
    <w:p w:rsidR="00795E5C" w:rsidRDefault="00795E5C" w:rsidP="00795E5C">
      <w:pPr>
        <w:spacing w:after="958" w:line="363" w:lineRule="auto"/>
      </w:pPr>
      <w:r>
        <w:t>Routing Table</w:t>
      </w:r>
    </w:p>
    <w:p w:rsidR="00795E5C" w:rsidRDefault="00795E5C" w:rsidP="00795E5C">
      <w:pPr>
        <w:pStyle w:val="HTMLPreformatted"/>
        <w:rPr>
          <w:rStyle w:val="HTMLCode"/>
        </w:rPr>
      </w:pPr>
      <w:r>
        <w:rPr>
          <w:rStyle w:val="HTMLCode"/>
        </w:rPr>
        <w:t>192.168.1.0/24</w:t>
      </w:r>
    </w:p>
    <w:p w:rsidR="00795E5C" w:rsidRDefault="00795E5C" w:rsidP="00795E5C">
      <w:pPr>
        <w:pStyle w:val="HTMLPreformatted"/>
        <w:rPr>
          <w:rStyle w:val="HTMLCode"/>
        </w:rPr>
      </w:pPr>
    </w:p>
    <w:p w:rsidR="00795E5C" w:rsidRDefault="00795E5C" w:rsidP="00795E5C">
      <w:pPr>
        <w:pStyle w:val="HTMLPreformatted"/>
        <w:rPr>
          <w:rStyle w:val="HTMLCode"/>
        </w:rPr>
      </w:pPr>
      <w:r>
        <w:rPr>
          <w:rStyle w:val="HTMLCode"/>
        </w:rPr>
        <w:t>192.168.2.0/24</w:t>
      </w:r>
    </w:p>
    <w:p w:rsidR="00795E5C" w:rsidRDefault="00795E5C" w:rsidP="00795E5C">
      <w:pPr>
        <w:pStyle w:val="HTMLPreformatted"/>
        <w:rPr>
          <w:rStyle w:val="HTMLCode"/>
        </w:rPr>
      </w:pPr>
    </w:p>
    <w:p w:rsidR="00795E5C" w:rsidRDefault="00795E5C" w:rsidP="00795E5C">
      <w:pPr>
        <w:pStyle w:val="HTMLPreformatted"/>
      </w:pPr>
      <w:r>
        <w:rPr>
          <w:rStyle w:val="HTMLCode"/>
        </w:rPr>
        <w:t>192.168.3.0/24</w:t>
      </w:r>
    </w:p>
    <w:p w:rsidR="00795E5C" w:rsidRDefault="00795E5C" w:rsidP="00795E5C">
      <w:pPr>
        <w:pStyle w:val="NormalWeb"/>
      </w:pPr>
      <w:r>
        <w:t>Destination IP</w:t>
      </w:r>
    </w:p>
    <w:p w:rsidR="00795E5C" w:rsidRDefault="00795E5C" w:rsidP="00795E5C">
      <w:pPr>
        <w:pStyle w:val="HTMLPreformatted"/>
      </w:pPr>
      <w:r>
        <w:rPr>
          <w:rStyle w:val="HTMLCode"/>
        </w:rPr>
        <w:t>192.168.2.45</w:t>
      </w:r>
    </w:p>
    <w:p w:rsidR="00795E5C" w:rsidRDefault="00795E5C" w:rsidP="00795E5C"/>
    <w:p w:rsidR="00795E5C" w:rsidRDefault="00795E5C" w:rsidP="00795E5C">
      <w:pPr>
        <w:pStyle w:val="Heading2"/>
      </w:pPr>
      <w:r>
        <w:t>1. Destination Subnet</w:t>
      </w:r>
    </w:p>
    <w:p w:rsidR="00795E5C" w:rsidRDefault="00795E5C" w:rsidP="00795E5C">
      <w:pPr>
        <w:pStyle w:val="HTMLPreformatted"/>
      </w:pPr>
      <w:r>
        <w:rPr>
          <w:rStyle w:val="HTMLCode"/>
        </w:rPr>
        <w:t>192.168.2.0/24</w:t>
      </w:r>
    </w:p>
    <w:p w:rsidR="00795E5C" w:rsidRDefault="00795E5C" w:rsidP="00795E5C"/>
    <w:p w:rsidR="00795E5C" w:rsidRDefault="00795E5C" w:rsidP="00795E5C">
      <w:pPr>
        <w:pStyle w:val="Heading2"/>
      </w:pPr>
      <w:r>
        <w:t>2. Matching Routing Table Entry</w:t>
      </w:r>
    </w:p>
    <w:p w:rsidR="00795E5C" w:rsidRDefault="00795E5C" w:rsidP="00795E5C">
      <w:pPr>
        <w:pStyle w:val="HTMLPreformatted"/>
      </w:pPr>
      <w:r>
        <w:rPr>
          <w:rStyle w:val="HTMLCode"/>
        </w:rPr>
        <w:t>192.168.2.0/24</w:t>
      </w:r>
    </w:p>
    <w:p w:rsidR="00795E5C" w:rsidRDefault="00795E5C" w:rsidP="00795E5C"/>
    <w:p w:rsidR="00795E5C" w:rsidRDefault="00795E5C" w:rsidP="00795E5C">
      <w:pPr>
        <w:pStyle w:val="Heading2"/>
      </w:pPr>
      <w:r>
        <w:t>3. Next Hop / Interface</w:t>
      </w:r>
    </w:p>
    <w:p w:rsidR="00795E5C" w:rsidRDefault="00795E5C" w:rsidP="00795E5C">
      <w:pPr>
        <w:pStyle w:val="NormalWeb"/>
      </w:pPr>
      <w:r>
        <w:t>Forward through the router interface connected to</w:t>
      </w:r>
    </w:p>
    <w:p w:rsidR="00795E5C" w:rsidRDefault="00795E5C" w:rsidP="00795E5C">
      <w:pPr>
        <w:pStyle w:val="HTMLPreformatted"/>
      </w:pPr>
      <w:r>
        <w:rPr>
          <w:rStyle w:val="HTMLCode"/>
        </w:rPr>
        <w:t>192.168.2.0/24</w:t>
      </w:r>
    </w:p>
    <w:p w:rsidR="00795E5C" w:rsidRDefault="00795E5C" w:rsidP="00795E5C"/>
    <w:p w:rsidR="00795E5C" w:rsidRDefault="00795E5C" w:rsidP="00795E5C">
      <w:pPr>
        <w:pStyle w:val="Heading2"/>
      </w:pPr>
      <w:r>
        <w:t>4. Default Route</w:t>
      </w:r>
    </w:p>
    <w:p w:rsidR="00795E5C" w:rsidRDefault="00795E5C" w:rsidP="00795E5C">
      <w:pPr>
        <w:pStyle w:val="NormalWeb"/>
      </w:pPr>
      <w:r>
        <w:t>If destination does not match any entry:</w:t>
      </w:r>
    </w:p>
    <w:p w:rsidR="00795E5C" w:rsidRDefault="00795E5C" w:rsidP="00795E5C">
      <w:pPr>
        <w:pStyle w:val="HTMLPreformatted"/>
      </w:pPr>
      <w:r>
        <w:rPr>
          <w:rStyle w:val="HTMLCode"/>
        </w:rPr>
        <w:t>0.0.0.0/0</w:t>
      </w:r>
    </w:p>
    <w:p w:rsidR="00795E5C" w:rsidRDefault="00795E5C" w:rsidP="00795E5C">
      <w:pPr>
        <w:pStyle w:val="NormalWeb"/>
      </w:pPr>
      <w:r>
        <w:t>(Default Gateway)</w:t>
      </w:r>
    </w:p>
    <w:p w:rsidR="00795E5C" w:rsidRDefault="00795E5C" w:rsidP="00795E5C">
      <w:pPr>
        <w:spacing w:after="958" w:line="363" w:lineRule="auto"/>
      </w:pPr>
    </w:p>
    <w:p w:rsidR="00CF23A2" w:rsidRDefault="00AF3AED">
      <w:pPr>
        <w:numPr>
          <w:ilvl w:val="0"/>
          <w:numId w:val="5"/>
        </w:numPr>
        <w:spacing w:after="2" w:line="357" w:lineRule="auto"/>
        <w:ind w:hanging="360"/>
      </w:pPr>
      <w:r>
        <w:t>A company establishes two office departments connected through a Layer-3 router. The allocated subnet information is as follows:</w:t>
      </w:r>
    </w:p>
    <w:p w:rsidR="00CF23A2" w:rsidRDefault="00AF3AED">
      <w:pPr>
        <w:ind w:left="-5"/>
      </w:pPr>
      <w:r>
        <w:t xml:space="preserve">Administration LAN → </w:t>
      </w:r>
      <w:r>
        <w:rPr>
          <w:b/>
        </w:rPr>
        <w:t>192.168.10.0/26</w:t>
      </w:r>
      <w:r>
        <w:t xml:space="preserve"> </w:t>
      </w:r>
    </w:p>
    <w:p w:rsidR="00CF23A2" w:rsidRDefault="00AF3AED">
      <w:pPr>
        <w:spacing w:line="259" w:lineRule="auto"/>
        <w:ind w:left="-5"/>
        <w:jc w:val="left"/>
      </w:pPr>
      <w:r>
        <w:t xml:space="preserve">Finance LAN → </w:t>
      </w:r>
      <w:r>
        <w:rPr>
          <w:b/>
        </w:rPr>
        <w:t>192.168.10.64/26</w:t>
      </w:r>
      <w:r>
        <w:t xml:space="preserve"> </w:t>
      </w:r>
    </w:p>
    <w:p w:rsidR="00CF23A2" w:rsidRDefault="00AF3AED">
      <w:pPr>
        <w:ind w:left="-5"/>
      </w:pPr>
      <w:r>
        <w:t>The router interfaces are config</w:t>
      </w:r>
      <w:r>
        <w:t>ured with:</w:t>
      </w:r>
    </w:p>
    <w:p w:rsidR="00CF23A2" w:rsidRDefault="00AF3AED">
      <w:pPr>
        <w:ind w:left="-5"/>
      </w:pPr>
      <w:r>
        <w:t xml:space="preserve">Administration Gateway → </w:t>
      </w:r>
      <w:r>
        <w:rPr>
          <w:b/>
        </w:rPr>
        <w:t>192.168.10.1</w:t>
      </w:r>
      <w:r>
        <w:t xml:space="preserve"> </w:t>
      </w:r>
    </w:p>
    <w:p w:rsidR="00CF23A2" w:rsidRDefault="00AF3AED">
      <w:pPr>
        <w:ind w:left="-5"/>
      </w:pPr>
      <w:r>
        <w:t xml:space="preserve">Finance Gateway → </w:t>
      </w:r>
      <w:r>
        <w:rPr>
          <w:b/>
        </w:rPr>
        <w:t>192.168.10.65</w:t>
      </w:r>
      <w:r>
        <w:t xml:space="preserve"> </w:t>
      </w:r>
    </w:p>
    <w:p w:rsidR="00CF23A2" w:rsidRDefault="00AF3AED">
      <w:pPr>
        <w:spacing w:after="169"/>
        <w:ind w:left="-5"/>
      </w:pPr>
      <w:r>
        <w:t>As the network administrator, perform the following tasks:</w:t>
      </w:r>
    </w:p>
    <w:p w:rsidR="00CF23A2" w:rsidRDefault="00AF3AED">
      <w:pPr>
        <w:numPr>
          <w:ilvl w:val="0"/>
          <w:numId w:val="6"/>
        </w:numPr>
        <w:spacing w:after="177"/>
        <w:ind w:hanging="360"/>
      </w:pPr>
      <w:r>
        <w:t xml:space="preserve">Determine the </w:t>
      </w:r>
      <w:r>
        <w:rPr>
          <w:b/>
        </w:rPr>
        <w:t>network address</w:t>
      </w:r>
      <w:r>
        <w:t xml:space="preserve"> and </w:t>
      </w:r>
      <w:r>
        <w:rPr>
          <w:b/>
        </w:rPr>
        <w:t>broadcast address</w:t>
      </w:r>
      <w:r>
        <w:t xml:space="preserve"> for each LAN. </w:t>
      </w:r>
    </w:p>
    <w:p w:rsidR="00CF23A2" w:rsidRDefault="00AF3AED">
      <w:pPr>
        <w:numPr>
          <w:ilvl w:val="0"/>
          <w:numId w:val="6"/>
        </w:numPr>
        <w:spacing w:after="176" w:line="259" w:lineRule="auto"/>
        <w:ind w:hanging="360"/>
      </w:pPr>
      <w:r>
        <w:t xml:space="preserve">Identify the </w:t>
      </w:r>
      <w:r>
        <w:rPr>
          <w:b/>
        </w:rPr>
        <w:t>valid host IP address range</w:t>
      </w:r>
      <w:r>
        <w:t xml:space="preserve">. </w:t>
      </w:r>
    </w:p>
    <w:p w:rsidR="00CF23A2" w:rsidRDefault="00AF3AED">
      <w:pPr>
        <w:numPr>
          <w:ilvl w:val="0"/>
          <w:numId w:val="6"/>
        </w:numPr>
        <w:ind w:hanging="360"/>
      </w:pPr>
      <w:r>
        <w:t xml:space="preserve">Suggest suitable IP addresses for </w:t>
      </w:r>
      <w:r>
        <w:rPr>
          <w:b/>
        </w:rPr>
        <w:t>three computers</w:t>
      </w:r>
      <w:r>
        <w:t xml:space="preserve"> in each LAN. </w:t>
      </w:r>
    </w:p>
    <w:p w:rsidR="00CF23A2" w:rsidRDefault="00AF3AED">
      <w:pPr>
        <w:numPr>
          <w:ilvl w:val="0"/>
          <w:numId w:val="6"/>
        </w:numPr>
        <w:spacing w:after="853" w:line="363" w:lineRule="auto"/>
        <w:ind w:hanging="360"/>
      </w:pPr>
      <w:r>
        <w:t xml:space="preserve">Identify the </w:t>
      </w:r>
      <w:r>
        <w:rPr>
          <w:b/>
        </w:rPr>
        <w:t>default gateway</w:t>
      </w:r>
      <w:r>
        <w:t xml:space="preserve"> that hosts in each LAN should use for communication.</w:t>
      </w:r>
    </w:p>
    <w:p w:rsidR="00795E5C" w:rsidRDefault="00795E5C" w:rsidP="00795E5C">
      <w:pPr>
        <w:spacing w:after="853" w:line="363" w:lineRule="auto"/>
      </w:pPr>
      <w:r>
        <w:t>ANSWER:</w:t>
      </w:r>
    </w:p>
    <w:p w:rsidR="00795E5C" w:rsidRDefault="00795E5C" w:rsidP="00795E5C">
      <w:pPr>
        <w:spacing w:after="853" w:line="363" w:lineRule="auto"/>
      </w:pPr>
      <w:r>
        <w:t>Administration LAN</w:t>
      </w:r>
    </w:p>
    <w:p w:rsidR="00795E5C" w:rsidRDefault="00795E5C" w:rsidP="00795E5C">
      <w:pPr>
        <w:pStyle w:val="HTMLPreformatted"/>
      </w:pPr>
      <w:r>
        <w:rPr>
          <w:rStyle w:val="HTMLCode"/>
        </w:rPr>
        <w:t>192.168.10.0/26</w:t>
      </w:r>
    </w:p>
    <w:p w:rsidR="00795E5C" w:rsidRDefault="00795E5C" w:rsidP="00795E5C">
      <w:pPr>
        <w:pStyle w:val="NormalWeb"/>
      </w:pPr>
      <w:r>
        <w:t>Finance LAN</w:t>
      </w:r>
    </w:p>
    <w:p w:rsidR="00795E5C" w:rsidRDefault="00795E5C" w:rsidP="00795E5C">
      <w:pPr>
        <w:pStyle w:val="HTMLPreformatted"/>
      </w:pPr>
      <w:r>
        <w:rPr>
          <w:rStyle w:val="HTMLCode"/>
        </w:rPr>
        <w:t>192.168.10.64/26</w:t>
      </w:r>
    </w:p>
    <w:p w:rsidR="00795E5C" w:rsidRDefault="00795E5C" w:rsidP="00795E5C">
      <w:pPr>
        <w:pStyle w:val="NormalWeb"/>
      </w:pPr>
      <w:r>
        <w:t>Gateways</w:t>
      </w:r>
    </w:p>
    <w:p w:rsidR="00795E5C" w:rsidRDefault="00795E5C" w:rsidP="00795E5C">
      <w:pPr>
        <w:pStyle w:val="NormalWeb"/>
      </w:pPr>
      <w:r>
        <w:t>Administration:</w:t>
      </w:r>
    </w:p>
    <w:p w:rsidR="00795E5C" w:rsidRDefault="00795E5C" w:rsidP="00795E5C">
      <w:pPr>
        <w:pStyle w:val="HTMLPreformatted"/>
      </w:pPr>
      <w:r>
        <w:rPr>
          <w:rStyle w:val="HTMLCode"/>
        </w:rPr>
        <w:lastRenderedPageBreak/>
        <w:t>192.168.10.1</w:t>
      </w:r>
    </w:p>
    <w:p w:rsidR="00795E5C" w:rsidRDefault="00795E5C" w:rsidP="00795E5C">
      <w:pPr>
        <w:pStyle w:val="NormalWeb"/>
      </w:pPr>
      <w:r>
        <w:t>Finance:</w:t>
      </w:r>
    </w:p>
    <w:p w:rsidR="00795E5C" w:rsidRDefault="00795E5C" w:rsidP="00795E5C">
      <w:pPr>
        <w:pStyle w:val="HTMLPreformatted"/>
      </w:pPr>
      <w:r>
        <w:rPr>
          <w:rStyle w:val="HTMLCode"/>
        </w:rPr>
        <w:t>192.168.10.65</w:t>
      </w:r>
    </w:p>
    <w:p w:rsidR="00795E5C" w:rsidRDefault="00795E5C" w:rsidP="00795E5C"/>
    <w:p w:rsidR="00795E5C" w:rsidRDefault="00795E5C" w:rsidP="00795E5C">
      <w:pPr>
        <w:pStyle w:val="Heading2"/>
      </w:pPr>
      <w:r>
        <w:t>1. Network &amp; Broadcast Address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1670"/>
        <w:gridCol w:w="1825"/>
      </w:tblGrid>
      <w:tr w:rsidR="00795E5C" w:rsidTr="00795E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5E5C" w:rsidRDefault="00795E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LAN</w:t>
            </w:r>
          </w:p>
        </w:tc>
        <w:tc>
          <w:tcPr>
            <w:tcW w:w="0" w:type="auto"/>
            <w:vAlign w:val="center"/>
            <w:hideMark/>
          </w:tcPr>
          <w:p w:rsidR="00795E5C" w:rsidRDefault="00795E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:rsidR="00795E5C" w:rsidRDefault="00795E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Broadcast</w:t>
            </w:r>
          </w:p>
        </w:tc>
      </w:tr>
      <w:tr w:rsidR="00795E5C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E5C" w:rsidRDefault="00795E5C">
            <w:pPr>
              <w:jc w:val="left"/>
            </w:pPr>
            <w:r>
              <w:t>Administration</w:t>
            </w:r>
          </w:p>
        </w:tc>
        <w:tc>
          <w:tcPr>
            <w:tcW w:w="0" w:type="auto"/>
            <w:vAlign w:val="center"/>
            <w:hideMark/>
          </w:tcPr>
          <w:p w:rsidR="00795E5C" w:rsidRDefault="00795E5C">
            <w:r>
              <w:rPr>
                <w:rStyle w:val="Strong"/>
                <w:rFonts w:eastAsiaTheme="majorEastAsia"/>
              </w:rPr>
              <w:t>192.168.10.0</w:t>
            </w:r>
          </w:p>
        </w:tc>
        <w:tc>
          <w:tcPr>
            <w:tcW w:w="0" w:type="auto"/>
            <w:vAlign w:val="center"/>
            <w:hideMark/>
          </w:tcPr>
          <w:p w:rsidR="00795E5C" w:rsidRDefault="00795E5C">
            <w:r>
              <w:rPr>
                <w:rStyle w:val="Strong"/>
                <w:rFonts w:eastAsiaTheme="majorEastAsia"/>
              </w:rPr>
              <w:t>192.168.10.63</w:t>
            </w:r>
          </w:p>
        </w:tc>
      </w:tr>
      <w:tr w:rsidR="00795E5C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E5C" w:rsidRDefault="00795E5C">
            <w:r>
              <w:t>Finance</w:t>
            </w:r>
          </w:p>
        </w:tc>
        <w:tc>
          <w:tcPr>
            <w:tcW w:w="0" w:type="auto"/>
            <w:vAlign w:val="center"/>
            <w:hideMark/>
          </w:tcPr>
          <w:p w:rsidR="00795E5C" w:rsidRDefault="00795E5C">
            <w:r>
              <w:rPr>
                <w:rStyle w:val="Strong"/>
                <w:rFonts w:eastAsiaTheme="majorEastAsia"/>
              </w:rPr>
              <w:t>192.168.10.64</w:t>
            </w:r>
          </w:p>
        </w:tc>
        <w:tc>
          <w:tcPr>
            <w:tcW w:w="0" w:type="auto"/>
            <w:vAlign w:val="center"/>
            <w:hideMark/>
          </w:tcPr>
          <w:p w:rsidR="00795E5C" w:rsidRDefault="00795E5C">
            <w:r>
              <w:rPr>
                <w:rStyle w:val="Strong"/>
                <w:rFonts w:eastAsiaTheme="majorEastAsia"/>
              </w:rPr>
              <w:t>192.168.10.127</w:t>
            </w:r>
          </w:p>
        </w:tc>
      </w:tr>
    </w:tbl>
    <w:p w:rsidR="00795E5C" w:rsidRDefault="00795E5C" w:rsidP="00795E5C"/>
    <w:p w:rsidR="00795E5C" w:rsidRDefault="00795E5C" w:rsidP="00795E5C">
      <w:pPr>
        <w:pStyle w:val="Heading2"/>
      </w:pPr>
      <w:r>
        <w:t>2. Valid Host Range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3715"/>
      </w:tblGrid>
      <w:tr w:rsidR="00795E5C" w:rsidTr="00795E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5E5C" w:rsidRDefault="00795E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LAN</w:t>
            </w:r>
          </w:p>
        </w:tc>
        <w:tc>
          <w:tcPr>
            <w:tcW w:w="0" w:type="auto"/>
            <w:vAlign w:val="center"/>
            <w:hideMark/>
          </w:tcPr>
          <w:p w:rsidR="00795E5C" w:rsidRDefault="00795E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Host Range</w:t>
            </w:r>
          </w:p>
        </w:tc>
      </w:tr>
      <w:tr w:rsidR="00795E5C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E5C" w:rsidRDefault="00795E5C">
            <w:pPr>
              <w:jc w:val="left"/>
            </w:pPr>
            <w:r>
              <w:t>Administration</w:t>
            </w:r>
          </w:p>
        </w:tc>
        <w:tc>
          <w:tcPr>
            <w:tcW w:w="0" w:type="auto"/>
            <w:vAlign w:val="center"/>
            <w:hideMark/>
          </w:tcPr>
          <w:p w:rsidR="00795E5C" w:rsidRDefault="00795E5C">
            <w:r>
              <w:rPr>
                <w:rStyle w:val="Strong"/>
                <w:rFonts w:eastAsiaTheme="majorEastAsia"/>
              </w:rPr>
              <w:t>192.168.10.1 – 192.168.10.62</w:t>
            </w:r>
          </w:p>
        </w:tc>
      </w:tr>
      <w:tr w:rsidR="00795E5C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E5C" w:rsidRDefault="00795E5C">
            <w:r>
              <w:t>Finance</w:t>
            </w:r>
          </w:p>
        </w:tc>
        <w:tc>
          <w:tcPr>
            <w:tcW w:w="0" w:type="auto"/>
            <w:vAlign w:val="center"/>
            <w:hideMark/>
          </w:tcPr>
          <w:p w:rsidR="00795E5C" w:rsidRDefault="00795E5C">
            <w:r>
              <w:rPr>
                <w:rStyle w:val="Strong"/>
                <w:rFonts w:eastAsiaTheme="majorEastAsia"/>
              </w:rPr>
              <w:t>192.168.10.65 – 192.168.10.126</w:t>
            </w:r>
          </w:p>
        </w:tc>
      </w:tr>
    </w:tbl>
    <w:p w:rsidR="00795E5C" w:rsidRDefault="00795E5C" w:rsidP="00795E5C"/>
    <w:p w:rsidR="00795E5C" w:rsidRDefault="00795E5C" w:rsidP="00795E5C">
      <w:pPr>
        <w:pStyle w:val="Heading2"/>
      </w:pPr>
      <w:r>
        <w:t>3. Suggested IP Addresses</w:t>
      </w:r>
    </w:p>
    <w:p w:rsidR="00795E5C" w:rsidRDefault="00795E5C" w:rsidP="00795E5C">
      <w:pPr>
        <w:pStyle w:val="Heading3"/>
      </w:pPr>
      <w:r>
        <w:t>Administration LAN</w:t>
      </w:r>
    </w:p>
    <w:p w:rsidR="00795E5C" w:rsidRDefault="00795E5C" w:rsidP="00795E5C">
      <w:pPr>
        <w:pStyle w:val="NormalWeb"/>
      </w:pPr>
      <w:r>
        <w:t>Computer 1</w:t>
      </w:r>
    </w:p>
    <w:p w:rsidR="00795E5C" w:rsidRDefault="00795E5C" w:rsidP="00795E5C">
      <w:pPr>
        <w:pStyle w:val="HTMLPreformatted"/>
      </w:pPr>
      <w:r>
        <w:rPr>
          <w:rStyle w:val="HTMLCode"/>
        </w:rPr>
        <w:t>192.168.10.2</w:t>
      </w:r>
    </w:p>
    <w:p w:rsidR="00795E5C" w:rsidRDefault="00795E5C" w:rsidP="00795E5C">
      <w:pPr>
        <w:pStyle w:val="NormalWeb"/>
      </w:pPr>
      <w:r>
        <w:t>Computer 2</w:t>
      </w:r>
    </w:p>
    <w:p w:rsidR="00795E5C" w:rsidRDefault="00795E5C" w:rsidP="00795E5C">
      <w:pPr>
        <w:pStyle w:val="HTMLPreformatted"/>
      </w:pPr>
      <w:r>
        <w:rPr>
          <w:rStyle w:val="HTMLCode"/>
        </w:rPr>
        <w:t>192.168.10.3</w:t>
      </w:r>
    </w:p>
    <w:p w:rsidR="00795E5C" w:rsidRDefault="00795E5C" w:rsidP="00795E5C">
      <w:pPr>
        <w:pStyle w:val="NormalWeb"/>
      </w:pPr>
      <w:r>
        <w:t>Computer 3</w:t>
      </w:r>
    </w:p>
    <w:p w:rsidR="00795E5C" w:rsidRDefault="00795E5C" w:rsidP="00795E5C">
      <w:pPr>
        <w:pStyle w:val="HTMLPreformatted"/>
      </w:pPr>
      <w:r>
        <w:rPr>
          <w:rStyle w:val="HTMLCode"/>
        </w:rPr>
        <w:t>192.168.10.4</w:t>
      </w:r>
    </w:p>
    <w:p w:rsidR="00795E5C" w:rsidRDefault="00795E5C" w:rsidP="00795E5C"/>
    <w:p w:rsidR="00795E5C" w:rsidRDefault="00795E5C" w:rsidP="00795E5C">
      <w:pPr>
        <w:pStyle w:val="Heading3"/>
      </w:pPr>
      <w:r>
        <w:t>Finance LAN</w:t>
      </w:r>
    </w:p>
    <w:p w:rsidR="00795E5C" w:rsidRDefault="00795E5C" w:rsidP="00795E5C">
      <w:pPr>
        <w:pStyle w:val="NormalWeb"/>
      </w:pPr>
      <w:r>
        <w:t>Computer 1</w:t>
      </w:r>
    </w:p>
    <w:p w:rsidR="00795E5C" w:rsidRDefault="00795E5C" w:rsidP="00795E5C">
      <w:pPr>
        <w:pStyle w:val="HTMLPreformatted"/>
      </w:pPr>
      <w:r>
        <w:rPr>
          <w:rStyle w:val="HTMLCode"/>
        </w:rPr>
        <w:t>192.168.10.66</w:t>
      </w:r>
    </w:p>
    <w:p w:rsidR="00795E5C" w:rsidRDefault="00795E5C" w:rsidP="00795E5C">
      <w:pPr>
        <w:pStyle w:val="NormalWeb"/>
      </w:pPr>
      <w:r>
        <w:t>Computer 2</w:t>
      </w:r>
    </w:p>
    <w:p w:rsidR="00795E5C" w:rsidRDefault="00795E5C" w:rsidP="00795E5C">
      <w:pPr>
        <w:pStyle w:val="HTMLPreformatted"/>
      </w:pPr>
      <w:r>
        <w:rPr>
          <w:rStyle w:val="HTMLCode"/>
        </w:rPr>
        <w:t>192.168.10.67</w:t>
      </w:r>
    </w:p>
    <w:p w:rsidR="00795E5C" w:rsidRDefault="00795E5C" w:rsidP="00795E5C">
      <w:pPr>
        <w:pStyle w:val="NormalWeb"/>
      </w:pPr>
      <w:r>
        <w:lastRenderedPageBreak/>
        <w:t>Computer 3</w:t>
      </w:r>
    </w:p>
    <w:p w:rsidR="00795E5C" w:rsidRDefault="00795E5C" w:rsidP="00795E5C">
      <w:pPr>
        <w:pStyle w:val="HTMLPreformatted"/>
      </w:pPr>
      <w:r>
        <w:rPr>
          <w:rStyle w:val="HTMLCode"/>
        </w:rPr>
        <w:t>192.168.10.68</w:t>
      </w:r>
    </w:p>
    <w:p w:rsidR="00795E5C" w:rsidRDefault="00795E5C" w:rsidP="00795E5C"/>
    <w:p w:rsidR="00795E5C" w:rsidRDefault="00795E5C" w:rsidP="00795E5C">
      <w:pPr>
        <w:pStyle w:val="Heading2"/>
      </w:pPr>
      <w:r>
        <w:t>4. Default Gateway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2090"/>
      </w:tblGrid>
      <w:tr w:rsidR="00795E5C" w:rsidTr="00795E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5E5C" w:rsidRDefault="00795E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LAN</w:t>
            </w:r>
          </w:p>
        </w:tc>
        <w:tc>
          <w:tcPr>
            <w:tcW w:w="0" w:type="auto"/>
            <w:vAlign w:val="center"/>
            <w:hideMark/>
          </w:tcPr>
          <w:p w:rsidR="00795E5C" w:rsidRDefault="00795E5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Default Gateway</w:t>
            </w:r>
          </w:p>
        </w:tc>
      </w:tr>
      <w:tr w:rsidR="00795E5C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E5C" w:rsidRDefault="00795E5C">
            <w:pPr>
              <w:jc w:val="left"/>
            </w:pPr>
            <w:r>
              <w:t>Administration</w:t>
            </w:r>
          </w:p>
        </w:tc>
        <w:tc>
          <w:tcPr>
            <w:tcW w:w="0" w:type="auto"/>
            <w:vAlign w:val="center"/>
            <w:hideMark/>
          </w:tcPr>
          <w:p w:rsidR="00795E5C" w:rsidRDefault="00795E5C">
            <w:r>
              <w:rPr>
                <w:rStyle w:val="Strong"/>
                <w:rFonts w:eastAsiaTheme="majorEastAsia"/>
              </w:rPr>
              <w:t>192.168.10.1</w:t>
            </w:r>
          </w:p>
        </w:tc>
      </w:tr>
      <w:tr w:rsidR="00795E5C" w:rsidTr="00795E5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5E5C" w:rsidRDefault="00795E5C">
            <w:r>
              <w:t>Finance</w:t>
            </w:r>
          </w:p>
        </w:tc>
        <w:tc>
          <w:tcPr>
            <w:tcW w:w="0" w:type="auto"/>
            <w:vAlign w:val="center"/>
            <w:hideMark/>
          </w:tcPr>
          <w:p w:rsidR="00795E5C" w:rsidRDefault="00795E5C">
            <w:r>
              <w:rPr>
                <w:rStyle w:val="Strong"/>
                <w:rFonts w:eastAsiaTheme="majorEastAsia"/>
              </w:rPr>
              <w:t>192.168.10.65</w:t>
            </w:r>
          </w:p>
        </w:tc>
      </w:tr>
    </w:tbl>
    <w:p w:rsidR="00795E5C" w:rsidRDefault="00795E5C" w:rsidP="00795E5C">
      <w:pPr>
        <w:pStyle w:val="NormalWeb"/>
      </w:pPr>
      <w:r>
        <w:t xml:space="preserve">These answers directly address all the tasks in the uploaded assessment document. </w:t>
      </w:r>
    </w:p>
    <w:p w:rsidR="00795E5C" w:rsidRDefault="00795E5C" w:rsidP="00795E5C">
      <w:pPr>
        <w:spacing w:after="853" w:line="363" w:lineRule="auto"/>
      </w:pPr>
    </w:p>
    <w:p w:rsidR="00CF23A2" w:rsidRDefault="00AF3AED">
      <w:pPr>
        <w:spacing w:after="535" w:line="259" w:lineRule="auto"/>
        <w:ind w:left="0" w:firstLine="0"/>
        <w:jc w:val="center"/>
      </w:pPr>
      <w:r>
        <w:rPr>
          <w:rFonts w:ascii="Arial" w:eastAsia="Arial" w:hAnsi="Arial" w:cs="Arial"/>
          <w:b/>
          <w:sz w:val="24"/>
        </w:rPr>
        <w:t>RUBRICS FOR CALCULATION</w:t>
      </w:r>
    </w:p>
    <w:tbl>
      <w:tblPr>
        <w:tblStyle w:val="TableGrid"/>
        <w:tblW w:w="9066" w:type="dxa"/>
        <w:tblInd w:w="-108" w:type="dxa"/>
        <w:tblCellMar>
          <w:top w:w="63" w:type="dxa"/>
          <w:left w:w="108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1694"/>
        <w:gridCol w:w="1418"/>
        <w:gridCol w:w="1559"/>
        <w:gridCol w:w="1418"/>
        <w:gridCol w:w="1559"/>
        <w:gridCol w:w="1418"/>
      </w:tblGrid>
      <w:tr w:rsidR="00CF23A2">
        <w:trPr>
          <w:trHeight w:val="75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CF23A2" w:rsidRDefault="00CF23A2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95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CF23A2" w:rsidRDefault="00AF3AED">
            <w:pPr>
              <w:spacing w:after="0" w:line="259" w:lineRule="auto"/>
              <w:ind w:left="1330" w:firstLine="0"/>
              <w:jc w:val="left"/>
            </w:pPr>
            <w:r>
              <w:rPr>
                <w:b/>
                <w:sz w:val="24"/>
              </w:rPr>
              <w:t>Scenario Based Assessment</w:t>
            </w:r>
          </w:p>
        </w:tc>
        <w:tc>
          <w:tcPr>
            <w:tcW w:w="14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CF23A2" w:rsidRDefault="00CF23A2">
            <w:pPr>
              <w:spacing w:after="160" w:line="259" w:lineRule="auto"/>
              <w:ind w:left="0" w:firstLine="0"/>
              <w:jc w:val="left"/>
            </w:pPr>
          </w:p>
        </w:tc>
      </w:tr>
      <w:tr w:rsidR="00CF23A2">
        <w:trPr>
          <w:trHeight w:val="562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>Criteria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 xml:space="preserve">Weightage </w:t>
            </w:r>
          </w:p>
          <w:p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>(%)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 xml:space="preserve">Level 4 </w:t>
            </w:r>
          </w:p>
          <w:p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>(Exemplary)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 xml:space="preserve">Level 3 </w:t>
            </w:r>
          </w:p>
          <w:p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>(Proficient)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 xml:space="preserve">Level 2 </w:t>
            </w:r>
          </w:p>
          <w:p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>(Developing)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 xml:space="preserve">Level 1 </w:t>
            </w:r>
          </w:p>
          <w:p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>(Beginning)</w:t>
            </w:r>
          </w:p>
        </w:tc>
      </w:tr>
      <w:tr w:rsidR="00CF23A2">
        <w:trPr>
          <w:trHeight w:val="1942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Understanding of Scenario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20%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3A2" w:rsidRDefault="00AF3AED">
            <w:pPr>
              <w:spacing w:after="0" w:line="259" w:lineRule="auto"/>
              <w:ind w:left="0" w:right="21" w:firstLine="0"/>
              <w:jc w:val="left"/>
            </w:pPr>
            <w:r>
              <w:rPr>
                <w:sz w:val="24"/>
              </w:rPr>
              <w:t xml:space="preserve">Demonstrates clear and complete </w:t>
            </w:r>
            <w:proofErr w:type="spellStart"/>
            <w:r>
              <w:rPr>
                <w:sz w:val="24"/>
              </w:rPr>
              <w:t>understandin</w:t>
            </w:r>
            <w:proofErr w:type="spellEnd"/>
            <w:r>
              <w:rPr>
                <w:sz w:val="24"/>
              </w:rPr>
              <w:t xml:space="preserve"> g of the scenario and context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Shows good </w:t>
            </w:r>
            <w:proofErr w:type="spellStart"/>
            <w:r>
              <w:rPr>
                <w:sz w:val="24"/>
              </w:rPr>
              <w:t>understandi</w:t>
            </w:r>
            <w:proofErr w:type="spellEnd"/>
            <w:r>
              <w:rPr>
                <w:sz w:val="24"/>
              </w:rPr>
              <w:t xml:space="preserve"> ng with minor gaps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Partial </w:t>
            </w:r>
            <w:proofErr w:type="spellStart"/>
            <w:r>
              <w:rPr>
                <w:sz w:val="24"/>
              </w:rPr>
              <w:t>understandin</w:t>
            </w:r>
            <w:proofErr w:type="spellEnd"/>
            <w:r>
              <w:rPr>
                <w:sz w:val="24"/>
              </w:rPr>
              <w:t xml:space="preserve"> g; misses key aspects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Misinterpret s or fails to understand the scenario</w:t>
            </w:r>
          </w:p>
        </w:tc>
      </w:tr>
      <w:tr w:rsidR="00CF23A2">
        <w:trPr>
          <w:trHeight w:val="1666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Identification of Key Issues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20%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Accurately </w:t>
            </w:r>
          </w:p>
          <w:p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identifies all relevant issues and factors involved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Identifies most key issues with minor omissions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3A2" w:rsidRDefault="00AF3AED">
            <w:pPr>
              <w:spacing w:after="0" w:line="259" w:lineRule="auto"/>
              <w:ind w:left="0" w:right="1" w:firstLine="0"/>
              <w:jc w:val="left"/>
            </w:pPr>
            <w:r>
              <w:rPr>
                <w:sz w:val="24"/>
              </w:rPr>
              <w:t>Identifies limited issues; some irrelevant points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Unable to identify key issues</w:t>
            </w:r>
          </w:p>
        </w:tc>
      </w:tr>
      <w:tr w:rsidR="00CF23A2">
        <w:trPr>
          <w:trHeight w:val="1666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Application of Concepts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25%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Applies appropriate concepts effectively to address the scenario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Applies concepts with minor errors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Limited or partially correct application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Unable to apply relevant concepts</w:t>
            </w:r>
          </w:p>
        </w:tc>
      </w:tr>
      <w:tr w:rsidR="00CF23A2">
        <w:trPr>
          <w:trHeight w:val="1666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lastRenderedPageBreak/>
              <w:t xml:space="preserve">Decision </w:t>
            </w:r>
          </w:p>
          <w:p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Making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20%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3A2" w:rsidRDefault="00AF3AED">
            <w:pPr>
              <w:spacing w:after="0" w:line="259" w:lineRule="auto"/>
              <w:ind w:left="0" w:right="1" w:firstLine="0"/>
              <w:jc w:val="left"/>
            </w:pPr>
            <w:r>
              <w:rPr>
                <w:sz w:val="24"/>
              </w:rPr>
              <w:t xml:space="preserve">Makes </w:t>
            </w:r>
            <w:proofErr w:type="spellStart"/>
            <w:r>
              <w:rPr>
                <w:sz w:val="24"/>
              </w:rPr>
              <w:t>wellreasoned</w:t>
            </w:r>
            <w:proofErr w:type="spellEnd"/>
            <w:r>
              <w:rPr>
                <w:sz w:val="24"/>
              </w:rPr>
              <w:t>, logical decisions with strong rationale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Makes reasonable decisions with some justification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3A2" w:rsidRDefault="00AF3AED">
            <w:pPr>
              <w:spacing w:after="0" w:line="259" w:lineRule="auto"/>
              <w:ind w:left="0" w:right="1" w:firstLine="0"/>
              <w:jc w:val="left"/>
            </w:pPr>
            <w:r>
              <w:rPr>
                <w:sz w:val="24"/>
              </w:rPr>
              <w:t>Makes weak decisions with limited justification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No clear decisions made or rationale provided</w:t>
            </w:r>
          </w:p>
        </w:tc>
      </w:tr>
      <w:tr w:rsidR="00CF23A2">
        <w:trPr>
          <w:trHeight w:val="1390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Clarity of </w:t>
            </w:r>
          </w:p>
          <w:p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Response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15%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Response is clear, struct</w:t>
            </w:r>
            <w:r>
              <w:rPr>
                <w:sz w:val="24"/>
              </w:rPr>
              <w:t>ured, and logically presented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3A2" w:rsidRDefault="00AF3AED">
            <w:pPr>
              <w:spacing w:after="0" w:line="259" w:lineRule="auto"/>
              <w:ind w:left="0" w:right="34" w:firstLine="0"/>
              <w:jc w:val="left"/>
            </w:pPr>
            <w:r>
              <w:rPr>
                <w:sz w:val="24"/>
              </w:rPr>
              <w:t>Generally clear with minor issues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Somewhat </w:t>
            </w:r>
          </w:p>
          <w:p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unclear or poorly structured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23A2" w:rsidRDefault="00AF3AED">
            <w:pPr>
              <w:spacing w:after="0" w:line="238" w:lineRule="auto"/>
              <w:ind w:left="0" w:firstLine="0"/>
              <w:jc w:val="left"/>
            </w:pPr>
            <w:r>
              <w:rPr>
                <w:sz w:val="24"/>
              </w:rPr>
              <w:t xml:space="preserve">Disorganize d and </w:t>
            </w:r>
          </w:p>
          <w:p w:rsidR="00CF23A2" w:rsidRDefault="00AF3AED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>difficult to understand</w:t>
            </w:r>
          </w:p>
        </w:tc>
      </w:tr>
    </w:tbl>
    <w:p w:rsidR="00AF3AED" w:rsidRDefault="00AF3AED"/>
    <w:sectPr w:rsidR="00AF3AED">
      <w:pgSz w:w="11900" w:h="16820"/>
      <w:pgMar w:top="1507" w:right="1388" w:bottom="153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346E0E"/>
    <w:multiLevelType w:val="hybridMultilevel"/>
    <w:tmpl w:val="CA72206C"/>
    <w:lvl w:ilvl="0" w:tplc="1864239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1165A36">
      <w:start w:val="1"/>
      <w:numFmt w:val="lowerLetter"/>
      <w:lvlText w:val="%2"/>
      <w:lvlJc w:val="left"/>
      <w:pPr>
        <w:ind w:left="1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00C8626">
      <w:start w:val="1"/>
      <w:numFmt w:val="lowerRoman"/>
      <w:lvlText w:val="%3"/>
      <w:lvlJc w:val="left"/>
      <w:pPr>
        <w:ind w:left="2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89EE88C">
      <w:start w:val="1"/>
      <w:numFmt w:val="decimal"/>
      <w:lvlText w:val="%4"/>
      <w:lvlJc w:val="left"/>
      <w:pPr>
        <w:ind w:left="2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F2ABABE">
      <w:start w:val="1"/>
      <w:numFmt w:val="lowerLetter"/>
      <w:lvlText w:val="%5"/>
      <w:lvlJc w:val="left"/>
      <w:pPr>
        <w:ind w:left="3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DE6440C">
      <w:start w:val="1"/>
      <w:numFmt w:val="lowerRoman"/>
      <w:lvlText w:val="%6"/>
      <w:lvlJc w:val="left"/>
      <w:pPr>
        <w:ind w:left="4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F24437E">
      <w:start w:val="1"/>
      <w:numFmt w:val="decimal"/>
      <w:lvlText w:val="%7"/>
      <w:lvlJc w:val="left"/>
      <w:pPr>
        <w:ind w:left="4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CD8C69C">
      <w:start w:val="1"/>
      <w:numFmt w:val="lowerLetter"/>
      <w:lvlText w:val="%8"/>
      <w:lvlJc w:val="left"/>
      <w:pPr>
        <w:ind w:left="5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560245E">
      <w:start w:val="1"/>
      <w:numFmt w:val="lowerRoman"/>
      <w:lvlText w:val="%9"/>
      <w:lvlJc w:val="left"/>
      <w:pPr>
        <w:ind w:left="6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28B668F"/>
    <w:multiLevelType w:val="hybridMultilevel"/>
    <w:tmpl w:val="6EAAFD3E"/>
    <w:lvl w:ilvl="0" w:tplc="CFF21A9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214F8A4">
      <w:start w:val="1"/>
      <w:numFmt w:val="lowerLetter"/>
      <w:lvlText w:val="%2"/>
      <w:lvlJc w:val="left"/>
      <w:pPr>
        <w:ind w:left="1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DF66F38">
      <w:start w:val="1"/>
      <w:numFmt w:val="lowerRoman"/>
      <w:lvlText w:val="%3"/>
      <w:lvlJc w:val="left"/>
      <w:pPr>
        <w:ind w:left="2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80ADF8C">
      <w:start w:val="1"/>
      <w:numFmt w:val="decimal"/>
      <w:lvlText w:val="%4"/>
      <w:lvlJc w:val="left"/>
      <w:pPr>
        <w:ind w:left="2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B327C78">
      <w:start w:val="1"/>
      <w:numFmt w:val="lowerLetter"/>
      <w:lvlText w:val="%5"/>
      <w:lvlJc w:val="left"/>
      <w:pPr>
        <w:ind w:left="3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75CDD22">
      <w:start w:val="1"/>
      <w:numFmt w:val="lowerRoman"/>
      <w:lvlText w:val="%6"/>
      <w:lvlJc w:val="left"/>
      <w:pPr>
        <w:ind w:left="4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522FB8C">
      <w:start w:val="1"/>
      <w:numFmt w:val="decimal"/>
      <w:lvlText w:val="%7"/>
      <w:lvlJc w:val="left"/>
      <w:pPr>
        <w:ind w:left="49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C9AB0C2">
      <w:start w:val="1"/>
      <w:numFmt w:val="lowerLetter"/>
      <w:lvlText w:val="%8"/>
      <w:lvlJc w:val="left"/>
      <w:pPr>
        <w:ind w:left="56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E1AB12C">
      <w:start w:val="1"/>
      <w:numFmt w:val="lowerRoman"/>
      <w:lvlText w:val="%9"/>
      <w:lvlJc w:val="left"/>
      <w:pPr>
        <w:ind w:left="63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CFF4DDD"/>
    <w:multiLevelType w:val="hybridMultilevel"/>
    <w:tmpl w:val="9860068C"/>
    <w:lvl w:ilvl="0" w:tplc="73BA32A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F0288A8">
      <w:start w:val="1"/>
      <w:numFmt w:val="lowerLetter"/>
      <w:lvlText w:val="%2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D8C6BA4">
      <w:start w:val="1"/>
      <w:numFmt w:val="decimal"/>
      <w:lvlRestart w:val="0"/>
      <w:lvlText w:val="%3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C9C1F96">
      <w:start w:val="1"/>
      <w:numFmt w:val="decimal"/>
      <w:lvlText w:val="%4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22EB744">
      <w:start w:val="1"/>
      <w:numFmt w:val="lowerLetter"/>
      <w:lvlText w:val="%5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260964A">
      <w:start w:val="1"/>
      <w:numFmt w:val="lowerRoman"/>
      <w:lvlText w:val="%6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5081BF6">
      <w:start w:val="1"/>
      <w:numFmt w:val="decimal"/>
      <w:lvlText w:val="%7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D363A6A">
      <w:start w:val="1"/>
      <w:numFmt w:val="lowerLetter"/>
      <w:lvlText w:val="%8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33C7A92">
      <w:start w:val="1"/>
      <w:numFmt w:val="lowerRoman"/>
      <w:lvlText w:val="%9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D227CA7"/>
    <w:multiLevelType w:val="hybridMultilevel"/>
    <w:tmpl w:val="D0CA8690"/>
    <w:lvl w:ilvl="0" w:tplc="ABB6182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C922BD4">
      <w:start w:val="1"/>
      <w:numFmt w:val="lowerLetter"/>
      <w:lvlText w:val="%2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E10F9A6">
      <w:start w:val="1"/>
      <w:numFmt w:val="decimal"/>
      <w:lvlRestart w:val="0"/>
      <w:lvlText w:val="%3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1BEFCF0">
      <w:start w:val="1"/>
      <w:numFmt w:val="decimal"/>
      <w:lvlText w:val="%4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698CA54">
      <w:start w:val="1"/>
      <w:numFmt w:val="lowerLetter"/>
      <w:lvlText w:val="%5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3848D96">
      <w:start w:val="1"/>
      <w:numFmt w:val="lowerRoman"/>
      <w:lvlText w:val="%6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3FEB840">
      <w:start w:val="1"/>
      <w:numFmt w:val="decimal"/>
      <w:lvlText w:val="%7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9BC5FAA">
      <w:start w:val="1"/>
      <w:numFmt w:val="lowerLetter"/>
      <w:lvlText w:val="%8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86AB1F8">
      <w:start w:val="1"/>
      <w:numFmt w:val="lowerRoman"/>
      <w:lvlText w:val="%9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E503F45"/>
    <w:multiLevelType w:val="hybridMultilevel"/>
    <w:tmpl w:val="DCA4FCEE"/>
    <w:lvl w:ilvl="0" w:tplc="D70ECB44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03610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128ACC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7EA5A6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7021FB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80EFD3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3367BF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B764BA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66EA17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8437C18"/>
    <w:multiLevelType w:val="hybridMultilevel"/>
    <w:tmpl w:val="FF32B28C"/>
    <w:lvl w:ilvl="0" w:tplc="180CCA8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82A86B0">
      <w:start w:val="1"/>
      <w:numFmt w:val="lowerLetter"/>
      <w:lvlText w:val="%2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2CCF7D4">
      <w:start w:val="1"/>
      <w:numFmt w:val="decimal"/>
      <w:lvlRestart w:val="0"/>
      <w:lvlText w:val="%3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0104A34">
      <w:start w:val="1"/>
      <w:numFmt w:val="decimal"/>
      <w:lvlText w:val="%4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1C2BD5C">
      <w:start w:val="1"/>
      <w:numFmt w:val="lowerLetter"/>
      <w:lvlText w:val="%5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A50D4FA">
      <w:start w:val="1"/>
      <w:numFmt w:val="lowerRoman"/>
      <w:lvlText w:val="%6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A881F62">
      <w:start w:val="1"/>
      <w:numFmt w:val="decimal"/>
      <w:lvlText w:val="%7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B10FA92">
      <w:start w:val="1"/>
      <w:numFmt w:val="lowerLetter"/>
      <w:lvlText w:val="%8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084D266">
      <w:start w:val="1"/>
      <w:numFmt w:val="lowerRoman"/>
      <w:lvlText w:val="%9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3A2"/>
    <w:rsid w:val="00236252"/>
    <w:rsid w:val="00795E5C"/>
    <w:rsid w:val="00AF3AED"/>
    <w:rsid w:val="00CF2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675F7"/>
  <w15:docId w15:val="{18EC533E-0697-4588-8376-E684D03A5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33" w:line="260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432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E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E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795E5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795E5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95E5C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95E5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5E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5E5C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E5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22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0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53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50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5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871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951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407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405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355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522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54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5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2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522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00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886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933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05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019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768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98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543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206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25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4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24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98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419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885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42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055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90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566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289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024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202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9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17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24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291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089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307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6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248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155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544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023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150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782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6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0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19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8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097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41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450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612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033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905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28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644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83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81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12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751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181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633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729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779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386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287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56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65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56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84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17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218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7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833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138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412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462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658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759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390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45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74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62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20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794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624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285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632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57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486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6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8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71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63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87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251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49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192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979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16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600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80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577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810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20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8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46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6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377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697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58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440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824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696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642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310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989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6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91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43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492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393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82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326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719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430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548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855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76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8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44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740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863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328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946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956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552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343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175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672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64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789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7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10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482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828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20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336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835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965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747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728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66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27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5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728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339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925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977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765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831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117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328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45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6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9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54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96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8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40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888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999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972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553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565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987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403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8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12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225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419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138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09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873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890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3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842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211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28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0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93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8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20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276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284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355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219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723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501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507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785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743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00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3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83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32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7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805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874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18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831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909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81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577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16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89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62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46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89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93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49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260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370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918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279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429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847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15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47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76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420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235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59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1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131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735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17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694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478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05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3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70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0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8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9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79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49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9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1209</Words>
  <Characters>6892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Windows User</cp:lastModifiedBy>
  <cp:revision>2</cp:revision>
  <dcterms:created xsi:type="dcterms:W3CDTF">2026-07-23T09:52:00Z</dcterms:created>
  <dcterms:modified xsi:type="dcterms:W3CDTF">2026-07-23T09:52:00Z</dcterms:modified>
</cp:coreProperties>
</file>