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Packet Tracer - Use Ping and Traceroute to Test Network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Addressing Table</w:t>
      </w:r>
    </w:p>
    <w:tbl>
      <w:tblPr>
        <w:tblStyle w:val="Table1"/>
        <w:tblW w:w="99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710"/>
        <w:gridCol w:w="2250"/>
        <w:gridCol w:w="2340"/>
        <w:gridCol w:w="1980"/>
        <w:tblGridChange w:id="0">
          <w:tblGrid>
            <w:gridCol w:w="1710"/>
            <w:gridCol w:w="1710"/>
            <w:gridCol w:w="2250"/>
            <w:gridCol w:w="2340"/>
            <w:gridCol w:w="198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 Address / Prefix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2001:db8:1:1::1/64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10.10.1.97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10.10.1.6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2001:db8:1:2::2/64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10.10.1.5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2001:db8:1:2::1/64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10.10.1.9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2001:db8:1:3::1/64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2001:db8:1:4::1/64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255.255.255.240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2001:db8:1:3::2/64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10.10.1.97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2001:DB8:1:1::2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10.10.1.18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255.255.255.240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2001:DB8:1:4::2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FE80::2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Part 1: Test and Restore IPv4 Connectivity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Part 2: Test and Restore IPv6 Connectivity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There are connectivity issues in this activity. In addition to gathering and documenting information about the network, you will locate the problems and implement acceptable solutions to restore connectivity.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user EXEC password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cisco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The privileged EXEC password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Test and Restore IPv4 Connectivity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Use ipconfig and ping to verify connectivity.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ipconfig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IPv4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ipconfig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IPv4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command to test connectivity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The ping should fail.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Locate the source of connectivity failure.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IPv4 address that was reached?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10.10.1.97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trace will eventually end after 30 attempts. 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IPv4 address that was reached?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10.10.1.17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log in to the router.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show ip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interfaces and their status. There are two IPv4 addresses on the router. One should have been recorded in Step 2a.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What is the other?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10.10.1.6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show ip route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networks to which the router is connected. Note that there are two networks connected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Serial0/0/1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What are they?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   C 10.10.1.4/30 is directly connected, Serial0/0/1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 10.10.1.6/32 is directly connected, Serial0/0/1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Repeat steps 2e through 2g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and record your answers.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10.10.1.10</w:t>
        <w:br w:type="textWrapping"/>
        <w:t xml:space="preserve">         C 10.10.1.8/30 is directly connected, Serial0/0/1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L 10.10.1.10/32 is directly connected, Serial0/0/1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and log into the router.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show ip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command and record your addresses.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  <w:tab/>
        <w:t xml:space="preserve">10.10.1.2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10.10.1.9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Run more tests if it helps visualize the problem. Simulation mode is available.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6"/>
          <w:szCs w:val="6"/>
          <w:u w:val="none"/>
          <w:shd w:fill="auto" w:val="clear"/>
          <w:vertAlign w:val="baseline"/>
          <w:rtl w:val="0"/>
        </w:rPr>
        <w:t xml:space="preserve">Close configuration window</w:t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Propose</w:t>
      </w:r>
      <w:r w:rsidDel="00000000" w:rsidR="00000000" w:rsidRPr="00000000">
        <w:rPr>
          <w:rtl w:val="0"/>
        </w:rPr>
        <w:t xml:space="preserve"> a solution to solve the problem.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Compare your answers in Step 2 to the documentation you have available for the network.</w:t>
      </w:r>
    </w:p>
    <w:p w:rsidR="00000000" w:rsidDel="00000000" w:rsidP="00000000" w:rsidRDefault="00000000" w:rsidRPr="00000000" w14:paraId="00000092">
      <w:pPr>
        <w:pStyle w:val="Heading4"/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What is the error?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The Error is in the R2 router. According to the Addressing table the Serial0/0/0 suppose to have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20"/>
        <w:jc w:val="left"/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10.10.1.5 but After checking from router we found Serial0/0/0 now has 10.10.1.2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What solution would you propose to correct the problem?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give ‘conf t’ to go to configuration mode for the R2 router then we provide ‘int S0/0/0’ to replace the ip address with the correct one According to the Addressing table. Then check the current S0/0/0 ip address using “show ip interface brief” Then try to ping PC3 from PC1 it works. Also, We are able to ping PC1 from PC3.</w:t>
      </w:r>
    </w:p>
    <w:p w:rsidR="00000000" w:rsidDel="00000000" w:rsidP="00000000" w:rsidRDefault="00000000" w:rsidRPr="00000000" w14:paraId="0000009A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Implement the plan.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9C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Verify that connectivity is restored.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81450" cy="2428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after="120" w:before="12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28988" cy="235355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353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 the problem resolved?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Yes the problem is resolved.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Document the solution.</w:t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Test and Restore IPv6 Connectivity</w:t>
      </w:r>
    </w:p>
    <w:p w:rsidR="00000000" w:rsidDel="00000000" w:rsidP="00000000" w:rsidRDefault="00000000" w:rsidRPr="00000000" w14:paraId="000000A9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Use ipv6config and ping to verify connectivity.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ipv6config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IPv6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ipv6config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IPv6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Test connectivity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The ping should fail.</w:t>
      </w:r>
    </w:p>
    <w:p w:rsidR="00000000" w:rsidDel="00000000" w:rsidP="00000000" w:rsidRDefault="00000000" w:rsidRPr="00000000" w14:paraId="000000AF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Locate the source of connectivity failure.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2001:DB8:1:3::2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trace will eventually end after 30 attempts. 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5">
      <w:pPr>
        <w:pStyle w:val="Heading4"/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No IPV6 Reached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log in to the router.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show ipv6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interfaces and their status. There are two IPv6 addresses on the router. One should match the gateway address recorded in Step 1d.</w:t>
      </w:r>
    </w:p>
    <w:p w:rsidR="00000000" w:rsidDel="00000000" w:rsidP="00000000" w:rsidRDefault="00000000" w:rsidRPr="00000000" w14:paraId="000000BB">
      <w:pPr>
        <w:pStyle w:val="Heading4"/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 there a discrepancy?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PC4 default gateway did not match with the R3 router default gateway.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Run more tests if it helps visualize the problem. Simulation mode is available.</w:t>
      </w:r>
    </w:p>
    <w:p w:rsidR="00000000" w:rsidDel="00000000" w:rsidP="00000000" w:rsidRDefault="00000000" w:rsidRPr="00000000" w14:paraId="000000BE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Propose a solution to solve the problem.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Compare your answers in Step 2 to the documentation you have available for the network.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What is the error?</w:t>
      </w:r>
    </w:p>
    <w:p w:rsidR="00000000" w:rsidDel="00000000" w:rsidP="00000000" w:rsidRDefault="00000000" w:rsidRPr="00000000" w14:paraId="000000C1">
      <w:pPr>
        <w:spacing w:after="120" w:before="120" w:line="240" w:lineRule="auto"/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find that the PC4 default gateway is not correctly configured.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What solution would you propose to correct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We need to set the PC4 default gateway the same as the default gateway of the Router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Implement the plan.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C6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Verify that connectivity is restored.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pStyle w:val="Heading4"/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 the problem resolved?</w:t>
      </w:r>
    </w:p>
    <w:p w:rsidR="00000000" w:rsidDel="00000000" w:rsidP="00000000" w:rsidRDefault="00000000" w:rsidRPr="00000000" w14:paraId="000000CB">
      <w:pPr>
        <w:spacing w:after="12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Yes the problem is resolved.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 the solution.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6"/>
          <w:szCs w:val="6"/>
          <w:u w:val="none"/>
          <w:shd w:fill="auto" w:val="clear"/>
          <w:vertAlign w:val="baseline"/>
          <w:rtl w:val="0"/>
        </w:rPr>
        <w:t xml:space="preserve">End of document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296" w:top="1526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Use Ping and Traceroute to Test Network Connectivity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ind w:left="-288" w:firstLine="0"/>
      <w:rPr/>
    </w:pPr>
    <w:r w:rsidDel="00000000" w:rsidR="00000000" w:rsidRPr="00000000">
      <w:rPr/>
      <w:drawing>
        <wp:inline distB="0" distT="0" distL="0" distR="0">
          <wp:extent cx="2587752" cy="804672"/>
          <wp:effectExtent b="0" l="0" r="0" t="0"/>
          <wp:docPr descr="Cisco Network Academy logo" id="1" name="image1.png"/>
          <a:graphic>
            <a:graphicData uri="http://schemas.openxmlformats.org/drawingml/2006/picture">
              <pic:pic>
                <pic:nvPicPr>
                  <pic:cNvPr descr="Cisco Network Academy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 %2:"/>
      <w:lvlJc w:val="left"/>
      <w:pPr>
        <w:ind w:left="0" w:firstLine="0"/>
      </w:pPr>
      <w:rPr/>
    </w:lvl>
    <w:lvl w:ilvl="2">
      <w:start w:val="1"/>
      <w:numFmt w:val="decimal"/>
      <w:lvlText w:val="Step %3:"/>
      <w:lvlJc w:val="left"/>
      <w:pPr>
        <w:ind w:left="0" w:firstLine="0"/>
      </w:pPr>
      <w:rPr/>
    </w:lvl>
    <w:lvl w:ilvl="3">
      <w:start w:val="1"/>
      <w:numFmt w:val="lowerLetter"/>
      <w:lvlText w:val="%4."/>
      <w:lvlJc w:val="left"/>
      <w:pPr>
        <w:ind w:left="720" w:hanging="360"/>
      </w:pPr>
      <w:rPr/>
    </w:lvl>
    <w:lvl w:ilvl="4">
      <w:start w:val="1"/>
      <w:numFmt w:val="decimal"/>
      <w:lvlText w:val="%5)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0" w:before="0" w:line="240" w:lineRule="auto"/>
      <w:ind w:left="720"/>
    </w:pPr>
    <w:rPr>
      <w:color w:val="ffffff"/>
      <w:sz w:val="6"/>
      <w:szCs w:val="6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