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starts when a request is received containing a </w:t>
      </w:r>
      <w:r w:rsidDel="00000000" w:rsidR="00000000" w:rsidRPr="00000000">
        <w:rPr>
          <w:b w:val="1"/>
          <w:bCs w:val="1"/>
          <w:rtl w:val="0"/>
        </w:rPr>
        <w:t xml:space="preserve">vehicle_id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vehicle identifier, the system retrieves vehicle information and fetches the </w:t>
      </w:r>
      <w:r w:rsidDel="00000000" w:rsidR="00000000" w:rsidRPr="00000000">
        <w:rPr>
          <w:b w:val="1"/>
          <w:bCs w:val="1"/>
          <w:rtl w:val="0"/>
        </w:rPr>
        <w:t xml:space="preserve">vehicle_type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mileage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service_plan</w:t>
      </w:r>
      <w:r w:rsidDel="00000000" w:rsidR="00000000" w:rsidRPr="00000000">
        <w:rPr>
          <w:rtl w:val="0"/>
        </w:rPr>
        <w:t xml:space="preserve"> associated with the vehicle.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retrieved vehicle type and service plan are then used to look up maintenance rules. From the matching maintenance rule, the system retrieves the </w:t>
      </w:r>
      <w:r w:rsidDel="00000000" w:rsidR="00000000" w:rsidRPr="00000000">
        <w:rPr>
          <w:b w:val="1"/>
          <w:bCs w:val="1"/>
          <w:rtl w:val="0"/>
        </w:rPr>
        <w:t xml:space="preserve">service_interval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maintenance_category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gathering the required information, the system calculates a value called </w:t>
      </w:r>
      <w:r w:rsidDel="00000000" w:rsidR="00000000" w:rsidRPr="00000000">
        <w:rPr>
          <w:b w:val="1"/>
          <w:bCs w:val="1"/>
          <w:rtl w:val="0"/>
        </w:rPr>
        <w:t xml:space="preserve">remaining_service_distance</w:t>
      </w:r>
      <w:r w:rsidDel="00000000" w:rsidR="00000000" w:rsidRPr="00000000">
        <w:rPr>
          <w:rtl w:val="0"/>
        </w:rPr>
        <w:t xml:space="preserve"> by subtracting the current mileage from the service interval.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then evaluates whether the vehicle is due for maintenance.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remaining service distance is less than or equal to </w:t>
      </w:r>
      <w:r w:rsidDel="00000000" w:rsidR="00000000" w:rsidRPr="00000000">
        <w:rPr>
          <w:b w:val="1"/>
          <w:bCs w:val="1"/>
          <w:rtl w:val="0"/>
        </w:rPr>
        <w:t xml:space="preserve">1000</w:t>
      </w:r>
      <w:r w:rsidDel="00000000" w:rsidR="00000000" w:rsidRPr="00000000">
        <w:rPr>
          <w:rtl w:val="0"/>
        </w:rPr>
        <w:t xml:space="preserve">, the matching maintenance rule record is updated with the current mileage, maintenance category, and the current timestamp.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remaining service distance is greater than </w:t>
      </w:r>
      <w:r w:rsidDel="00000000" w:rsidR="00000000" w:rsidRPr="00000000">
        <w:rPr>
          <w:b w:val="1"/>
          <w:bCs w:val="1"/>
          <w:rtl w:val="0"/>
        </w:rPr>
        <w:t xml:space="preserve">1000</w:t>
      </w:r>
      <w:r w:rsidDel="00000000" w:rsidR="00000000" w:rsidRPr="00000000">
        <w:rPr>
          <w:rtl w:val="0"/>
        </w:rPr>
        <w:t xml:space="preserve">, a new maintenance forecast record is created containing the vehicle identifier, vehicle type, service plan, remaining service distance, and the current timestamp.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