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process begins with retrieving all sales transactions associated with a specific product during the last twelve months. This data is essential for understanding how the product has performed across different customer segments, which in turn helps identify patterns that may influence future pricing decisions.</w:t>
      </w:r>
    </w:p>
    <w:p/>
    <w:p>
      <w:r>
        <w:t>To achieve this, we need to fetch relevant transaction records from our database and store them in a temporary workspace. We also require access to customer segment data, as it will be used to group these transactions by segment. Once the necessary data is retrieved, we proceed with evaluating each record individually.</w:t>
      </w:r>
    </w:p>
    <w:p/>
    <w:p>
      <w:r>
        <w:t>For each transaction record, we assess its relevance based on specific criteria, such as date ranges or status indicators. If the record meets these conditions, we extract essential information like order quantities and revenue amounts. These values will be crucial for calculating performance metrics specific to each customer segment.</w:t>
      </w:r>
    </w:p>
    <w:p/>
    <w:p>
      <w:r>
        <w:t>Next, we group these records by their corresponding customer segments. This grouping is critical because it allows us to calculate performance metrics without mixing results from unrelated customer groups. Each segment is evaluated independently to ensure accurate calculation of key indicators like sales growth or revenue distribution.</w:t>
      </w:r>
    </w:p>
    <w:p/>
    <w:p>
      <w:r>
        <w:t>With the grouped records in hand, we can now proceed with calculating performance metrics for each segment. We use established formulas to compute these values based on the extracted data. For instance, we might calculate the average order value per customer segment or determine the total revenue generated from specific products within a given timeframe.</w:t>
      </w:r>
    </w:p>
    <w:p/>
    <w:p>
      <w:r>
        <w:t>Once all calculations are complete, we have a comprehensive view of how our product has performed across various customer segments. This information will be instrumental in informing future pricing decisions and driving business growth.</w:t>
      </w:r>
    </w:p>
    <w:p/>
    <w:p>
      <w:r>
        <w:t>As part of this process, we also need to ensure that we're considering multiple scenarios and what-if situations. For example, if a particular segment shows high sales growth but low revenue, it may indicate an opportunity for rebalancing prices or promotions tailored specifically to those customers.</w:t>
      </w:r>
    </w:p>
    <w:p/>
    <w:p>
      <w:r>
        <w:t>Now that we have a thorough understanding of our product's performance across customer segments, we can begin to analyze these results in more detail. We'll focus on identifying patterns and trends that could impact future pricing decisions. By doing so, we aim to make data-driven choices that drive business growth while minimizing the risk of adverse consequences.</w:t>
      </w:r>
    </w:p>
    <w:p/>
    <w:p>
      <w:r>
        <w:t>With this analysis complete, we're now ready to update our product prices according to our findings. This process involves carefully evaluating each segment's performance metrics against established thresholds or targets. If a segment meets its target, we may adjust pricing to reflect continued high performance. Conversely, if a segment falls short, we'll need to reassess pricing strategies to get back on track.</w:t>
      </w:r>
    </w:p>
    <w:p/>
    <w:p>
      <w:r>
        <w:t>This evaluation phase is critical because it ensures that our price adjustments are informed by data-driven insights rather than intuition or guesswork. By making rational decisions based on empirical evidence, we can optimize pricing and improve overall business performance.</w:t>
      </w:r>
    </w:p>
    <w:p/>
    <w:p>
      <w:r>
        <w:t>As we update our prices, we also need to consider the potential impact on customer behavior and sales volumes. If prices increase significantly across a particular segment, it may affect demand or cause customers to seek alternative products. Conversely, if prices decrease, we may see an increase in sales and revenue. By understanding these dynamics, we can make more informed decisions that balance business objectives with customer needs.</w:t>
      </w:r>
    </w:p>
    <w:p/>
    <w:p>
      <w:r>
        <w:t>Finally, once our price updates are complete, we need to verify that all changes have been successfully applied. This ensures that our system accurately reflects the updated pricing across all relevant records, products, or segments. With this confirmation, we've completed our process for evaluating sales transactions and updating prices based on performance metrics.</w:t>
      </w:r>
    </w:p>
    <w:p/>
    <w:p>
      <w:r>
        <w:t>Our process may seem straightforward, but it's essential because it provides a data-driven approach to informing pricing decisions. By leveraging empirical evidence from sales transactions and customer segment performance, we can make more informed choices that drive business growth and minimize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