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the rewritten business process narrative:</w:t>
      </w:r>
    </w:p>
    <w:p/>
    <w:p>
      <w:r>
        <w:t>To determine the pricing for a submitted product, we need to evaluate its performance across different customer segments and identify patterns that may influence future pricing decisions.</w:t>
      </w:r>
    </w:p>
    <w:p/>
    <w:p>
      <w:r>
        <w:t>The first step is to retrieve all sales transactions associated with the product during the last twelve months. This will provide us with data on how the product has been selling and help us understand its market relevance.</w:t>
      </w:r>
    </w:p>
    <w:p/>
    <w:p>
      <w:r>
        <w:t>Once these transactions have been retrieved, we need to group them by customer segment. This ensures that we can calculate performance metrics for each segment independently without mixing results from unrelated groups.</w:t>
      </w:r>
    </w:p>
    <w:p/>
    <w:p>
      <w:r>
        <w:t>Next, we evaluate the records in each segment individually. We do this because we want to be able to calculate performance metrics accurately without affecting results from other segments.</w:t>
      </w:r>
    </w:p>
    <w:p/>
    <w:p>
      <w:r>
        <w:t>To calculate these metrics, we need to identify the number of sales transactions, revenue, and unit sales for each segment over the last twelve months. This will give us an understanding of how well the product is performing in each market.</w:t>
      </w:r>
    </w:p>
    <w:p/>
    <w:p>
      <w:r>
        <w:t>We also need to consider any seasonal or promotional trends that may be affecting the data. By taking this into account, we can get a more accurate picture of the product's performance and make better pricing decisions.</w:t>
      </w:r>
    </w:p>
    <w:p/>
    <w:p>
      <w:r>
        <w:t>After evaluating the records in each segment, we compare the performance metrics for each segment to identify patterns or trends. This could include factors such as sales growth, revenue per unit, or other key performance indicators (KPIs).</w:t>
      </w:r>
    </w:p>
    <w:p/>
    <w:p>
      <w:r>
        <w:t>If we find that there are significant differences between segments, we need to consider these when making pricing decisions. For example, if one segment is performing significantly better than others, it may be necessary to adjust the pricing for that market.</w:t>
      </w:r>
    </w:p>
    <w:p/>
    <w:p>
      <w:r>
        <w:t>Now that we have evaluated the records and identified any trends or patterns, we need to perform calculations on the data. This could include calculating average sales prices per unit, revenue growth rates, or other metrics that will help us make informed pricing decisions.</w:t>
      </w:r>
    </w:p>
    <w:p/>
    <w:p>
      <w:r>
        <w:t>We also need to consider any regulatory or contractual requirements that may impact our pricing strategy. By taking these factors into account, we can ensure that our pricing is both competitive and compliant with relevant laws and regulations.</w:t>
      </w:r>
    </w:p>
    <w:p/>
    <w:p>
      <w:r>
        <w:t>Once we have completed all the calculations, we need to make a decision on the final pricing for each segment. This will depend on a variety of factors, including market conditions, customer preferences, and business objectives.</w:t>
      </w:r>
    </w:p>
    <w:p/>
    <w:p>
      <w:r>
        <w:t>If no final pricing has been determined after completing all the calculations, we may need to invoke another service or process to help us make a decision. In this case, the Windchill service can provide additional data and insights that will inform our pricing decisions.</w:t>
      </w:r>
    </w:p>
    <w:p/>
    <w:p>
      <w:r>
        <w:t>Finally, once we have made our final pricing decision, we need to update the corresponding configuration record with the selected price. This ensures that all relevant stakeholders are aware of the new pricing and can take action accordingly.</w:t>
      </w:r>
    </w:p>
    <w:p/>
    <w:p>
      <w:r>
        <w:t>Throughout this process, it's essential to maintain accurate records and ensure that data is up-to-date and reliable. By taking a meticulous approach to evaluating sales transactions, identifying trends and patterns, performing calculations, making decisions, and updating configuration records, we can provide an informed pricing decision for the submitted product.</w:t>
      </w:r>
    </w:p>
    <w:p/>
    <w:p>
      <w:r>
        <w:t>I hope this rewritten narrative meets your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